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Ершовской транспортной прокуратур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установлены основания для лишения лица права управления маломерным судном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 w:firstLine="709"/>
        <w:jc w:val="both"/>
        <w:rPr>
          <w:rFonts w:ascii="Arial" w:hAnsi="Arial"/>
          <w:b w:val="1"/>
          <w:color w:val="333333"/>
          <w:sz w:val="36"/>
        </w:rPr>
      </w:pPr>
      <w:bookmarkStart w:id="1" w:name="_Hlk184651919"/>
      <w:bookmarkEnd w:id="1"/>
      <w:r>
        <w:rPr>
          <w:rFonts w:ascii="Times New Roman" w:hAnsi="Times New Roman"/>
          <w:b w:val="0"/>
          <w:color w:val="000000"/>
          <w:sz w:val="28"/>
        </w:rPr>
        <w:t>Ершовской транспортной прокуратурой п</w:t>
      </w:r>
      <w:r>
        <w:rPr>
          <w:rFonts w:ascii="Times New Roman" w:hAnsi="Times New Roman"/>
          <w:sz w:val="28"/>
        </w:rPr>
        <w:t>роведены надзорные мероприятия в сфере обеспечения безопасности граждан на водных объектах.</w:t>
      </w:r>
    </w:p>
    <w:p w14:paraId="0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Установлено,</w:t>
      </w:r>
      <w:r>
        <w:rPr>
          <w:rFonts w:ascii="Times New Roman" w:hAnsi="Times New Roman"/>
          <w:b w:val="0"/>
          <w:sz w:val="28"/>
        </w:rPr>
        <w:t xml:space="preserve"> что гражданин «Б»</w:t>
      </w:r>
      <w:r>
        <w:rPr>
          <w:rFonts w:ascii="Times New Roman" w:hAnsi="Times New Roman"/>
          <w:sz w:val="28"/>
        </w:rPr>
        <w:t xml:space="preserve"> состоит на диспансерном наблюдении (учете)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 врача психиатра-нарколога с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диагнозом, включенным в </w:t>
      </w:r>
      <w:r>
        <w:rPr>
          <w:rFonts w:ascii="Times New Roman" w:hAnsi="Times New Roman"/>
          <w:sz w:val="28"/>
        </w:rPr>
        <w:t>Перечень медицинских противопоказаний и медицинских ограничений к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управлению маломерными судами</w:t>
      </w:r>
      <w:r>
        <w:rPr>
          <w:rFonts w:ascii="Times New Roman" w:hAnsi="Times New Roman"/>
          <w:sz w:val="28"/>
        </w:rPr>
        <w:t xml:space="preserve"> утвержден п</w:t>
      </w:r>
      <w:r>
        <w:rPr>
          <w:rFonts w:ascii="Times New Roman" w:hAnsi="Times New Roman"/>
          <w:b w:val="0"/>
          <w:sz w:val="28"/>
        </w:rPr>
        <w:t>риказом Минздрава России от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15.07.2025 №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414н, что и</w:t>
      </w:r>
      <w:r>
        <w:rPr>
          <w:rFonts w:ascii="Times New Roman" w:hAnsi="Times New Roman"/>
          <w:sz w:val="28"/>
        </w:rPr>
        <w:t>сключает его право осуществлять деятельность, связанную с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управлением источниками повышенной опасности, в том числе транспортным средством (маломерным судном).</w:t>
      </w:r>
    </w:p>
    <w:p w14:paraId="0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наличием основания для прекращения права управления маломерным судном Ершовской транспортной прокуратурой</w:t>
      </w:r>
      <w:r>
        <w:rPr>
          <w:rFonts w:ascii="Times New Roman" w:hAnsi="Times New Roman"/>
          <w:sz w:val="28"/>
        </w:rPr>
        <w:t xml:space="preserve"> в Балаковский районный суд направлено исковое заявление о лишении гражданина «Б» данного права и уничтожении выданного</w:t>
      </w:r>
      <w:r>
        <w:rPr>
          <w:rFonts w:ascii="Times New Roman" w:hAnsi="Times New Roman"/>
          <w:sz w:val="28"/>
        </w:rPr>
        <w:t xml:space="preserve"> ранее Центром ГИМС ГУ МЧС России по Саратовской области удостоверения.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находится на рассмотрении.</w:t>
      </w:r>
    </w:p>
    <w:p w14:paraId="0A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line="280" w:lineRule="exact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feeds-page__navigation_tooltip"/>
    <w:link w:val="Style_8_ch"/>
  </w:style>
  <w:style w:styleId="Style_8_ch" w:type="character">
    <w:name w:val="feeds-page__navigation_tooltip"/>
    <w:link w:val="Style_8"/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andard"/>
    <w:link w:val="Style_12_ch"/>
    <w:pPr>
      <w:widowControl w:val="1"/>
      <w:spacing w:after="200" w:line="276" w:lineRule="auto"/>
      <w:ind/>
    </w:pPr>
    <w:rPr>
      <w:sz w:val="22"/>
    </w:rPr>
  </w:style>
  <w:style w:styleId="Style_12_ch" w:type="character">
    <w:name w:val="Standard"/>
    <w:link w:val="Style_12"/>
    <w:rPr>
      <w:sz w:val="22"/>
    </w:rPr>
  </w:style>
  <w:style w:styleId="Style_13" w:type="paragraph">
    <w:name w:val="feeds-page__navigation_icon"/>
    <w:link w:val="Style_13_ch"/>
  </w:style>
  <w:style w:styleId="Style_13_ch" w:type="character">
    <w:name w:val="feeds-page__navigation_icon"/>
    <w:link w:val="Style_13"/>
  </w:style>
  <w:style w:styleId="Style_14" w:type="paragraph">
    <w:name w:val="footer"/>
    <w:basedOn w:val="Style_2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List Paragraph"/>
    <w:basedOn w:val="Style_2"/>
    <w:link w:val="Style_22_ch"/>
    <w:pPr>
      <w:widowControl w:val="1"/>
      <w:ind w:left="708"/>
    </w:pPr>
    <w:rPr>
      <w:rFonts w:ascii="Times New Roman" w:hAnsi="Times New Roman"/>
      <w:sz w:val="24"/>
    </w:rPr>
  </w:style>
  <w:style w:styleId="Style_22_ch" w:type="character">
    <w:name w:val="List Paragraph"/>
    <w:basedOn w:val="Style_2_ch"/>
    <w:link w:val="Style_22"/>
    <w:rPr>
      <w:rFonts w:ascii="Times New Roman" w:hAnsi="Times New Roman"/>
      <w:sz w:val="24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page number"/>
    <w:link w:val="Style_24_ch"/>
  </w:style>
  <w:style w:styleId="Style_24_ch" w:type="character">
    <w:name w:val="page number"/>
    <w:link w:val="Style_24"/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Штамп"/>
    <w:basedOn w:val="Style_2"/>
    <w:link w:val="Style_28_ch"/>
    <w:pPr>
      <w:widowControl w:val="1"/>
      <w:spacing w:line="720" w:lineRule="auto"/>
      <w:ind/>
      <w:jc w:val="center"/>
    </w:pPr>
    <w:rPr>
      <w:rFonts w:ascii="Times New Roman" w:hAnsi="Times New Roman"/>
      <w:sz w:val="28"/>
    </w:rPr>
  </w:style>
  <w:style w:styleId="Style_28_ch" w:type="character">
    <w:name w:val="Штамп"/>
    <w:basedOn w:val="Style_2_ch"/>
    <w:link w:val="Style_28"/>
    <w:rPr>
      <w:rFonts w:ascii="Times New Roman" w:hAnsi="Times New Roman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fontstyle21"/>
    <w:link w:val="Style_33_ch"/>
    <w:rPr>
      <w:rFonts w:ascii="TimesNewRomanPSMT" w:hAnsi="TimesNewRomanPSMT"/>
      <w:color w:val="000000"/>
      <w:sz w:val="28"/>
    </w:rPr>
  </w:style>
  <w:style w:styleId="Style_33_ch" w:type="character">
    <w:name w:val="fontstyle21"/>
    <w:link w:val="Style_33"/>
    <w:rPr>
      <w:rFonts w:ascii="TimesNewRomanPSMT" w:hAnsi="TimesNewRomanPSMT"/>
      <w:color w:val="000000"/>
      <w:sz w:val="28"/>
    </w:rPr>
  </w:style>
  <w:style w:styleId="Style_34" w:type="paragraph">
    <w:name w:val="Normal (Web)"/>
    <w:basedOn w:val="Style_2"/>
    <w:link w:val="Style_3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4_ch" w:type="character">
    <w:name w:val="Normal (Web)"/>
    <w:basedOn w:val="Style_2_ch"/>
    <w:link w:val="Style_34"/>
    <w:rPr>
      <w:rFonts w:ascii="Times New Roman" w:hAnsi="Times New Roman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2026-06-24T08:58:25Z</dcterms:created>
  <dcterms:modified xsi:type="dcterms:W3CDTF">2026-06-24T08:59:53Z</dcterms:modified>
</cp:coreProperties>
</file>