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81" w:rsidRDefault="00C44734" w:rsidP="000E5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E5076" w:rsidRPr="000E5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2023</w:t>
      </w:r>
      <w:r w:rsidR="000E5076">
        <w:rPr>
          <w:rFonts w:ascii="Times New Roman" w:hAnsi="Times New Roman" w:cs="Times New Roman"/>
          <w:sz w:val="28"/>
          <w:szCs w:val="28"/>
        </w:rPr>
        <w:t xml:space="preserve"> года под председательством главы администрации </w:t>
      </w:r>
      <w:proofErr w:type="spellStart"/>
      <w:r w:rsidR="000E5076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0E5076">
        <w:rPr>
          <w:rFonts w:ascii="Times New Roman" w:hAnsi="Times New Roman" w:cs="Times New Roman"/>
          <w:sz w:val="28"/>
          <w:szCs w:val="28"/>
        </w:rPr>
        <w:t xml:space="preserve"> муниципального района С.Н. </w:t>
      </w:r>
      <w:proofErr w:type="spellStart"/>
      <w:r w:rsidR="000E5076">
        <w:rPr>
          <w:rFonts w:ascii="Times New Roman" w:hAnsi="Times New Roman" w:cs="Times New Roman"/>
          <w:sz w:val="28"/>
          <w:szCs w:val="28"/>
        </w:rPr>
        <w:t>Мурзакова</w:t>
      </w:r>
      <w:proofErr w:type="spellEnd"/>
      <w:r w:rsidR="000E5076">
        <w:rPr>
          <w:rFonts w:ascii="Times New Roman" w:hAnsi="Times New Roman" w:cs="Times New Roman"/>
          <w:sz w:val="28"/>
          <w:szCs w:val="28"/>
        </w:rPr>
        <w:t xml:space="preserve"> состоялось заседание районной антитеррористической комиссии.</w:t>
      </w:r>
    </w:p>
    <w:p w:rsidR="000E5076" w:rsidRDefault="000E5076" w:rsidP="000E5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734" w:rsidRDefault="000E5076" w:rsidP="00C4473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был рассмотрен вопрос  </w:t>
      </w:r>
      <w:r w:rsidRPr="00C44734">
        <w:rPr>
          <w:rFonts w:ascii="Times New Roman" w:hAnsi="Times New Roman" w:cs="Times New Roman"/>
          <w:sz w:val="28"/>
          <w:szCs w:val="28"/>
        </w:rPr>
        <w:t>«</w:t>
      </w:r>
      <w:r w:rsidR="00C44734" w:rsidRPr="00C44734">
        <w:rPr>
          <w:rFonts w:ascii="Times New Roman" w:hAnsi="Times New Roman" w:cs="Times New Roman"/>
          <w:spacing w:val="-2"/>
          <w:sz w:val="28"/>
          <w:szCs w:val="28"/>
        </w:rPr>
        <w:t>О мерах по обеспечению антитеррористической безопасности в период проведения новогодних праздничных мероприятий на территории муниципального района</w:t>
      </w:r>
      <w:r w:rsidR="00C44734">
        <w:rPr>
          <w:rFonts w:ascii="Times New Roman" w:hAnsi="Times New Roman" w:cs="Times New Roman"/>
          <w:spacing w:val="-2"/>
          <w:sz w:val="28"/>
          <w:szCs w:val="28"/>
        </w:rPr>
        <w:t>».</w:t>
      </w:r>
      <w:r w:rsidR="00C44734" w:rsidRPr="000E50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44734" w:rsidRDefault="00C44734" w:rsidP="00C4473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5076" w:rsidRDefault="000E5076" w:rsidP="00C44734">
      <w:pPr>
        <w:pStyle w:val="a3"/>
        <w:jc w:val="both"/>
      </w:pPr>
      <w:r w:rsidRPr="000E50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итогам проведенного заседания приняты решения, направленные на принятие дополнительных мер по антитеррористической защищенности объектов социальной сферы, жизнеобеспечения и мест массового пребывания людей.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Начальнику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МВД России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Дергачевскому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району, руководителям муниципальных учреждений, главам муниципальных образований даны соответствующие поручения.</w:t>
      </w:r>
    </w:p>
    <w:sectPr w:rsidR="000E5076" w:rsidSect="006233B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5076"/>
    <w:rsid w:val="00090A65"/>
    <w:rsid w:val="000E5076"/>
    <w:rsid w:val="0032227E"/>
    <w:rsid w:val="006233B3"/>
    <w:rsid w:val="009B5ECE"/>
    <w:rsid w:val="00C44734"/>
    <w:rsid w:val="00E04881"/>
    <w:rsid w:val="00E8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7E"/>
  </w:style>
  <w:style w:type="paragraph" w:styleId="1">
    <w:name w:val="heading 1"/>
    <w:basedOn w:val="a"/>
    <w:next w:val="a"/>
    <w:link w:val="10"/>
    <w:uiPriority w:val="9"/>
    <w:qFormat/>
    <w:rsid w:val="00322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2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2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2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22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2227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E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2024-04-09T10:30:00Z</dcterms:created>
  <dcterms:modified xsi:type="dcterms:W3CDTF">2024-06-17T09:33:00Z</dcterms:modified>
</cp:coreProperties>
</file>