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textAlignment w:val="baseline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Приложение № 10</w:t>
      </w:r>
    </w:p>
    <w:p>
      <w:pPr>
        <w:jc w:val="right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№3 </w:t>
      </w:r>
    </w:p>
    <w:p>
      <w:pPr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«Влияющие на качество перевозок характеристики транспортных средств, </w:t>
      </w:r>
      <w:r>
        <w:rPr>
          <w:color w:val="auto"/>
          <w:sz w:val="24"/>
          <w:szCs w:val="24"/>
        </w:rPr>
        <w:t>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характеристики)»* </w:t>
      </w:r>
    </w:p>
    <w:p>
      <w:pPr>
        <w:jc w:val="center"/>
        <w:textAlignment w:val="baseline"/>
        <w:rPr>
          <w:rFonts w:ascii="&amp;quot" w:hAnsi="&amp;quot"/>
          <w:color w:val="auto"/>
          <w:sz w:val="24"/>
          <w:szCs w:val="24"/>
        </w:rPr>
      </w:pPr>
    </w:p>
    <w:tbl>
      <w:tblPr>
        <w:tblStyle w:val="3"/>
        <w:tblW w:w="10916" w:type="dxa"/>
        <w:tblInd w:w="-12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857"/>
        <w:gridCol w:w="567"/>
        <w:gridCol w:w="567"/>
        <w:gridCol w:w="819"/>
        <w:gridCol w:w="819"/>
        <w:gridCol w:w="1197"/>
        <w:gridCol w:w="850"/>
        <w:gridCol w:w="709"/>
        <w:gridCol w:w="709"/>
        <w:gridCol w:w="1418"/>
        <w:gridCol w:w="993"/>
        <w:gridCol w:w="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  п/п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Марка транспортного средства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center"/>
              <w:textAlignment w:val="baseline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Государственный регистрационный номер ТС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center"/>
              <w:textAlignment w:val="baseline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Класс транспортного средства/ экологический класс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6" w:type="dxa"/>
            <w:gridSpan w:val="9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Показатели, 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низкого пола, оборудования для перевозок пассажиров с ограниченными возможностями передвижения, а также пассажиров с детскими колясками</w:t>
            </w: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кондиционера</w:t>
            </w:r>
          </w:p>
        </w:tc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автономного отопителя в салоне автобуса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автоматического привода двери (дверей) для пассажиров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механизма регулировки  наклона спинки на всех пассажирских сидениях автобуса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всех пассажирских сидений автобуса участника конкурса по ходу движения (вперед)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оборудования Глонасс/GPS, тахограф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транспортных средствах участника конкурса возможности электронного учета перевозки пассажиров на маршруте регулярных перевозок, а также учета протяженности поездки пассажиров с использованием автоматизированных систем;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сертифицированного видеонаблюдения в транспортных средствах участника конкурса, установленного в соответствии с утвержденным Федеральным дорожным агентством "Росавтодор"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center" w:pos="811"/>
              </w:tabs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  <w:r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center" w:pos="811"/>
              </w:tabs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419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</w:tr>
    </w:tbl>
    <w:p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*Участник указывает марку транспортного средства, гос.номер (при наличии) и класс ТС и указывает наличие каждого показателя, знаком (+) или отсутствие показателя, знаком           (-). Данная форма заполняется по всем транспортным средствам.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Заявитель (уполномоченный представитель) </w:t>
      </w:r>
    </w:p>
    <w:p>
      <w:pPr>
        <w:jc w:val="center"/>
        <w:textAlignment w:val="baseline"/>
        <w:rPr>
          <w:rFonts w:ascii="&amp;quot" w:hAnsi="&amp;quot"/>
          <w:b/>
          <w:b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опись заявки на участие в открытом конкурсе)</w:t>
      </w:r>
      <w:r>
        <w:rPr>
          <w:b/>
          <w:bCs/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М. П. </w:t>
      </w:r>
    </w:p>
    <w:p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(при наличии)</w:t>
      </w:r>
      <w:r>
        <w:rPr>
          <w:color w:val="auto"/>
          <w:sz w:val="24"/>
          <w:szCs w:val="24"/>
        </w:rPr>
        <w:t> </w:t>
      </w:r>
    </w:p>
    <w:p>
      <w:pPr>
        <w:jc w:val="both"/>
        <w:textAlignment w:val="baseline"/>
        <w:rPr>
          <w:rFonts w:ascii="&amp;quot" w:hAnsi="&amp;quot"/>
          <w:color w:val="auto"/>
          <w:sz w:val="24"/>
          <w:szCs w:val="24"/>
        </w:rPr>
      </w:pPr>
    </w:p>
    <w:p>
      <w:pPr>
        <w:textAlignment w:val="baseline"/>
        <w:rPr>
          <w:rFonts w:ascii="&amp;quot" w:hAnsi="&amp;quot"/>
          <w:color w:val="auto"/>
          <w:sz w:val="24"/>
          <w:szCs w:val="24"/>
        </w:rPr>
      </w:pPr>
      <w:r>
        <w:rPr>
          <w:rFonts w:ascii="&amp;quot" w:hAnsi="&amp;quot"/>
          <w:color w:val="auto"/>
          <w:sz w:val="24"/>
          <w:szCs w:val="24"/>
          <w:shd w:val="clear" w:color="auto" w:fill="FFFFFF"/>
        </w:rPr>
        <w:t>Разрыв страницы</w:t>
      </w:r>
      <w:r>
        <w:rPr>
          <w:color w:val="auto"/>
          <w:sz w:val="24"/>
          <w:szCs w:val="24"/>
        </w:rPr>
        <w:t> </w:t>
      </w:r>
    </w:p>
    <w:p>
      <w:pPr>
        <w:jc w:val="right"/>
        <w:textAlignment w:val="baseline"/>
        <w:rPr>
          <w:color w:val="auto"/>
          <w:sz w:val="24"/>
          <w:szCs w:val="24"/>
        </w:rPr>
      </w:pPr>
    </w:p>
    <w:p>
      <w:pPr>
        <w:jc w:val="right"/>
        <w:textAlignment w:val="baseline"/>
        <w:rPr>
          <w:color w:val="auto"/>
          <w:sz w:val="24"/>
          <w:szCs w:val="24"/>
        </w:rPr>
      </w:pPr>
    </w:p>
    <w:p>
      <w:pPr>
        <w:jc w:val="right"/>
        <w:textAlignment w:val="baseline"/>
        <w:rPr>
          <w:color w:val="auto"/>
          <w:sz w:val="24"/>
          <w:szCs w:val="24"/>
        </w:rPr>
      </w:pPr>
    </w:p>
    <w:p>
      <w:pPr>
        <w:jc w:val="right"/>
        <w:textAlignment w:val="baseline"/>
        <w:rPr>
          <w:color w:val="auto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06"/>
    <w:rsid w:val="0004118D"/>
    <w:rsid w:val="005577B2"/>
    <w:rsid w:val="00634337"/>
    <w:rsid w:val="008C78C3"/>
    <w:rsid w:val="008F4A39"/>
    <w:rsid w:val="00910DC4"/>
    <w:rsid w:val="009245AF"/>
    <w:rsid w:val="009A490B"/>
    <w:rsid w:val="00A032C9"/>
    <w:rsid w:val="00A47D06"/>
    <w:rsid w:val="00B25EE6"/>
    <w:rsid w:val="00B979C3"/>
    <w:rsid w:val="00BF6854"/>
    <w:rsid w:val="00D511C3"/>
    <w:rsid w:val="7D6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color w:val="00000A"/>
      <w:sz w:val="28"/>
      <w:szCs w:val="28"/>
      <w:lang w:eastAsia="ar-SA"/>
    </w:rPr>
  </w:style>
  <w:style w:type="character" w:customStyle="1" w:styleId="7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color w:val="00000A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378</Words>
  <Characters>2160</Characters>
  <Lines>18</Lines>
  <Paragraphs>5</Paragraphs>
  <TotalTime>4</TotalTime>
  <ScaleCrop>false</ScaleCrop>
  <LinksUpToDate>false</LinksUpToDate>
  <CharactersWithSpaces>2533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2020-01-23T13:31:00Z</dcterms:created>
  <dc:creator>Kuzbenovade</dc:creator>
  <cp:lastModifiedBy>nechaevva@administration.lan</cp:lastModifiedBy>
  <dcterms:modified xsi:type="dcterms:W3CDTF">2020-11-24T14:15:02Z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