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САРАТОВСКОЙ О</w:t>
      </w:r>
      <w:r>
        <w:rPr>
          <w:rFonts w:ascii="Times New Roman" w:hAnsi="Times New Roman"/>
          <w:b w:val="1"/>
          <w:sz w:val="28"/>
        </w:rPr>
        <w:t>БЛАСТИ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 октября 2024 года.</w:t>
      </w:r>
    </w:p>
    <w:p w14:paraId="07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Р</w:t>
      </w:r>
      <w:r>
        <w:rPr>
          <w:rFonts w:ascii="Times New Roman" w:hAnsi="Times New Roman"/>
          <w:b w:val="1"/>
          <w:sz w:val="28"/>
        </w:rPr>
        <w:t xml:space="preserve"> Е Ш Е Н И Е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b w:val="1"/>
          <w:color w:val="000000"/>
          <w:sz w:val="28"/>
        </w:rPr>
        <w:t>№ 43-105</w:t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</w:p>
    <w:p w14:paraId="09000000">
      <w:pPr>
        <w:rPr>
          <w:b w:val="1"/>
          <w:sz w:val="28"/>
        </w:rPr>
      </w:pPr>
    </w:p>
    <w:p w14:paraId="0A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 исполнении бюджета </w:t>
      </w:r>
    </w:p>
    <w:p w14:paraId="0B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муниципального образования </w:t>
      </w:r>
    </w:p>
    <w:p w14:paraId="0C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муниципального </w:t>
      </w:r>
      <w:r>
        <w:rPr>
          <w:rFonts w:ascii="Times New Roman" w:hAnsi="Times New Roman"/>
          <w:b w:val="1"/>
          <w:sz w:val="28"/>
        </w:rPr>
        <w:t xml:space="preserve">района </w:t>
      </w:r>
    </w:p>
    <w:p w14:paraId="0D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 9 месяцев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E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0F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Руководствуясь законом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Саратовской области «О бюджетной системе и  бюджетном процессе Саратовской области», Уставом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области, заслушав  информацию </w:t>
      </w:r>
      <w:r>
        <w:rPr>
          <w:rFonts w:ascii="Times New Roman" w:hAnsi="Times New Roman"/>
          <w:sz w:val="28"/>
        </w:rPr>
        <w:t xml:space="preserve">заместителя главы по  городскому поселению 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 xml:space="preserve">униципального  района </w:t>
      </w:r>
      <w:r>
        <w:rPr>
          <w:rFonts w:ascii="Times New Roman" w:hAnsi="Times New Roman"/>
          <w:sz w:val="28"/>
        </w:rPr>
        <w:t>Колтунова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>.С. «Об исполнении   бюджета Дергачевского муниципаль</w:t>
      </w:r>
      <w:r>
        <w:rPr>
          <w:rFonts w:ascii="Times New Roman" w:hAnsi="Times New Roman"/>
          <w:sz w:val="28"/>
        </w:rPr>
        <w:t>ног</w:t>
      </w:r>
      <w:r>
        <w:rPr>
          <w:rFonts w:ascii="Times New Roman" w:hAnsi="Times New Roman"/>
          <w:sz w:val="28"/>
        </w:rPr>
        <w:t>о образования за  9 месяцев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года»,  </w:t>
      </w:r>
    </w:p>
    <w:p w14:paraId="11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 xml:space="preserve"> РЕШИЛ:</w:t>
      </w:r>
    </w:p>
    <w:p w14:paraId="12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3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Отчет об исполнении  доходов  бюджета  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за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024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sz w:val="28"/>
        </w:rPr>
        <w:t>29734,8</w:t>
      </w:r>
      <w:r>
        <w:rPr>
          <w:rFonts w:ascii="Times New Roman" w:hAnsi="Times New Roman"/>
          <w:sz w:val="28"/>
        </w:rPr>
        <w:t xml:space="preserve"> 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ублей  (приложение 1), отчет об исполнении  расходов  бюджета  Дергачевского муниципального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за  9 месяцев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sz w:val="28"/>
        </w:rPr>
        <w:t>30663,3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рублей (приложение </w:t>
      </w:r>
      <w:r>
        <w:rPr>
          <w:rFonts w:ascii="Times New Roman" w:hAnsi="Times New Roman"/>
          <w:sz w:val="28"/>
        </w:rPr>
        <w:t xml:space="preserve"> 2)</w:t>
      </w:r>
      <w:r>
        <w:rPr>
          <w:rFonts w:ascii="Times New Roman" w:hAnsi="Times New Roman"/>
          <w:sz w:val="28"/>
        </w:rPr>
        <w:t xml:space="preserve"> принять к сведению.</w:t>
      </w:r>
    </w:p>
    <w:p w14:paraId="14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ind w:firstLine="708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.Настоящее решение вступает в силу с момента его </w:t>
      </w:r>
      <w:r>
        <w:rPr>
          <w:rFonts w:ascii="Times New Roman" w:hAnsi="Times New Roman"/>
          <w:sz w:val="28"/>
        </w:rPr>
        <w:t>опубликования (обнародования)  на  официальном  сайте  администрации  Дергачевского  муниципального  района.</w:t>
      </w:r>
    </w:p>
    <w:p w14:paraId="16000000">
      <w:pPr>
        <w:pStyle w:val="Style_1"/>
        <w:rPr>
          <w:rFonts w:ascii="Times New Roman" w:hAnsi="Times New Roman"/>
          <w:b w:val="1"/>
          <w:sz w:val="28"/>
        </w:rPr>
      </w:pPr>
    </w:p>
    <w:p w14:paraId="17000000">
      <w:pPr>
        <w:pStyle w:val="Style_1"/>
        <w:tabs>
          <w:tab w:leader="none" w:pos="0" w:val="left"/>
        </w:tabs>
        <w:ind w:firstLine="720"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</w:t>
      </w:r>
      <w:r>
        <w:rPr>
          <w:b w:val="1"/>
          <w:sz w:val="28"/>
        </w:rPr>
        <w:t>.г</w:t>
      </w:r>
      <w:r>
        <w:rPr>
          <w:b w:val="1"/>
          <w:sz w:val="28"/>
        </w:rPr>
        <w:t>лавы</w:t>
      </w:r>
      <w:r>
        <w:rPr>
          <w:b w:val="1"/>
          <w:sz w:val="28"/>
        </w:rPr>
        <w:t xml:space="preserve"> Дергачевского</w:t>
      </w:r>
    </w:p>
    <w:p w14:paraId="1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                 </w:t>
      </w:r>
      <w:r>
        <w:rPr>
          <w:b w:val="1"/>
          <w:sz w:val="28"/>
        </w:rPr>
        <w:t xml:space="preserve">                              </w:t>
      </w:r>
      <w:r>
        <w:rPr>
          <w:b w:val="1"/>
          <w:sz w:val="28"/>
        </w:rPr>
        <w:t>Ф.М.Полещук</w:t>
      </w:r>
    </w:p>
    <w:p w14:paraId="1A000000">
      <w:pPr>
        <w:ind/>
        <w:jc w:val="both"/>
        <w:rPr>
          <w:b w:val="1"/>
          <w:sz w:val="28"/>
        </w:rPr>
      </w:pPr>
    </w:p>
    <w:p w14:paraId="1B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1D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1E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1F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0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1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2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sectPr>
      <w:pgSz w:h="16838" w:w="11906"/>
      <w:pgMar w:bottom="709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ody Text"/>
    <w:basedOn w:val="Style_3"/>
    <w:link w:val="Style_9_ch"/>
    <w:pPr>
      <w:spacing w:after="120"/>
      <w:ind/>
    </w:pPr>
  </w:style>
  <w:style w:styleId="Style_9_ch" w:type="character">
    <w:name w:val="Body Text"/>
    <w:basedOn w:val="Style_3_ch"/>
    <w:link w:val="Style_9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2" w:type="paragraph">
    <w:name w:val="Без интервала1"/>
    <w:link w:val="Style_2_ch"/>
    <w:rPr>
      <w:sz w:val="22"/>
    </w:rPr>
  </w:style>
  <w:style w:styleId="Style_2_ch" w:type="character">
    <w:name w:val="Без интервала1"/>
    <w:link w:val="Style_2"/>
    <w:rPr>
      <w:sz w:val="22"/>
    </w:rPr>
  </w:style>
  <w:style w:styleId="Style_13" w:type="paragraph">
    <w:name w:val="Гипертекстовая ссылка"/>
    <w:basedOn w:val="Style_14"/>
    <w:link w:val="Style_13_ch"/>
    <w:rPr>
      <w:rFonts w:ascii="Times New Roman" w:hAnsi="Times New Roman"/>
      <w:b w:val="1"/>
      <w:color w:val="106BBE"/>
    </w:rPr>
  </w:style>
  <w:style w:styleId="Style_13_ch" w:type="character">
    <w:name w:val="Гипертекстовая ссылка"/>
    <w:basedOn w:val="Style_14_ch"/>
    <w:link w:val="Style_13"/>
    <w:rPr>
      <w:rFonts w:ascii="Times New Roman" w:hAnsi="Times New Roman"/>
      <w:b w:val="1"/>
      <w:color w:val="106BBE"/>
    </w:rPr>
  </w:style>
  <w:style w:styleId="Style_15" w:type="paragraph">
    <w:name w:val="Основной текст с отступом1"/>
    <w:basedOn w:val="Style_3"/>
    <w:link w:val="Style_15_ch"/>
    <w:pPr>
      <w:ind w:firstLine="540"/>
      <w:jc w:val="both"/>
    </w:pPr>
    <w:rPr>
      <w:rFonts w:ascii="Arial" w:hAnsi="Arial"/>
      <w:sz w:val="28"/>
    </w:rPr>
  </w:style>
  <w:style w:styleId="Style_15_ch" w:type="character">
    <w:name w:val="Основной текст с отступом1"/>
    <w:basedOn w:val="Style_3_ch"/>
    <w:link w:val="Style_15"/>
    <w:rPr>
      <w:rFonts w:ascii="Arial" w:hAnsi="Arial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3"/>
    <w:next w:val="Style_3"/>
    <w:link w:val="Style_17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7_ch" w:type="character">
    <w:name w:val="heading 1"/>
    <w:basedOn w:val="Style_3_ch"/>
    <w:link w:val="Style_17"/>
    <w:rPr>
      <w:rFonts w:ascii="Arial" w:hAnsi="Arial"/>
      <w:b w:val="1"/>
      <w:color w:val="26282F"/>
    </w:rPr>
  </w:style>
  <w:style w:styleId="Style_18" w:type="paragraph">
    <w:name w:val="Hyperlink"/>
    <w:basedOn w:val="Style_8"/>
    <w:link w:val="Style_18_ch"/>
    <w:rPr>
      <w:color w:val="0000FF"/>
      <w:u w:val="single"/>
    </w:rPr>
  </w:style>
  <w:style w:styleId="Style_18_ch" w:type="character">
    <w:name w:val="Hyperlink"/>
    <w:basedOn w:val="Style_8_ch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Normal (Web)"/>
    <w:basedOn w:val="Style_3"/>
    <w:link w:val="Style_23_ch"/>
    <w:pPr>
      <w:spacing w:afterAutospacing="on" w:beforeAutospacing="on"/>
      <w:ind/>
    </w:pPr>
  </w:style>
  <w:style w:styleId="Style_23_ch" w:type="character">
    <w:name w:val="Normal (Web)"/>
    <w:basedOn w:val="Style_3_ch"/>
    <w:link w:val="Style_23"/>
  </w:style>
  <w:style w:styleId="Style_24" w:type="paragraph">
    <w:name w:val="ConsPlusNormal"/>
    <w:link w:val="Style_24_ch"/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14" w:type="paragraph">
    <w:name w:val="Цветовое выделение"/>
    <w:link w:val="Style_14_ch"/>
    <w:rPr>
      <w:b w:val="1"/>
      <w:color w:val="26282F"/>
    </w:rPr>
  </w:style>
  <w:style w:styleId="Style_14_ch" w:type="character">
    <w:name w:val="Цветовое выделение"/>
    <w:link w:val="Style_14"/>
    <w:rPr>
      <w:b w:val="1"/>
      <w:color w:val="26282F"/>
    </w:rPr>
  </w:style>
  <w:style w:styleId="Style_25" w:type="paragraph">
    <w:name w:val="toc 9"/>
    <w:next w:val="Style_3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Body Text Indent 2"/>
    <w:basedOn w:val="Style_3"/>
    <w:link w:val="Style_27_ch"/>
    <w:pPr>
      <w:ind w:firstLine="0" w:left="-720"/>
    </w:pPr>
  </w:style>
  <w:style w:styleId="Style_27_ch" w:type="character">
    <w:name w:val="Body Text Indent 2"/>
    <w:basedOn w:val="Style_3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Subtitle"/>
    <w:next w:val="Style_3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next w:val="Style_3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Default"/>
    <w:link w:val="Style_31_ch"/>
    <w:rPr>
      <w:rFonts w:ascii="Times New Roman" w:hAnsi="Times New Roman"/>
      <w:color w:val="000000"/>
      <w:sz w:val="24"/>
    </w:rPr>
  </w:style>
  <w:style w:styleId="Style_31_ch" w:type="character">
    <w:name w:val="Default"/>
    <w:link w:val="Style_31"/>
    <w:rPr>
      <w:rFonts w:ascii="Times New Roman" w:hAnsi="Times New Roman"/>
      <w:color w:val="000000"/>
      <w:sz w:val="24"/>
    </w:rPr>
  </w:style>
  <w:style w:styleId="Style_32" w:type="paragraph">
    <w:name w:val="Title"/>
    <w:basedOn w:val="Style_3"/>
    <w:link w:val="Style_32_ch"/>
    <w:uiPriority w:val="10"/>
    <w:qFormat/>
    <w:pPr>
      <w:ind/>
      <w:jc w:val="center"/>
    </w:pPr>
    <w:rPr>
      <w:b w:val="1"/>
      <w:sz w:val="28"/>
    </w:rPr>
  </w:style>
  <w:style w:styleId="Style_32_ch" w:type="character">
    <w:name w:val="Title"/>
    <w:basedOn w:val="Style_3_ch"/>
    <w:link w:val="Style_32"/>
    <w:rPr>
      <w:b w:val="1"/>
      <w:sz w:val="28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styleId="Style_35" w:type="table">
    <w:name w:val="Table Grid"/>
    <w:basedOn w:val="Style_3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2024-10-31T05:04:42Z</dcterms:modified>
</cp:coreProperties>
</file>