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8E" w:rsidRPr="00A44DE1" w:rsidRDefault="0060348E" w:rsidP="00FB72C9">
      <w:pPr>
        <w:spacing w:line="264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4952BB">
        <w:rPr>
          <w:rFonts w:ascii="Times New Roman" w:eastAsia="Calibri" w:hAnsi="Times New Roman"/>
          <w:sz w:val="28"/>
          <w:szCs w:val="28"/>
        </w:rPr>
        <w:t>р. п. Дергач</w:t>
      </w:r>
      <w:r w:rsidR="00C60A05">
        <w:rPr>
          <w:rFonts w:ascii="Times New Roman" w:eastAsia="Calibri" w:hAnsi="Times New Roman"/>
          <w:sz w:val="28"/>
          <w:szCs w:val="28"/>
        </w:rPr>
        <w:t>и</w:t>
      </w:r>
      <w:r w:rsidR="00C60A05">
        <w:rPr>
          <w:rFonts w:ascii="Times New Roman" w:eastAsia="Calibri" w:hAnsi="Times New Roman"/>
          <w:sz w:val="28"/>
          <w:szCs w:val="28"/>
        </w:rPr>
        <w:tab/>
      </w:r>
      <w:r w:rsidR="00C60A05">
        <w:rPr>
          <w:rFonts w:ascii="Times New Roman" w:eastAsia="Calibri" w:hAnsi="Times New Roman"/>
          <w:sz w:val="28"/>
          <w:szCs w:val="28"/>
        </w:rPr>
        <w:tab/>
      </w:r>
      <w:r w:rsidR="00C60A05">
        <w:rPr>
          <w:rFonts w:ascii="Times New Roman" w:eastAsia="Calibri" w:hAnsi="Times New Roman"/>
          <w:sz w:val="28"/>
          <w:szCs w:val="28"/>
        </w:rPr>
        <w:tab/>
      </w:r>
      <w:r w:rsidR="00C60A05">
        <w:rPr>
          <w:rFonts w:ascii="Times New Roman" w:eastAsia="Calibri" w:hAnsi="Times New Roman"/>
          <w:sz w:val="28"/>
          <w:szCs w:val="28"/>
        </w:rPr>
        <w:tab/>
      </w:r>
      <w:r w:rsidR="00C60A05">
        <w:rPr>
          <w:rFonts w:ascii="Times New Roman" w:eastAsia="Calibri" w:hAnsi="Times New Roman"/>
          <w:sz w:val="28"/>
          <w:szCs w:val="28"/>
        </w:rPr>
        <w:tab/>
      </w:r>
      <w:r w:rsidR="00C60A05">
        <w:rPr>
          <w:rFonts w:ascii="Times New Roman" w:eastAsia="Calibri" w:hAnsi="Times New Roman"/>
          <w:sz w:val="28"/>
          <w:szCs w:val="28"/>
        </w:rPr>
        <w:tab/>
      </w:r>
      <w:r w:rsidR="00C60A05">
        <w:rPr>
          <w:rFonts w:ascii="Times New Roman" w:eastAsia="Calibri" w:hAnsi="Times New Roman"/>
          <w:sz w:val="28"/>
          <w:szCs w:val="28"/>
        </w:rPr>
        <w:tab/>
        <w:t xml:space="preserve">    </w:t>
      </w:r>
      <w:r w:rsidR="001C2E56">
        <w:rPr>
          <w:rFonts w:ascii="Times New Roman" w:eastAsia="Calibri" w:hAnsi="Times New Roman"/>
          <w:sz w:val="28"/>
          <w:szCs w:val="28"/>
        </w:rPr>
        <w:t xml:space="preserve">    </w:t>
      </w:r>
      <w:r w:rsidR="00C60A05">
        <w:rPr>
          <w:rFonts w:ascii="Times New Roman" w:eastAsia="Calibri" w:hAnsi="Times New Roman"/>
          <w:sz w:val="28"/>
          <w:szCs w:val="28"/>
        </w:rPr>
        <w:t xml:space="preserve">  </w:t>
      </w:r>
      <w:r w:rsidR="004A322F">
        <w:rPr>
          <w:rFonts w:ascii="Times New Roman" w:eastAsia="Calibri" w:hAnsi="Times New Roman"/>
          <w:sz w:val="28"/>
          <w:szCs w:val="28"/>
        </w:rPr>
        <w:t>8</w:t>
      </w:r>
      <w:r w:rsidR="009778CA">
        <w:rPr>
          <w:rFonts w:ascii="Times New Roman" w:eastAsia="Calibri" w:hAnsi="Times New Roman"/>
          <w:sz w:val="28"/>
          <w:szCs w:val="28"/>
        </w:rPr>
        <w:t xml:space="preserve"> ноября 202</w:t>
      </w:r>
      <w:r w:rsidR="004A322F">
        <w:rPr>
          <w:rFonts w:ascii="Times New Roman" w:eastAsia="Calibri" w:hAnsi="Times New Roman"/>
          <w:sz w:val="28"/>
          <w:szCs w:val="28"/>
        </w:rPr>
        <w:t>4</w:t>
      </w:r>
      <w:r w:rsidR="009778CA" w:rsidRPr="00A44DE1"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232DF7" w:rsidRDefault="007B3BBA" w:rsidP="00FB72C9">
      <w:pPr>
        <w:spacing w:line="264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BBA">
        <w:rPr>
          <w:rFonts w:ascii="Times New Roman" w:eastAsia="Calibri" w:hAnsi="Times New Roman" w:cs="Times New Roman"/>
          <w:b/>
          <w:sz w:val="28"/>
          <w:szCs w:val="28"/>
        </w:rPr>
        <w:t xml:space="preserve">Акт </w:t>
      </w:r>
      <w:r w:rsidR="0098396F" w:rsidRPr="007B3BBA">
        <w:rPr>
          <w:rFonts w:ascii="Times New Roman" w:eastAsia="Calibri" w:hAnsi="Times New Roman" w:cs="Times New Roman"/>
          <w:b/>
          <w:sz w:val="28"/>
          <w:szCs w:val="28"/>
        </w:rPr>
        <w:t xml:space="preserve">плановой проверки финансово-хозяйственной деятельности </w:t>
      </w:r>
    </w:p>
    <w:p w:rsidR="0098396F" w:rsidRDefault="00461330" w:rsidP="00FB72C9">
      <w:pPr>
        <w:spacing w:line="264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D97CBF">
        <w:rPr>
          <w:rFonts w:ascii="Times New Roman" w:eastAsia="Calibri" w:hAnsi="Times New Roman" w:cs="Times New Roman"/>
          <w:b/>
          <w:sz w:val="28"/>
          <w:szCs w:val="28"/>
        </w:rPr>
        <w:t>учреждения «Централизованная бухгалтерия органов местного самоуправления</w:t>
      </w:r>
      <w:r w:rsidR="00D97CBF" w:rsidRPr="00D97C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97CBF" w:rsidRPr="00D97CBF">
        <w:rPr>
          <w:rFonts w:ascii="Times New Roman" w:eastAsia="Calibri" w:hAnsi="Times New Roman" w:cs="Times New Roman"/>
          <w:b/>
          <w:sz w:val="28"/>
          <w:szCs w:val="28"/>
        </w:rPr>
        <w:t>Дергачевского</w:t>
      </w:r>
      <w:proofErr w:type="spellEnd"/>
      <w:r w:rsidR="00D97CBF" w:rsidRPr="00D97CB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Pr="00D97CB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8396F" w:rsidRPr="007B3B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1330" w:rsidRDefault="009778CA" w:rsidP="00FB72C9">
      <w:pPr>
        <w:spacing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3AD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</w:rPr>
        <w:t>с п. 9</w:t>
      </w:r>
      <w:r w:rsidRPr="000833AD">
        <w:rPr>
          <w:rFonts w:ascii="Times New Roman" w:eastAsia="Calibri" w:hAnsi="Times New Roman"/>
          <w:sz w:val="28"/>
          <w:szCs w:val="28"/>
        </w:rPr>
        <w:t xml:space="preserve"> ч. </w:t>
      </w:r>
      <w:r w:rsidRPr="000833AD"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0833AD">
        <w:rPr>
          <w:rFonts w:ascii="Times New Roman" w:eastAsia="Calibri" w:hAnsi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Pr="000833AD">
        <w:rPr>
          <w:rFonts w:ascii="Times New Roman" w:eastAsia="Calibri" w:hAnsi="Times New Roman"/>
          <w:sz w:val="28"/>
          <w:szCs w:val="28"/>
        </w:rPr>
        <w:t>Дергачевско</w:t>
      </w:r>
      <w:r>
        <w:rPr>
          <w:rFonts w:ascii="Times New Roman" w:eastAsia="Calibri" w:hAnsi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на 202</w:t>
      </w:r>
      <w:r w:rsidR="004A322F">
        <w:rPr>
          <w:rFonts w:ascii="Times New Roman" w:eastAsia="Calibri" w:hAnsi="Times New Roman"/>
          <w:sz w:val="28"/>
          <w:szCs w:val="28"/>
        </w:rPr>
        <w:t>4</w:t>
      </w:r>
      <w:r w:rsidRPr="000833AD">
        <w:rPr>
          <w:rFonts w:ascii="Times New Roman" w:eastAsia="Calibri" w:hAnsi="Times New Roman"/>
          <w:sz w:val="28"/>
          <w:szCs w:val="28"/>
        </w:rPr>
        <w:t xml:space="preserve"> год, приказом Контрольно-счетного органа </w:t>
      </w:r>
      <w:proofErr w:type="spellStart"/>
      <w:r w:rsidRPr="000833AD">
        <w:rPr>
          <w:rFonts w:ascii="Times New Roman" w:eastAsia="Calibri" w:hAnsi="Times New Roman"/>
          <w:sz w:val="28"/>
          <w:szCs w:val="28"/>
        </w:rPr>
        <w:t>Дергач</w:t>
      </w:r>
      <w:r>
        <w:rPr>
          <w:rFonts w:ascii="Times New Roman" w:eastAsia="Calibri" w:hAnsi="Times New Roman"/>
          <w:sz w:val="28"/>
          <w:szCs w:val="28"/>
        </w:rPr>
        <w:t>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№1</w:t>
      </w:r>
      <w:r w:rsidR="004A322F">
        <w:rPr>
          <w:rFonts w:ascii="Times New Roman" w:eastAsia="Calibri" w:hAnsi="Times New Roman"/>
          <w:sz w:val="28"/>
          <w:szCs w:val="28"/>
        </w:rPr>
        <w:t>3</w:t>
      </w:r>
      <w:r w:rsidRPr="000833AD">
        <w:rPr>
          <w:rFonts w:ascii="Times New Roman" w:eastAsia="Calibri" w:hAnsi="Times New Roman"/>
          <w:sz w:val="28"/>
          <w:szCs w:val="28"/>
        </w:rPr>
        <w:t xml:space="preserve"> от </w:t>
      </w:r>
      <w:r w:rsidR="004A322F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октября 202</w:t>
      </w:r>
      <w:r w:rsidR="004A322F">
        <w:rPr>
          <w:rFonts w:ascii="Times New Roman" w:eastAsia="Calibri" w:hAnsi="Times New Roman"/>
          <w:sz w:val="28"/>
          <w:szCs w:val="28"/>
        </w:rPr>
        <w:t>4</w:t>
      </w:r>
      <w:r w:rsidRPr="000833AD">
        <w:rPr>
          <w:rFonts w:ascii="Times New Roman" w:eastAsia="Calibri" w:hAnsi="Times New Roman"/>
          <w:sz w:val="28"/>
          <w:szCs w:val="28"/>
        </w:rPr>
        <w:t xml:space="preserve"> года комиссией в составе</w:t>
      </w:r>
      <w:r w:rsidR="0060348E" w:rsidRPr="00A44DE1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="0060348E" w:rsidRPr="00A44DE1">
        <w:rPr>
          <w:rFonts w:ascii="Times New Roman" w:eastAsia="Calibri" w:hAnsi="Times New Roman"/>
          <w:sz w:val="28"/>
          <w:szCs w:val="28"/>
        </w:rPr>
        <w:t>Балякина</w:t>
      </w:r>
      <w:proofErr w:type="spellEnd"/>
      <w:r w:rsidR="0060348E" w:rsidRPr="00A44DE1">
        <w:rPr>
          <w:rFonts w:ascii="Times New Roman" w:eastAsia="Calibri" w:hAnsi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="0060348E" w:rsidRPr="00A44DE1">
        <w:rPr>
          <w:rFonts w:ascii="Times New Roman" w:eastAsia="Calibri" w:hAnsi="Times New Roman"/>
          <w:sz w:val="28"/>
          <w:szCs w:val="28"/>
        </w:rPr>
        <w:t>Дергачевского</w:t>
      </w:r>
      <w:proofErr w:type="spellEnd"/>
      <w:r w:rsidR="0060348E" w:rsidRPr="00A44DE1">
        <w:rPr>
          <w:rFonts w:ascii="Times New Roman" w:eastAsia="Calibri" w:hAnsi="Times New Roman"/>
          <w:sz w:val="28"/>
          <w:szCs w:val="28"/>
        </w:rPr>
        <w:t xml:space="preserve"> муниципального района проведена плановая проверка финансово-хозяйственной деятельности</w:t>
      </w:r>
      <w:r w:rsidR="0060348E" w:rsidRPr="0047573E">
        <w:rPr>
          <w:rFonts w:ascii="Times New Roman" w:eastAsia="Calibri" w:hAnsi="Times New Roman"/>
          <w:sz w:val="28"/>
          <w:szCs w:val="28"/>
        </w:rPr>
        <w:t xml:space="preserve"> </w:t>
      </w:r>
      <w:r w:rsidR="00583C80" w:rsidRPr="00461330">
        <w:rPr>
          <w:rFonts w:ascii="Times New Roman" w:hAnsi="Times New Roman" w:cs="Times New Roman"/>
          <w:sz w:val="28"/>
          <w:szCs w:val="28"/>
        </w:rPr>
        <w:t xml:space="preserve"> </w:t>
      </w:r>
      <w:r w:rsidR="00A43A2C">
        <w:rPr>
          <w:rFonts w:ascii="Times New Roman" w:eastAsia="Calibri" w:hAnsi="Times New Roman" w:cs="Times New Roman"/>
          <w:sz w:val="28"/>
          <w:szCs w:val="28"/>
        </w:rPr>
        <w:t>м</w:t>
      </w:r>
      <w:r w:rsidR="00461330" w:rsidRPr="00461330">
        <w:rPr>
          <w:rFonts w:ascii="Times New Roman" w:eastAsia="Calibri" w:hAnsi="Times New Roman" w:cs="Times New Roman"/>
          <w:sz w:val="28"/>
          <w:szCs w:val="28"/>
        </w:rPr>
        <w:t>униципального учреждения «Централизованная бухгалтерия органов местного самоуправления</w:t>
      </w:r>
      <w:r w:rsidR="00A43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3A2C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="00A43A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461330" w:rsidRPr="004613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8396F" w:rsidRPr="004613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61330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4C0951" w:rsidRPr="00461330">
        <w:rPr>
          <w:rFonts w:ascii="Times New Roman" w:hAnsi="Times New Roman" w:cs="Times New Roman"/>
          <w:sz w:val="28"/>
          <w:szCs w:val="28"/>
        </w:rPr>
        <w:t>)</w:t>
      </w:r>
      <w:r w:rsidR="0098396F" w:rsidRPr="00461330">
        <w:rPr>
          <w:rFonts w:ascii="Times New Roman" w:hAnsi="Times New Roman" w:cs="Times New Roman"/>
          <w:sz w:val="28"/>
          <w:szCs w:val="28"/>
        </w:rPr>
        <w:t>.</w:t>
      </w:r>
    </w:p>
    <w:p w:rsidR="004A322F" w:rsidRPr="00D307D7" w:rsidRDefault="004A322F" w:rsidP="004A322F">
      <w:pPr>
        <w:spacing w:before="120" w:after="12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833AD">
        <w:rPr>
          <w:rFonts w:ascii="Times New Roman" w:hAnsi="Times New Roman"/>
          <w:sz w:val="28"/>
          <w:szCs w:val="28"/>
        </w:rPr>
        <w:t xml:space="preserve">Срок проведения </w:t>
      </w:r>
      <w:r w:rsidRPr="00D307D7">
        <w:rPr>
          <w:rFonts w:ascii="Times New Roman" w:eastAsia="Calibri" w:hAnsi="Times New Roman"/>
          <w:sz w:val="28"/>
          <w:szCs w:val="28"/>
        </w:rPr>
        <w:t xml:space="preserve">проверки: </w:t>
      </w:r>
      <w:r>
        <w:rPr>
          <w:rFonts w:ascii="Times New Roman" w:eastAsia="Calibri" w:hAnsi="Times New Roman"/>
          <w:sz w:val="28"/>
          <w:szCs w:val="28"/>
        </w:rPr>
        <w:t xml:space="preserve">с </w:t>
      </w:r>
      <w:r w:rsidRPr="00FF6B73">
        <w:rPr>
          <w:rFonts w:ascii="Times New Roman" w:eastAsia="Calibri" w:hAnsi="Times New Roman"/>
          <w:sz w:val="28"/>
          <w:szCs w:val="28"/>
        </w:rPr>
        <w:t>7 октября 2024 года по 5 ноября 2024 года</w:t>
      </w:r>
      <w:r w:rsidRPr="00D307D7">
        <w:rPr>
          <w:rFonts w:ascii="Times New Roman" w:eastAsia="Calibri" w:hAnsi="Times New Roman"/>
          <w:sz w:val="28"/>
          <w:szCs w:val="28"/>
        </w:rPr>
        <w:t>.</w:t>
      </w:r>
    </w:p>
    <w:p w:rsidR="000F5445" w:rsidRPr="000833AD" w:rsidRDefault="004A322F" w:rsidP="004A322F">
      <w:pPr>
        <w:spacing w:before="120" w:after="12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73">
        <w:rPr>
          <w:rFonts w:ascii="Times New Roman" w:eastAsia="Calibri" w:hAnsi="Times New Roman"/>
          <w:sz w:val="28"/>
          <w:szCs w:val="28"/>
        </w:rPr>
        <w:t>Проверяемый период: с 1 января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FF6B73">
        <w:rPr>
          <w:rFonts w:ascii="Times New Roman" w:eastAsia="Calibri" w:hAnsi="Times New Roman"/>
          <w:sz w:val="28"/>
          <w:szCs w:val="28"/>
        </w:rPr>
        <w:t xml:space="preserve"> года по 31 декабря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FF6B73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C0951" w:rsidRPr="00461330" w:rsidRDefault="004C0951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330">
        <w:rPr>
          <w:rFonts w:ascii="Times New Roman" w:eastAsia="Calibri" w:hAnsi="Times New Roman" w:cs="Times New Roman"/>
          <w:sz w:val="28"/>
          <w:szCs w:val="28"/>
        </w:rPr>
        <w:t>В проверяемый период лицами ответственными за ведение</w:t>
      </w:r>
      <w:r w:rsidRPr="00461330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были:</w:t>
      </w:r>
    </w:p>
    <w:p w:rsidR="000F5445" w:rsidRDefault="00B26495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 «ЦБ ОМСУ» –</w:t>
      </w:r>
      <w:r w:rsidR="00F30675">
        <w:rPr>
          <w:rFonts w:ascii="Times New Roman" w:hAnsi="Times New Roman"/>
          <w:sz w:val="28"/>
          <w:szCs w:val="28"/>
        </w:rPr>
        <w:t xml:space="preserve"> </w:t>
      </w:r>
      <w:r w:rsidR="002846E5">
        <w:rPr>
          <w:rFonts w:ascii="Times New Roman" w:hAnsi="Times New Roman"/>
          <w:sz w:val="28"/>
          <w:szCs w:val="28"/>
        </w:rPr>
        <w:t>Ковалева Наталья Александровна</w:t>
      </w:r>
      <w:r w:rsidR="000F5445">
        <w:rPr>
          <w:rFonts w:ascii="Times New Roman" w:hAnsi="Times New Roman"/>
          <w:sz w:val="28"/>
          <w:szCs w:val="28"/>
        </w:rPr>
        <w:t>;</w:t>
      </w:r>
    </w:p>
    <w:p w:rsidR="000F5445" w:rsidRPr="00A44DE1" w:rsidRDefault="000F5445" w:rsidP="00FB72C9">
      <w:pPr>
        <w:spacing w:before="120" w:after="12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– Абрамова Екатерина Владимировна.</w:t>
      </w:r>
    </w:p>
    <w:p w:rsidR="005F1087" w:rsidRDefault="00461330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5F1087" w:rsidRPr="0046133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8396F" w:rsidRPr="00461330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43A2C">
        <w:rPr>
          <w:rFonts w:ascii="Times New Roman" w:hAnsi="Times New Roman" w:cs="Times New Roman"/>
          <w:sz w:val="28"/>
          <w:szCs w:val="28"/>
        </w:rPr>
        <w:t xml:space="preserve">Устава муниципального учреждения </w:t>
      </w:r>
      <w:r w:rsidR="00A10518" w:rsidRPr="00461330">
        <w:rPr>
          <w:rFonts w:ascii="Times New Roman" w:hAnsi="Times New Roman" w:cs="Times New Roman"/>
          <w:sz w:val="28"/>
          <w:szCs w:val="28"/>
        </w:rPr>
        <w:t>«</w:t>
      </w:r>
      <w:r w:rsidRPr="00461330">
        <w:rPr>
          <w:rFonts w:ascii="Times New Roman" w:eastAsia="Calibri" w:hAnsi="Times New Roman" w:cs="Times New Roman"/>
          <w:sz w:val="28"/>
          <w:szCs w:val="28"/>
        </w:rPr>
        <w:t>Централизованная бухгалтерия органов местного самоуправления</w:t>
      </w:r>
      <w:r w:rsidR="00A43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3A2C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="00A43A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A10518" w:rsidRPr="00461330">
        <w:rPr>
          <w:rFonts w:ascii="Times New Roman" w:hAnsi="Times New Roman" w:cs="Times New Roman"/>
          <w:sz w:val="28"/>
          <w:szCs w:val="28"/>
        </w:rPr>
        <w:t>»</w:t>
      </w:r>
      <w:r w:rsidR="00A43A2C">
        <w:rPr>
          <w:rFonts w:ascii="Times New Roman" w:hAnsi="Times New Roman" w:cs="Times New Roman"/>
          <w:sz w:val="28"/>
          <w:szCs w:val="28"/>
        </w:rPr>
        <w:t xml:space="preserve"> утвержденного главой Администрации </w:t>
      </w:r>
      <w:proofErr w:type="spellStart"/>
      <w:r w:rsidR="00A43A2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43A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C15A4" w:rsidRPr="00461330">
        <w:rPr>
          <w:rFonts w:ascii="Times New Roman" w:hAnsi="Times New Roman" w:cs="Times New Roman"/>
          <w:sz w:val="28"/>
          <w:szCs w:val="28"/>
        </w:rPr>
        <w:t>,</w:t>
      </w:r>
      <w:r w:rsidR="00473BC2" w:rsidRPr="00461330">
        <w:rPr>
          <w:rFonts w:ascii="Times New Roman" w:hAnsi="Times New Roman" w:cs="Times New Roman"/>
          <w:sz w:val="28"/>
          <w:szCs w:val="28"/>
        </w:rPr>
        <w:t xml:space="preserve"> является казенным учреждением в соответствии с Федеральным законом </w:t>
      </w:r>
      <w:r w:rsidR="005A36A1" w:rsidRPr="00461330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461330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BC67A1">
        <w:rPr>
          <w:rFonts w:ascii="Times New Roman" w:hAnsi="Times New Roman" w:cs="Times New Roman"/>
          <w:sz w:val="28"/>
          <w:szCs w:val="28"/>
        </w:rPr>
        <w:t xml:space="preserve">, </w:t>
      </w:r>
      <w:r w:rsidR="00987CB8">
        <w:rPr>
          <w:rFonts w:ascii="Times New Roman" w:hAnsi="Times New Roman" w:cs="Times New Roman"/>
          <w:sz w:val="28"/>
          <w:szCs w:val="28"/>
        </w:rPr>
        <w:t>имеет свой баланс, гербовую печать и бланки установленной формы с собственной символикой.</w:t>
      </w:r>
    </w:p>
    <w:p w:rsidR="00987CB8" w:rsidRPr="00DC784D" w:rsidRDefault="00987CB8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</w:t>
      </w:r>
      <w:r w:rsidRPr="00DC784D">
        <w:rPr>
          <w:rFonts w:ascii="Times New Roman" w:hAnsi="Times New Roman" w:cs="Times New Roman"/>
          <w:sz w:val="28"/>
          <w:szCs w:val="28"/>
        </w:rPr>
        <w:t>4134</w:t>
      </w:r>
      <w:r w:rsidR="00DC784D" w:rsidRPr="00DC784D">
        <w:rPr>
          <w:rFonts w:ascii="Times New Roman" w:hAnsi="Times New Roman" w:cs="Times New Roman"/>
          <w:sz w:val="28"/>
          <w:szCs w:val="28"/>
        </w:rPr>
        <w:t>40</w:t>
      </w:r>
      <w:r w:rsidRPr="00DC784D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>
        <w:rPr>
          <w:rFonts w:ascii="Times New Roman" w:hAnsi="Times New Roman" w:cs="Times New Roman"/>
          <w:sz w:val="28"/>
          <w:szCs w:val="28"/>
        </w:rPr>
        <w:t>овская область, р. п. Дергачи пер</w:t>
      </w:r>
      <w:r w:rsidRPr="00DC784D">
        <w:rPr>
          <w:rFonts w:ascii="Times New Roman" w:hAnsi="Times New Roman" w:cs="Times New Roman"/>
          <w:sz w:val="28"/>
          <w:szCs w:val="28"/>
        </w:rPr>
        <w:t xml:space="preserve">. </w:t>
      </w:r>
      <w:r w:rsidR="00DC15A4" w:rsidRPr="00DC784D">
        <w:rPr>
          <w:rFonts w:ascii="Times New Roman" w:hAnsi="Times New Roman" w:cs="Times New Roman"/>
          <w:sz w:val="28"/>
          <w:szCs w:val="28"/>
        </w:rPr>
        <w:t>Гоголя д. 7</w:t>
      </w:r>
      <w:r w:rsidRPr="00DC784D">
        <w:rPr>
          <w:rFonts w:ascii="Times New Roman" w:hAnsi="Times New Roman" w:cs="Times New Roman"/>
          <w:sz w:val="28"/>
          <w:szCs w:val="28"/>
        </w:rPr>
        <w:t>.</w:t>
      </w:r>
    </w:p>
    <w:p w:rsidR="00987CB8" w:rsidRPr="00BC67A1" w:rsidRDefault="00DC784D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64109</w:t>
      </w:r>
      <w:r w:rsidR="00A43A2C">
        <w:rPr>
          <w:rFonts w:ascii="Times New Roman" w:hAnsi="Times New Roman" w:cs="Times New Roman"/>
          <w:sz w:val="28"/>
          <w:szCs w:val="28"/>
        </w:rPr>
        <w:t>72681</w:t>
      </w:r>
      <w:r w:rsidR="00987CB8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BC67A1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BC67A1">
        <w:rPr>
          <w:rFonts w:ascii="Times New Roman" w:hAnsi="Times New Roman" w:cs="Times New Roman"/>
          <w:sz w:val="28"/>
          <w:szCs w:val="28"/>
        </w:rPr>
        <w:t>.</w:t>
      </w:r>
    </w:p>
    <w:p w:rsidR="008A08DF" w:rsidRDefault="008A08DF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деятельности являются средства </w:t>
      </w:r>
      <w:r w:rsidR="00A43A2C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63F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Собрания от 31 марта 2008 года № 104</w:t>
      </w:r>
      <w:r w:rsidR="006263F1" w:rsidRPr="00895510">
        <w:rPr>
          <w:rFonts w:ascii="Times New Roman" w:hAnsi="Times New Roman" w:cs="Times New Roman"/>
          <w:sz w:val="28"/>
          <w:szCs w:val="28"/>
        </w:rPr>
        <w:t xml:space="preserve"> – 1315 «Об утверждении положения о бюджетном процессе в </w:t>
      </w:r>
      <w:proofErr w:type="spellStart"/>
      <w:r w:rsidR="006263F1" w:rsidRPr="00895510">
        <w:rPr>
          <w:rFonts w:ascii="Times New Roman" w:hAnsi="Times New Roman" w:cs="Times New Roman"/>
          <w:sz w:val="28"/>
          <w:szCs w:val="28"/>
        </w:rPr>
        <w:t>Дергачевском</w:t>
      </w:r>
      <w:proofErr w:type="spellEnd"/>
      <w:r w:rsidR="006263F1" w:rsidRPr="00895510">
        <w:rPr>
          <w:rFonts w:ascii="Times New Roman" w:hAnsi="Times New Roman" w:cs="Times New Roman"/>
          <w:sz w:val="28"/>
          <w:szCs w:val="28"/>
        </w:rPr>
        <w:t xml:space="preserve"> муниципальном районе» Централизованной бухгалтерией заключен договор </w:t>
      </w:r>
      <w:r w:rsidR="00895510" w:rsidRPr="00895510">
        <w:rPr>
          <w:rFonts w:ascii="Times New Roman" w:hAnsi="Times New Roman" w:cs="Times New Roman"/>
          <w:sz w:val="28"/>
          <w:szCs w:val="28"/>
        </w:rPr>
        <w:t xml:space="preserve">на расчетное обслуживание </w:t>
      </w:r>
      <w:r w:rsidR="006263F1" w:rsidRPr="00895510">
        <w:rPr>
          <w:rFonts w:ascii="Times New Roman" w:hAnsi="Times New Roman" w:cs="Times New Roman"/>
          <w:sz w:val="28"/>
          <w:szCs w:val="28"/>
        </w:rPr>
        <w:t>от</w:t>
      </w:r>
      <w:r w:rsidR="00895510" w:rsidRPr="00895510">
        <w:rPr>
          <w:rFonts w:ascii="Times New Roman" w:hAnsi="Times New Roman" w:cs="Times New Roman"/>
          <w:sz w:val="28"/>
          <w:szCs w:val="28"/>
        </w:rPr>
        <w:t xml:space="preserve"> 7 апреля 2008 года, без номера, </w:t>
      </w:r>
      <w:r w:rsidR="006263F1" w:rsidRPr="00895510">
        <w:rPr>
          <w:rFonts w:ascii="Times New Roman" w:hAnsi="Times New Roman" w:cs="Times New Roman"/>
          <w:sz w:val="28"/>
          <w:szCs w:val="28"/>
        </w:rPr>
        <w:t>с Финансовым управлением на обслуживание лицевого счета №05202001</w:t>
      </w:r>
      <w:r w:rsidR="00895510">
        <w:rPr>
          <w:rFonts w:ascii="Times New Roman" w:hAnsi="Times New Roman" w:cs="Times New Roman"/>
          <w:sz w:val="28"/>
          <w:szCs w:val="28"/>
        </w:rPr>
        <w:t>1</w:t>
      </w:r>
      <w:r w:rsidR="006263F1" w:rsidRPr="00895510">
        <w:rPr>
          <w:rFonts w:ascii="Times New Roman" w:hAnsi="Times New Roman" w:cs="Times New Roman"/>
          <w:sz w:val="28"/>
          <w:szCs w:val="28"/>
        </w:rPr>
        <w:t>.</w:t>
      </w:r>
    </w:p>
    <w:p w:rsidR="004A322F" w:rsidRDefault="004A322F" w:rsidP="004A322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4592">
        <w:rPr>
          <w:rFonts w:ascii="Times New Roman" w:hAnsi="Times New Roman"/>
          <w:sz w:val="28"/>
          <w:szCs w:val="28"/>
        </w:rPr>
        <w:t xml:space="preserve">Бюджетный учет в Администрации организован и осуществляется в </w:t>
      </w:r>
      <w:r>
        <w:rPr>
          <w:rFonts w:ascii="Times New Roman" w:hAnsi="Times New Roman"/>
          <w:sz w:val="28"/>
          <w:szCs w:val="28"/>
        </w:rPr>
        <w:t xml:space="preserve">основном в </w:t>
      </w:r>
      <w:r w:rsidRPr="00FD4592">
        <w:rPr>
          <w:rFonts w:ascii="Times New Roman" w:hAnsi="Times New Roman"/>
          <w:sz w:val="28"/>
          <w:szCs w:val="28"/>
        </w:rPr>
        <w:t xml:space="preserve">соответствии с приказом руководителя Централизованной </w:t>
      </w:r>
      <w:r w:rsidRPr="00FD4592">
        <w:rPr>
          <w:rFonts w:ascii="Times New Roman" w:hAnsi="Times New Roman"/>
          <w:sz w:val="28"/>
          <w:szCs w:val="28"/>
        </w:rPr>
        <w:lastRenderedPageBreak/>
        <w:t xml:space="preserve">Бухгалтерии от </w:t>
      </w:r>
      <w:r>
        <w:rPr>
          <w:rFonts w:ascii="Times New Roman" w:hAnsi="Times New Roman"/>
          <w:sz w:val="28"/>
          <w:szCs w:val="28"/>
        </w:rPr>
        <w:t>9 января 2024</w:t>
      </w:r>
      <w:r w:rsidRPr="00FD459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1 «Об утверждении </w:t>
      </w:r>
      <w:r w:rsidRPr="00FD4592">
        <w:rPr>
          <w:rFonts w:ascii="Times New Roman" w:hAnsi="Times New Roman"/>
          <w:sz w:val="28"/>
          <w:szCs w:val="28"/>
        </w:rPr>
        <w:t>учетной политики</w:t>
      </w:r>
      <w:r>
        <w:rPr>
          <w:rFonts w:ascii="Times New Roman" w:hAnsi="Times New Roman"/>
          <w:sz w:val="28"/>
          <w:szCs w:val="28"/>
        </w:rPr>
        <w:t>»</w:t>
      </w:r>
      <w:r w:rsidRPr="00FD4592">
        <w:rPr>
          <w:rFonts w:ascii="Times New Roman" w:hAnsi="Times New Roman"/>
          <w:sz w:val="28"/>
          <w:szCs w:val="28"/>
        </w:rPr>
        <w:t xml:space="preserve"> (далее – Учетная политика).</w:t>
      </w:r>
    </w:p>
    <w:p w:rsidR="00793A9E" w:rsidRDefault="00793A9E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инструкции </w:t>
      </w:r>
      <w:r w:rsidR="00255D3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A43A2C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и утверждены установленным порядком.</w:t>
      </w:r>
    </w:p>
    <w:p w:rsidR="00436C1A" w:rsidRDefault="00436C1A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C1A" w:rsidRDefault="00793A9E" w:rsidP="00FB72C9">
      <w:pPr>
        <w:spacing w:line="264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9E">
        <w:rPr>
          <w:rFonts w:ascii="Times New Roman" w:hAnsi="Times New Roman" w:cs="Times New Roman"/>
          <w:b/>
          <w:sz w:val="28"/>
          <w:szCs w:val="28"/>
        </w:rPr>
        <w:t>В ходе проверки установлено:</w:t>
      </w:r>
    </w:p>
    <w:p w:rsidR="00436C1A" w:rsidRDefault="00436C1A" w:rsidP="00FB72C9">
      <w:pPr>
        <w:spacing w:line="264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445" w:rsidRDefault="00BD5A02" w:rsidP="00FB72C9">
      <w:pPr>
        <w:spacing w:line="264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12DE7"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proofErr w:type="spellStart"/>
      <w:r w:rsidRPr="00F12DE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F12DE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F5A60">
        <w:rPr>
          <w:rFonts w:ascii="Times New Roman" w:hAnsi="Times New Roman" w:cs="Times New Roman"/>
          <w:sz w:val="28"/>
          <w:szCs w:val="28"/>
        </w:rPr>
        <w:t>19</w:t>
      </w:r>
      <w:r w:rsidR="002846E5" w:rsidRPr="00F12DE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F5A60">
        <w:rPr>
          <w:rFonts w:ascii="Times New Roman" w:hAnsi="Times New Roman" w:cs="Times New Roman"/>
          <w:sz w:val="28"/>
          <w:szCs w:val="28"/>
        </w:rPr>
        <w:t>2</w:t>
      </w:r>
      <w:r w:rsidRPr="00F12D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F5A60">
        <w:rPr>
          <w:rFonts w:ascii="Times New Roman" w:hAnsi="Times New Roman" w:cs="Times New Roman"/>
          <w:sz w:val="28"/>
          <w:szCs w:val="28"/>
        </w:rPr>
        <w:t>23-149</w:t>
      </w:r>
      <w:r w:rsidRPr="00F12DE7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F12DE7">
        <w:rPr>
          <w:rFonts w:ascii="Times New Roman" w:hAnsi="Times New Roman" w:cs="Times New Roman"/>
          <w:sz w:val="28"/>
          <w:szCs w:val="28"/>
        </w:rPr>
        <w:t>Дергачевск</w:t>
      </w:r>
      <w:r w:rsidR="00184303" w:rsidRPr="00F12DE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84303"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 w:rsidR="00BF5A60">
        <w:rPr>
          <w:rFonts w:ascii="Times New Roman" w:hAnsi="Times New Roman"/>
          <w:sz w:val="28"/>
          <w:szCs w:val="28"/>
        </w:rPr>
        <w:t>3</w:t>
      </w:r>
      <w:r w:rsidRPr="00C01AEE">
        <w:rPr>
          <w:rFonts w:ascii="Times New Roman" w:hAnsi="Times New Roman"/>
          <w:sz w:val="28"/>
          <w:szCs w:val="28"/>
        </w:rPr>
        <w:t xml:space="preserve"> год»</w:t>
      </w:r>
      <w:r w:rsidR="000F5445" w:rsidRPr="00B36766">
        <w:rPr>
          <w:rFonts w:ascii="Times New Roman" w:hAnsi="Times New Roman"/>
          <w:sz w:val="28"/>
          <w:szCs w:val="28"/>
        </w:rPr>
        <w:t xml:space="preserve"> утверждены сметные назначения </w:t>
      </w:r>
      <w:r w:rsidR="000F5445">
        <w:rPr>
          <w:rFonts w:ascii="Times New Roman" w:hAnsi="Times New Roman"/>
          <w:sz w:val="28"/>
          <w:szCs w:val="28"/>
        </w:rPr>
        <w:t xml:space="preserve">Централизованной бухгалтерии </w:t>
      </w:r>
      <w:r w:rsidR="000F5445" w:rsidRPr="00B36766">
        <w:rPr>
          <w:rFonts w:ascii="Times New Roman" w:hAnsi="Times New Roman"/>
          <w:sz w:val="28"/>
          <w:szCs w:val="28"/>
        </w:rPr>
        <w:t xml:space="preserve">в сумме </w:t>
      </w:r>
      <w:r w:rsidR="00BF5A60">
        <w:rPr>
          <w:rFonts w:ascii="Times New Roman" w:hAnsi="Times New Roman"/>
          <w:sz w:val="28"/>
          <w:szCs w:val="28"/>
        </w:rPr>
        <w:t>1761,9</w:t>
      </w:r>
      <w:r w:rsidR="000F5445" w:rsidRPr="00B36766">
        <w:rPr>
          <w:rFonts w:ascii="Times New Roman" w:hAnsi="Times New Roman"/>
          <w:sz w:val="28"/>
          <w:szCs w:val="28"/>
        </w:rPr>
        <w:t xml:space="preserve"> тысяч рублей, с учетом изменений вносимых в течени</w:t>
      </w:r>
      <w:proofErr w:type="gramStart"/>
      <w:r w:rsidR="000F5445" w:rsidRPr="00B36766">
        <w:rPr>
          <w:rFonts w:ascii="Times New Roman" w:hAnsi="Times New Roman"/>
          <w:sz w:val="28"/>
          <w:szCs w:val="28"/>
        </w:rPr>
        <w:t>и</w:t>
      </w:r>
      <w:proofErr w:type="gramEnd"/>
      <w:r w:rsidR="000F5445" w:rsidRPr="00B36766">
        <w:rPr>
          <w:rFonts w:ascii="Times New Roman" w:hAnsi="Times New Roman"/>
          <w:sz w:val="28"/>
          <w:szCs w:val="28"/>
        </w:rPr>
        <w:t xml:space="preserve"> отчетного периода сумма сметных назначений на конец периода составила </w:t>
      </w:r>
      <w:r w:rsidR="00BF5A60">
        <w:rPr>
          <w:rFonts w:ascii="Times New Roman" w:hAnsi="Times New Roman"/>
          <w:sz w:val="28"/>
          <w:szCs w:val="28"/>
        </w:rPr>
        <w:t>1778,1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0F5445" w:rsidRPr="00B36766">
        <w:rPr>
          <w:rFonts w:ascii="Times New Roman" w:hAnsi="Times New Roman"/>
          <w:sz w:val="28"/>
          <w:szCs w:val="28"/>
        </w:rPr>
        <w:t xml:space="preserve"> рублей.</w:t>
      </w:r>
      <w:r w:rsidR="000F5445" w:rsidRPr="006B4F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F5445" w:rsidRPr="00B36766">
        <w:rPr>
          <w:rFonts w:ascii="Times New Roman" w:hAnsi="Times New Roman"/>
          <w:sz w:val="28"/>
          <w:szCs w:val="28"/>
        </w:rPr>
        <w:t>Кассовое исполнени</w:t>
      </w:r>
      <w:r w:rsidR="00184303">
        <w:rPr>
          <w:rFonts w:ascii="Times New Roman" w:hAnsi="Times New Roman"/>
          <w:sz w:val="28"/>
          <w:szCs w:val="28"/>
        </w:rPr>
        <w:t>е за 202</w:t>
      </w:r>
      <w:r w:rsidR="00BF5A60">
        <w:rPr>
          <w:rFonts w:ascii="Times New Roman" w:hAnsi="Times New Roman"/>
          <w:sz w:val="28"/>
          <w:szCs w:val="28"/>
        </w:rPr>
        <w:t>3</w:t>
      </w:r>
      <w:r w:rsidR="000F5445">
        <w:rPr>
          <w:rFonts w:ascii="Times New Roman" w:hAnsi="Times New Roman"/>
          <w:sz w:val="28"/>
          <w:szCs w:val="28"/>
        </w:rPr>
        <w:t xml:space="preserve"> год составило </w:t>
      </w:r>
      <w:r w:rsidR="00BF5A60">
        <w:rPr>
          <w:rFonts w:ascii="Times New Roman" w:hAnsi="Times New Roman"/>
          <w:sz w:val="28"/>
          <w:szCs w:val="28"/>
        </w:rPr>
        <w:t>1775,2</w:t>
      </w:r>
      <w:r w:rsidR="000F5445" w:rsidRPr="00B36766">
        <w:rPr>
          <w:rFonts w:ascii="Times New Roman" w:hAnsi="Times New Roman"/>
          <w:sz w:val="28"/>
          <w:szCs w:val="28"/>
        </w:rPr>
        <w:t xml:space="preserve"> тысяч рублей.</w:t>
      </w:r>
      <w:r w:rsidR="000F5445" w:rsidRPr="006B4F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46BCD" w:rsidRPr="00FB72C9" w:rsidRDefault="00346BCD" w:rsidP="00FB72C9">
      <w:pPr>
        <w:spacing w:before="120" w:after="12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C9">
        <w:rPr>
          <w:rFonts w:ascii="Times New Roman" w:eastAsia="Calibri" w:hAnsi="Times New Roman" w:cs="Times New Roman"/>
          <w:sz w:val="28"/>
          <w:szCs w:val="28"/>
        </w:rPr>
        <w:t>Представленные к проверке «Сведения для формирования сводной бюджетной ро</w:t>
      </w:r>
      <w:r w:rsidR="00C60A05" w:rsidRPr="00FB72C9">
        <w:rPr>
          <w:rFonts w:ascii="Times New Roman" w:eastAsia="Calibri" w:hAnsi="Times New Roman" w:cs="Times New Roman"/>
          <w:sz w:val="28"/>
          <w:szCs w:val="28"/>
        </w:rPr>
        <w:t>списи по расходам бюджета на 202</w:t>
      </w:r>
      <w:r w:rsidR="00BF5A60">
        <w:rPr>
          <w:rFonts w:ascii="Times New Roman" w:eastAsia="Calibri" w:hAnsi="Times New Roman" w:cs="Times New Roman"/>
          <w:sz w:val="28"/>
          <w:szCs w:val="28"/>
        </w:rPr>
        <w:t>3</w:t>
      </w:r>
      <w:r w:rsidRPr="00FB72C9">
        <w:rPr>
          <w:rFonts w:ascii="Times New Roman" w:eastAsia="Calibri" w:hAnsi="Times New Roman" w:cs="Times New Roman"/>
          <w:sz w:val="28"/>
          <w:szCs w:val="28"/>
        </w:rPr>
        <w:t xml:space="preserve"> год» год подписаны  установленным порядком.</w:t>
      </w:r>
    </w:p>
    <w:p w:rsidR="00232DF7" w:rsidRPr="00FB72C9" w:rsidRDefault="00232DF7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bCs/>
          <w:kern w:val="36"/>
          <w:sz w:val="28"/>
          <w:szCs w:val="28"/>
          <w:lang w:eastAsia="ru-RU"/>
        </w:rPr>
        <w:t>Выборочной проверкой правильности ведения учета расчетов</w:t>
      </w:r>
      <w:r w:rsidRPr="00FB72C9">
        <w:rPr>
          <w:rFonts w:ascii="Times New Roman" w:hAnsi="Times New Roman"/>
          <w:sz w:val="28"/>
          <w:szCs w:val="28"/>
        </w:rPr>
        <w:t xml:space="preserve"> по операциям с безналичными денежными средствами установлено: учет расчетов ведется с использованием журнала операций №2 «Журнал операций с безналичными денежными средствами», выписки из лицевого счета соответствуют приложенным к ним платежным поручениям и заявкам на получение наличных денежных средств. Журнал по учету операций с безналичными денежными средствами соответствует выпискам из лицевого счета на конец отчетного периода. </w:t>
      </w:r>
    </w:p>
    <w:p w:rsidR="00232DF7" w:rsidRPr="00FB72C9" w:rsidRDefault="00232DF7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sz w:val="28"/>
          <w:szCs w:val="28"/>
        </w:rPr>
        <w:t>Выборочной проверкой правильности учета расчетов с подотчетными лицами установлено: учет расчетов с подотчетными лицами ведется с использованием журнала операций №3 «Расчеты с подотчетными лицами».</w:t>
      </w:r>
    </w:p>
    <w:p w:rsidR="00232DF7" w:rsidRPr="00FB72C9" w:rsidRDefault="00232DF7" w:rsidP="00FB72C9">
      <w:pPr>
        <w:tabs>
          <w:tab w:val="left" w:pos="0"/>
        </w:tabs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sz w:val="28"/>
          <w:szCs w:val="28"/>
        </w:rPr>
        <w:t xml:space="preserve">Выборочной проверкой правильности учета расчетов с поставщиками и подрядчиками установлено: учет ведется с использованием журнала операций №4 «Расчеты с поставщиками и подрядчиками». </w:t>
      </w:r>
    </w:p>
    <w:p w:rsidR="00232DF7" w:rsidRPr="00FB72C9" w:rsidRDefault="00232DF7" w:rsidP="00FB72C9">
      <w:pPr>
        <w:widowControl w:val="0"/>
        <w:autoSpaceDE w:val="0"/>
        <w:autoSpaceDN w:val="0"/>
        <w:adjustRightInd w:val="0"/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sz w:val="28"/>
          <w:szCs w:val="28"/>
        </w:rPr>
        <w:t>Выборочной проверкой правильности учета расчетов по оплате труда установлено: учет ведется с использованием журнала операций №6 «Расчеты по оплате труда». Операции по начислению и выплате заработной платы сотрудникам производились на основании  расчетных ведомостей, табелей учета рабочего времени, справок-расчетов по начислению заработной платы; штатные расписания разработаны и утверждены установленным порядком.</w:t>
      </w:r>
    </w:p>
    <w:p w:rsidR="00306B35" w:rsidRPr="00FB72C9" w:rsidRDefault="00C60A05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2C9">
        <w:rPr>
          <w:rFonts w:ascii="Times New Roman" w:hAnsi="Times New Roman" w:cs="Times New Roman"/>
          <w:sz w:val="28"/>
          <w:szCs w:val="28"/>
        </w:rPr>
        <w:t>Штатное расписание на 202</w:t>
      </w:r>
      <w:r w:rsidR="00517C83">
        <w:rPr>
          <w:rFonts w:ascii="Times New Roman" w:hAnsi="Times New Roman" w:cs="Times New Roman"/>
          <w:sz w:val="28"/>
          <w:szCs w:val="28"/>
        </w:rPr>
        <w:t>3</w:t>
      </w:r>
      <w:r w:rsidR="006A4843" w:rsidRPr="00FB72C9">
        <w:rPr>
          <w:rFonts w:ascii="Times New Roman" w:hAnsi="Times New Roman" w:cs="Times New Roman"/>
          <w:sz w:val="28"/>
          <w:szCs w:val="28"/>
        </w:rPr>
        <w:t xml:space="preserve"> год разработано и утверждено</w:t>
      </w:r>
      <w:r w:rsidR="00794573" w:rsidRPr="00FB72C9">
        <w:rPr>
          <w:rFonts w:ascii="Times New Roman" w:hAnsi="Times New Roman" w:cs="Times New Roman"/>
          <w:sz w:val="28"/>
          <w:szCs w:val="28"/>
        </w:rPr>
        <w:t xml:space="preserve"> установленным поря</w:t>
      </w:r>
      <w:r w:rsidR="006A4843" w:rsidRPr="00FB72C9">
        <w:rPr>
          <w:rFonts w:ascii="Times New Roman" w:hAnsi="Times New Roman" w:cs="Times New Roman"/>
          <w:sz w:val="28"/>
          <w:szCs w:val="28"/>
        </w:rPr>
        <w:t xml:space="preserve">дком. </w:t>
      </w:r>
    </w:p>
    <w:p w:rsidR="0059148C" w:rsidRPr="00FB72C9" w:rsidRDefault="00FF1C76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2C9">
        <w:rPr>
          <w:rFonts w:ascii="Times New Roman" w:hAnsi="Times New Roman" w:cs="Times New Roman"/>
          <w:sz w:val="28"/>
          <w:szCs w:val="28"/>
        </w:rPr>
        <w:t xml:space="preserve">Проверкой правильности учета операций по выбытию и перемещению нефинансовых активов установлено: учет ведется с использованием журнала </w:t>
      </w:r>
      <w:r w:rsidRPr="00FB72C9">
        <w:rPr>
          <w:rFonts w:ascii="Times New Roman" w:hAnsi="Times New Roman" w:cs="Times New Roman"/>
          <w:sz w:val="28"/>
          <w:szCs w:val="28"/>
        </w:rPr>
        <w:lastRenderedPageBreak/>
        <w:t>операций №7 «Журнал операций по выбытию и перемещению нефинансовых активов».</w:t>
      </w:r>
    </w:p>
    <w:p w:rsidR="005B2D0F" w:rsidRPr="00FB72C9" w:rsidRDefault="005B2D0F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2C9">
        <w:rPr>
          <w:rFonts w:ascii="Times New Roman" w:hAnsi="Times New Roman" w:cs="Times New Roman"/>
          <w:sz w:val="28"/>
          <w:szCs w:val="28"/>
        </w:rPr>
        <w:t xml:space="preserve">В нарушение ст. 6 Постановления Правительства РФ от 28 сентября 2000 года №731 "Об утверждении Правил учета и хранения драгоценных металлов, драгоценных камней и продукции из них, а также ведения соответствующей отчетности" учет драгоценных металлов входящих в состав покупных комплектующих деталей, изделий и приборов, в </w:t>
      </w:r>
      <w:r w:rsidR="005B7DD3" w:rsidRPr="00FB72C9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Pr="00FB72C9">
        <w:rPr>
          <w:rFonts w:ascii="Times New Roman" w:hAnsi="Times New Roman" w:cs="Times New Roman"/>
          <w:sz w:val="28"/>
          <w:szCs w:val="28"/>
        </w:rPr>
        <w:t xml:space="preserve"> организован не был. </w:t>
      </w:r>
    </w:p>
    <w:p w:rsidR="00232DF7" w:rsidRPr="00FB72C9" w:rsidRDefault="00232DF7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sz w:val="28"/>
          <w:szCs w:val="28"/>
        </w:rPr>
        <w:t>Учет основных средств организован в целом в соответствии с требованиями Приказа №157н, в инвентарных карточках отсутствовали данные о краткой индивидуальной характеристике объекта, содержании драгоценных металлов.</w:t>
      </w:r>
    </w:p>
    <w:p w:rsidR="00232DF7" w:rsidRPr="00FB72C9" w:rsidRDefault="00232DF7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sz w:val="28"/>
          <w:szCs w:val="28"/>
        </w:rPr>
        <w:t xml:space="preserve">В нарушение требований </w:t>
      </w:r>
      <w:r w:rsidR="000D782A" w:rsidRPr="00FB72C9">
        <w:rPr>
          <w:rFonts w:ascii="Times New Roman" w:hAnsi="Times New Roman"/>
          <w:sz w:val="28"/>
          <w:szCs w:val="28"/>
        </w:rPr>
        <w:t>Приказа №52н</w:t>
      </w:r>
      <w:r w:rsidRPr="00FB72C9">
        <w:rPr>
          <w:rFonts w:ascii="Times New Roman" w:hAnsi="Times New Roman"/>
          <w:sz w:val="28"/>
          <w:szCs w:val="28"/>
        </w:rPr>
        <w:t xml:space="preserve"> в Централизованной бухгалтерии книги учета материальных ценностей  </w:t>
      </w:r>
      <w:hyperlink r:id="rId7" w:anchor="Par9921" w:tooltip="Ссылка на текущий документ" w:history="1">
        <w:r w:rsidRPr="00FB72C9">
          <w:rPr>
            <w:rFonts w:ascii="Times New Roman" w:hAnsi="Times New Roman"/>
            <w:sz w:val="28"/>
            <w:szCs w:val="28"/>
          </w:rPr>
          <w:t>формы 0504042</w:t>
        </w:r>
      </w:hyperlink>
      <w:r w:rsidRPr="00FB72C9">
        <w:rPr>
          <w:rFonts w:ascii="Times New Roman" w:hAnsi="Times New Roman"/>
          <w:sz w:val="28"/>
          <w:szCs w:val="28"/>
        </w:rPr>
        <w:t xml:space="preserve"> (с учетом по наименованиям,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наименованию объекта учета) не заведены. </w:t>
      </w:r>
    </w:p>
    <w:p w:rsidR="00B73148" w:rsidRPr="00FB72C9" w:rsidRDefault="00B73148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sz w:val="28"/>
          <w:szCs w:val="28"/>
        </w:rPr>
        <w:t xml:space="preserve">В нарушение требований Приказа Минфина РФ от 13 июня 1995 года №49 «Об утверждении Методических указаний по инвентаризации имущества и финансовых обязательств» обязательная инвентаризация средств на счетах, финансовых обязательств в отчетном периоде не проводилась, итоги обязательной инвентаризации не утверждались. </w:t>
      </w:r>
    </w:p>
    <w:p w:rsidR="00B73148" w:rsidRPr="00FB72C9" w:rsidRDefault="00B73148" w:rsidP="00FB72C9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72C9">
        <w:rPr>
          <w:rFonts w:ascii="Times New Roman" w:hAnsi="Times New Roman"/>
          <w:sz w:val="28"/>
          <w:szCs w:val="28"/>
        </w:rPr>
        <w:t xml:space="preserve">Учет и отчетность ведется с использованием программных продуктов: «УРМ АС «Бюджет», «1С-Предприятие», «1С-Зарплата и кадры», «Свод </w:t>
      </w:r>
      <w:proofErr w:type="spellStart"/>
      <w:r w:rsidRPr="00FB72C9">
        <w:rPr>
          <w:rFonts w:ascii="Times New Roman" w:hAnsi="Times New Roman"/>
          <w:sz w:val="28"/>
          <w:szCs w:val="28"/>
        </w:rPr>
        <w:t>Смарт</w:t>
      </w:r>
      <w:proofErr w:type="spellEnd"/>
      <w:r w:rsidRPr="00FB72C9">
        <w:rPr>
          <w:rFonts w:ascii="Times New Roman" w:hAnsi="Times New Roman"/>
          <w:sz w:val="28"/>
          <w:szCs w:val="28"/>
        </w:rPr>
        <w:t>», «СУФД».</w:t>
      </w:r>
    </w:p>
    <w:p w:rsidR="00896B61" w:rsidRPr="00B23838" w:rsidRDefault="00F9456D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38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C68EB" w:rsidRDefault="00AC68EB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в </w:t>
      </w:r>
      <w:r w:rsidR="00232DF7">
        <w:rPr>
          <w:rFonts w:ascii="Times New Roman" w:hAnsi="Times New Roman" w:cs="Times New Roman"/>
          <w:sz w:val="28"/>
          <w:szCs w:val="28"/>
        </w:rPr>
        <w:t>2 (двух</w:t>
      </w:r>
      <w:r>
        <w:rPr>
          <w:rFonts w:ascii="Times New Roman" w:hAnsi="Times New Roman" w:cs="Times New Roman"/>
          <w:sz w:val="28"/>
          <w:szCs w:val="28"/>
        </w:rPr>
        <w:t xml:space="preserve">) экземплярах. </w:t>
      </w:r>
    </w:p>
    <w:p w:rsidR="00AC68EB" w:rsidRDefault="00AC68EB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8EB" w:rsidRDefault="00AC68EB" w:rsidP="00FB72C9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8EB" w:rsidRDefault="00474F5A" w:rsidP="00FB72C9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="007B3BBA">
        <w:rPr>
          <w:rFonts w:ascii="Times New Roman" w:hAnsi="Times New Roman" w:cs="Times New Roman"/>
          <w:sz w:val="28"/>
          <w:szCs w:val="28"/>
        </w:rPr>
        <w:tab/>
      </w:r>
      <w:r w:rsidR="007B3BBA">
        <w:rPr>
          <w:rFonts w:ascii="Times New Roman" w:hAnsi="Times New Roman" w:cs="Times New Roman"/>
          <w:sz w:val="28"/>
          <w:szCs w:val="28"/>
        </w:rPr>
        <w:tab/>
      </w:r>
      <w:r w:rsidR="004325E7">
        <w:rPr>
          <w:rFonts w:ascii="Times New Roman" w:hAnsi="Times New Roman" w:cs="Times New Roman"/>
          <w:sz w:val="28"/>
          <w:szCs w:val="28"/>
        </w:rPr>
        <w:t xml:space="preserve"> </w:t>
      </w:r>
      <w:r w:rsidR="004325E7">
        <w:rPr>
          <w:rFonts w:ascii="Times New Roman" w:hAnsi="Times New Roman" w:cs="Times New Roman"/>
          <w:sz w:val="28"/>
          <w:szCs w:val="28"/>
        </w:rPr>
        <w:tab/>
      </w:r>
      <w:r w:rsidR="00AC68EB">
        <w:rPr>
          <w:rFonts w:ascii="Times New Roman" w:hAnsi="Times New Roman" w:cs="Times New Roman"/>
          <w:sz w:val="28"/>
          <w:szCs w:val="28"/>
        </w:rPr>
        <w:t>А.</w:t>
      </w:r>
      <w:r w:rsidR="00AC32B4">
        <w:rPr>
          <w:rFonts w:ascii="Times New Roman" w:hAnsi="Times New Roman" w:cs="Times New Roman"/>
          <w:sz w:val="28"/>
          <w:szCs w:val="28"/>
        </w:rPr>
        <w:t xml:space="preserve"> В</w:t>
      </w:r>
      <w:r w:rsidR="00AC68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8EB">
        <w:rPr>
          <w:rFonts w:ascii="Times New Roman" w:hAnsi="Times New Roman" w:cs="Times New Roman"/>
          <w:sz w:val="28"/>
          <w:szCs w:val="28"/>
        </w:rPr>
        <w:t>Балякин</w:t>
      </w:r>
      <w:proofErr w:type="spellEnd"/>
      <w:r w:rsidR="00AC6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F5A" w:rsidRDefault="007B3BBA" w:rsidP="00FB72C9">
      <w:pPr>
        <w:tabs>
          <w:tab w:val="left" w:pos="1198"/>
        </w:tabs>
        <w:spacing w:line="264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68EB" w:rsidRDefault="00474F5A" w:rsidP="00FB72C9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Контрольно-счетного органа</w:t>
      </w:r>
      <w:r w:rsidR="001267E1">
        <w:rPr>
          <w:rFonts w:ascii="Times New Roman" w:hAnsi="Times New Roman" w:cs="Times New Roman"/>
          <w:sz w:val="28"/>
          <w:szCs w:val="28"/>
        </w:rPr>
        <w:tab/>
      </w:r>
      <w:r w:rsidR="001267E1">
        <w:rPr>
          <w:rFonts w:ascii="Times New Roman" w:hAnsi="Times New Roman" w:cs="Times New Roman"/>
          <w:sz w:val="28"/>
          <w:szCs w:val="28"/>
        </w:rPr>
        <w:tab/>
      </w:r>
      <w:r w:rsidR="001267E1">
        <w:rPr>
          <w:rFonts w:ascii="Times New Roman" w:hAnsi="Times New Roman" w:cs="Times New Roman"/>
          <w:sz w:val="28"/>
          <w:szCs w:val="28"/>
        </w:rPr>
        <w:tab/>
      </w:r>
      <w:r w:rsidR="004325E7">
        <w:rPr>
          <w:rFonts w:ascii="Times New Roman" w:hAnsi="Times New Roman" w:cs="Times New Roman"/>
          <w:sz w:val="28"/>
          <w:szCs w:val="28"/>
        </w:rPr>
        <w:tab/>
      </w:r>
      <w:r w:rsidR="001267E1">
        <w:rPr>
          <w:rFonts w:ascii="Times New Roman" w:hAnsi="Times New Roman" w:cs="Times New Roman"/>
          <w:sz w:val="28"/>
          <w:szCs w:val="28"/>
        </w:rPr>
        <w:t>Л</w:t>
      </w:r>
      <w:r w:rsidR="00AC68EB">
        <w:rPr>
          <w:rFonts w:ascii="Times New Roman" w:hAnsi="Times New Roman" w:cs="Times New Roman"/>
          <w:sz w:val="28"/>
          <w:szCs w:val="28"/>
        </w:rPr>
        <w:t>.</w:t>
      </w:r>
      <w:r w:rsidR="00AC32B4">
        <w:rPr>
          <w:rFonts w:ascii="Times New Roman" w:hAnsi="Times New Roman" w:cs="Times New Roman"/>
          <w:sz w:val="28"/>
          <w:szCs w:val="28"/>
        </w:rPr>
        <w:t xml:space="preserve"> </w:t>
      </w:r>
      <w:r w:rsidR="00AC68EB">
        <w:rPr>
          <w:rFonts w:ascii="Times New Roman" w:hAnsi="Times New Roman" w:cs="Times New Roman"/>
          <w:sz w:val="28"/>
          <w:szCs w:val="28"/>
        </w:rPr>
        <w:t xml:space="preserve">В. Зотова </w:t>
      </w:r>
      <w:r w:rsidR="00AC68EB">
        <w:rPr>
          <w:rFonts w:ascii="Times New Roman" w:hAnsi="Times New Roman" w:cs="Times New Roman"/>
          <w:sz w:val="28"/>
          <w:szCs w:val="28"/>
        </w:rPr>
        <w:tab/>
      </w:r>
    </w:p>
    <w:p w:rsidR="007B3BBA" w:rsidRDefault="007B3BBA" w:rsidP="00FB72C9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C80" w:rsidRDefault="00B23838" w:rsidP="00FB72C9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Централизованной бухгалтерии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30DA">
        <w:rPr>
          <w:rFonts w:ascii="Times New Roman" w:hAnsi="Times New Roman" w:cs="Times New Roman"/>
          <w:sz w:val="28"/>
          <w:szCs w:val="28"/>
        </w:rPr>
        <w:t xml:space="preserve">Н. А. Ковалева </w:t>
      </w:r>
    </w:p>
    <w:p w:rsidR="00232DF7" w:rsidRDefault="00232DF7" w:rsidP="00FB72C9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DF7" w:rsidRPr="00583C80" w:rsidRDefault="00232DF7" w:rsidP="00FB72C9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</w:t>
      </w:r>
      <w:r w:rsidR="001B3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Абрамова</w:t>
      </w:r>
    </w:p>
    <w:p w:rsidR="00306B35" w:rsidRPr="00583C80" w:rsidRDefault="00306B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6B35" w:rsidRPr="00583C80" w:rsidSect="00FC37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38" w:rsidRDefault="00735B38" w:rsidP="00216FFF">
      <w:pPr>
        <w:spacing w:after="0" w:line="240" w:lineRule="auto"/>
      </w:pPr>
      <w:r>
        <w:separator/>
      </w:r>
    </w:p>
  </w:endnote>
  <w:endnote w:type="continuationSeparator" w:id="0">
    <w:p w:rsidR="00735B38" w:rsidRDefault="00735B38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612"/>
      <w:docPartObj>
        <w:docPartGallery w:val="Page Numbers (Bottom of Page)"/>
        <w:docPartUnique/>
      </w:docPartObj>
    </w:sdtPr>
    <w:sdtContent>
      <w:p w:rsidR="00232DF7" w:rsidRDefault="001E30D4">
        <w:pPr>
          <w:pStyle w:val="a5"/>
          <w:jc w:val="right"/>
        </w:pPr>
        <w:fldSimple w:instr=" PAGE   \* MERGEFORMAT ">
          <w:r w:rsidR="00517C83">
            <w:rPr>
              <w:noProof/>
            </w:rPr>
            <w:t>1</w:t>
          </w:r>
        </w:fldSimple>
      </w:p>
    </w:sdtContent>
  </w:sdt>
  <w:p w:rsidR="00232DF7" w:rsidRDefault="00232D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38" w:rsidRDefault="00735B38" w:rsidP="00216FFF">
      <w:pPr>
        <w:spacing w:after="0" w:line="240" w:lineRule="auto"/>
      </w:pPr>
      <w:r>
        <w:separator/>
      </w:r>
    </w:p>
  </w:footnote>
  <w:footnote w:type="continuationSeparator" w:id="0">
    <w:p w:rsidR="00735B38" w:rsidRDefault="00735B38" w:rsidP="0021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4851"/>
    <w:rsid w:val="00005D82"/>
    <w:rsid w:val="0003494D"/>
    <w:rsid w:val="00040459"/>
    <w:rsid w:val="00052F1C"/>
    <w:rsid w:val="000546FD"/>
    <w:rsid w:val="00065937"/>
    <w:rsid w:val="00065E4F"/>
    <w:rsid w:val="000774EE"/>
    <w:rsid w:val="00083FAC"/>
    <w:rsid w:val="000D2C0F"/>
    <w:rsid w:val="000D782A"/>
    <w:rsid w:val="000F430D"/>
    <w:rsid w:val="000F5445"/>
    <w:rsid w:val="001026F0"/>
    <w:rsid w:val="00112F6E"/>
    <w:rsid w:val="001267E1"/>
    <w:rsid w:val="001376A5"/>
    <w:rsid w:val="00137827"/>
    <w:rsid w:val="001606FB"/>
    <w:rsid w:val="00165E30"/>
    <w:rsid w:val="00166D96"/>
    <w:rsid w:val="00170BFE"/>
    <w:rsid w:val="00173BA2"/>
    <w:rsid w:val="00184303"/>
    <w:rsid w:val="001946FA"/>
    <w:rsid w:val="001A0813"/>
    <w:rsid w:val="001B30DA"/>
    <w:rsid w:val="001B6253"/>
    <w:rsid w:val="001C2E56"/>
    <w:rsid w:val="001C4956"/>
    <w:rsid w:val="001E1F99"/>
    <w:rsid w:val="001E30D4"/>
    <w:rsid w:val="00204441"/>
    <w:rsid w:val="00213629"/>
    <w:rsid w:val="00215DFC"/>
    <w:rsid w:val="002169C9"/>
    <w:rsid w:val="00216FFF"/>
    <w:rsid w:val="00231DD5"/>
    <w:rsid w:val="002325FF"/>
    <w:rsid w:val="00232DF7"/>
    <w:rsid w:val="00244547"/>
    <w:rsid w:val="00255D3E"/>
    <w:rsid w:val="002565E8"/>
    <w:rsid w:val="00272EF4"/>
    <w:rsid w:val="002819BE"/>
    <w:rsid w:val="002846E5"/>
    <w:rsid w:val="00285E19"/>
    <w:rsid w:val="002870AD"/>
    <w:rsid w:val="00287E4D"/>
    <w:rsid w:val="002A10F4"/>
    <w:rsid w:val="002A2120"/>
    <w:rsid w:val="002A78F4"/>
    <w:rsid w:val="002B0730"/>
    <w:rsid w:val="002C5311"/>
    <w:rsid w:val="002D1834"/>
    <w:rsid w:val="002D4325"/>
    <w:rsid w:val="002D5E64"/>
    <w:rsid w:val="002E1082"/>
    <w:rsid w:val="002E5157"/>
    <w:rsid w:val="002E5187"/>
    <w:rsid w:val="002E6A60"/>
    <w:rsid w:val="002F685D"/>
    <w:rsid w:val="003002A5"/>
    <w:rsid w:val="00300B50"/>
    <w:rsid w:val="00306B35"/>
    <w:rsid w:val="00306F44"/>
    <w:rsid w:val="00326ECC"/>
    <w:rsid w:val="00330568"/>
    <w:rsid w:val="003366A9"/>
    <w:rsid w:val="00337E31"/>
    <w:rsid w:val="003400E5"/>
    <w:rsid w:val="00346BCD"/>
    <w:rsid w:val="00350F7D"/>
    <w:rsid w:val="00351F3C"/>
    <w:rsid w:val="003526C3"/>
    <w:rsid w:val="003644C4"/>
    <w:rsid w:val="003844C8"/>
    <w:rsid w:val="003A0738"/>
    <w:rsid w:val="003A4C46"/>
    <w:rsid w:val="003A5E1E"/>
    <w:rsid w:val="003D2894"/>
    <w:rsid w:val="003F7E48"/>
    <w:rsid w:val="0040448F"/>
    <w:rsid w:val="004053E7"/>
    <w:rsid w:val="00406121"/>
    <w:rsid w:val="00423BB3"/>
    <w:rsid w:val="004325E7"/>
    <w:rsid w:val="00436C1A"/>
    <w:rsid w:val="004424E9"/>
    <w:rsid w:val="00456C9D"/>
    <w:rsid w:val="00461330"/>
    <w:rsid w:val="00467E21"/>
    <w:rsid w:val="004717D6"/>
    <w:rsid w:val="00473BC2"/>
    <w:rsid w:val="00474F5A"/>
    <w:rsid w:val="00475BBB"/>
    <w:rsid w:val="00484BA3"/>
    <w:rsid w:val="00484D33"/>
    <w:rsid w:val="0049681E"/>
    <w:rsid w:val="004A322F"/>
    <w:rsid w:val="004B5952"/>
    <w:rsid w:val="004C0951"/>
    <w:rsid w:val="004C44E7"/>
    <w:rsid w:val="004D0D7F"/>
    <w:rsid w:val="004D352A"/>
    <w:rsid w:val="004D70D7"/>
    <w:rsid w:val="004E3AAE"/>
    <w:rsid w:val="004F61CD"/>
    <w:rsid w:val="00503FC3"/>
    <w:rsid w:val="0050616C"/>
    <w:rsid w:val="00517C83"/>
    <w:rsid w:val="005247E9"/>
    <w:rsid w:val="0053629F"/>
    <w:rsid w:val="0053646F"/>
    <w:rsid w:val="0053711B"/>
    <w:rsid w:val="005616F3"/>
    <w:rsid w:val="005778F7"/>
    <w:rsid w:val="00583C80"/>
    <w:rsid w:val="0059148C"/>
    <w:rsid w:val="00596FB8"/>
    <w:rsid w:val="005A36A1"/>
    <w:rsid w:val="005A734B"/>
    <w:rsid w:val="005B2D0F"/>
    <w:rsid w:val="005B7DD3"/>
    <w:rsid w:val="005C3BBA"/>
    <w:rsid w:val="005C46AE"/>
    <w:rsid w:val="005C59F4"/>
    <w:rsid w:val="005E1A2D"/>
    <w:rsid w:val="005E1D10"/>
    <w:rsid w:val="005F1087"/>
    <w:rsid w:val="005F359F"/>
    <w:rsid w:val="005F3675"/>
    <w:rsid w:val="0060348E"/>
    <w:rsid w:val="00603CE3"/>
    <w:rsid w:val="00606E5B"/>
    <w:rsid w:val="00612E3E"/>
    <w:rsid w:val="006160E7"/>
    <w:rsid w:val="00624C76"/>
    <w:rsid w:val="006263F1"/>
    <w:rsid w:val="00626F32"/>
    <w:rsid w:val="00652215"/>
    <w:rsid w:val="00661A72"/>
    <w:rsid w:val="00675501"/>
    <w:rsid w:val="00692F77"/>
    <w:rsid w:val="006A45CF"/>
    <w:rsid w:val="006A4843"/>
    <w:rsid w:val="006B0EA2"/>
    <w:rsid w:val="006B78EF"/>
    <w:rsid w:val="006C073A"/>
    <w:rsid w:val="006E128F"/>
    <w:rsid w:val="006E78A2"/>
    <w:rsid w:val="006F0C24"/>
    <w:rsid w:val="0070189C"/>
    <w:rsid w:val="00707161"/>
    <w:rsid w:val="00732005"/>
    <w:rsid w:val="00733862"/>
    <w:rsid w:val="00735B38"/>
    <w:rsid w:val="00736638"/>
    <w:rsid w:val="0075118D"/>
    <w:rsid w:val="00756D63"/>
    <w:rsid w:val="00766B78"/>
    <w:rsid w:val="00782B95"/>
    <w:rsid w:val="00793A9E"/>
    <w:rsid w:val="00794573"/>
    <w:rsid w:val="007B3BBA"/>
    <w:rsid w:val="007B7BDD"/>
    <w:rsid w:val="007C4050"/>
    <w:rsid w:val="007E0686"/>
    <w:rsid w:val="007F323B"/>
    <w:rsid w:val="007F7ECC"/>
    <w:rsid w:val="00803CEA"/>
    <w:rsid w:val="008104A5"/>
    <w:rsid w:val="00811594"/>
    <w:rsid w:val="00814D9D"/>
    <w:rsid w:val="00816D27"/>
    <w:rsid w:val="00831323"/>
    <w:rsid w:val="00833C56"/>
    <w:rsid w:val="008610DE"/>
    <w:rsid w:val="00862A32"/>
    <w:rsid w:val="00866E74"/>
    <w:rsid w:val="00895510"/>
    <w:rsid w:val="00896B61"/>
    <w:rsid w:val="00897CFE"/>
    <w:rsid w:val="008A08DF"/>
    <w:rsid w:val="008A1D7C"/>
    <w:rsid w:val="008A40E5"/>
    <w:rsid w:val="008B24EF"/>
    <w:rsid w:val="008C674E"/>
    <w:rsid w:val="008E100B"/>
    <w:rsid w:val="008F07E0"/>
    <w:rsid w:val="008F752C"/>
    <w:rsid w:val="0090451F"/>
    <w:rsid w:val="00913111"/>
    <w:rsid w:val="00914C77"/>
    <w:rsid w:val="009439D1"/>
    <w:rsid w:val="00943DF9"/>
    <w:rsid w:val="00944070"/>
    <w:rsid w:val="00944DA9"/>
    <w:rsid w:val="0094543C"/>
    <w:rsid w:val="00950DA6"/>
    <w:rsid w:val="00965F8E"/>
    <w:rsid w:val="00975374"/>
    <w:rsid w:val="009778CA"/>
    <w:rsid w:val="0098312E"/>
    <w:rsid w:val="0098396F"/>
    <w:rsid w:val="00984A48"/>
    <w:rsid w:val="00987CB8"/>
    <w:rsid w:val="00991B07"/>
    <w:rsid w:val="009A23C4"/>
    <w:rsid w:val="009A2487"/>
    <w:rsid w:val="009A5F87"/>
    <w:rsid w:val="009A712D"/>
    <w:rsid w:val="009B1ACF"/>
    <w:rsid w:val="009B25E8"/>
    <w:rsid w:val="009B4186"/>
    <w:rsid w:val="009C0F26"/>
    <w:rsid w:val="009D3B74"/>
    <w:rsid w:val="009F346B"/>
    <w:rsid w:val="009F41B1"/>
    <w:rsid w:val="009F611C"/>
    <w:rsid w:val="00A00B9C"/>
    <w:rsid w:val="00A10518"/>
    <w:rsid w:val="00A23F08"/>
    <w:rsid w:val="00A243D3"/>
    <w:rsid w:val="00A43A2C"/>
    <w:rsid w:val="00A503A6"/>
    <w:rsid w:val="00A6163C"/>
    <w:rsid w:val="00A649B9"/>
    <w:rsid w:val="00A71C5F"/>
    <w:rsid w:val="00A74FA1"/>
    <w:rsid w:val="00A81EDD"/>
    <w:rsid w:val="00A87649"/>
    <w:rsid w:val="00A93D8A"/>
    <w:rsid w:val="00AB763D"/>
    <w:rsid w:val="00AC32B4"/>
    <w:rsid w:val="00AC68EB"/>
    <w:rsid w:val="00AD326A"/>
    <w:rsid w:val="00AD587C"/>
    <w:rsid w:val="00AD5AF3"/>
    <w:rsid w:val="00AE2F15"/>
    <w:rsid w:val="00AF4DFB"/>
    <w:rsid w:val="00B01812"/>
    <w:rsid w:val="00B10D3A"/>
    <w:rsid w:val="00B1467B"/>
    <w:rsid w:val="00B16746"/>
    <w:rsid w:val="00B23838"/>
    <w:rsid w:val="00B26495"/>
    <w:rsid w:val="00B26959"/>
    <w:rsid w:val="00B305BC"/>
    <w:rsid w:val="00B41CDB"/>
    <w:rsid w:val="00B43F8E"/>
    <w:rsid w:val="00B44425"/>
    <w:rsid w:val="00B73148"/>
    <w:rsid w:val="00B808E5"/>
    <w:rsid w:val="00B811D6"/>
    <w:rsid w:val="00B843CE"/>
    <w:rsid w:val="00B93277"/>
    <w:rsid w:val="00BA722F"/>
    <w:rsid w:val="00BC67A1"/>
    <w:rsid w:val="00BD544A"/>
    <w:rsid w:val="00BD5A02"/>
    <w:rsid w:val="00BE1BD5"/>
    <w:rsid w:val="00BE689C"/>
    <w:rsid w:val="00BF35B3"/>
    <w:rsid w:val="00BF5A60"/>
    <w:rsid w:val="00C07710"/>
    <w:rsid w:val="00C13A71"/>
    <w:rsid w:val="00C25A6D"/>
    <w:rsid w:val="00C47990"/>
    <w:rsid w:val="00C60240"/>
    <w:rsid w:val="00C60A05"/>
    <w:rsid w:val="00C709DA"/>
    <w:rsid w:val="00C87879"/>
    <w:rsid w:val="00CA18EC"/>
    <w:rsid w:val="00CB44BF"/>
    <w:rsid w:val="00CC7793"/>
    <w:rsid w:val="00CD02EB"/>
    <w:rsid w:val="00CE465D"/>
    <w:rsid w:val="00D12D5B"/>
    <w:rsid w:val="00D16C6F"/>
    <w:rsid w:val="00D17CC3"/>
    <w:rsid w:val="00D21B15"/>
    <w:rsid w:val="00D22C38"/>
    <w:rsid w:val="00D24A32"/>
    <w:rsid w:val="00D40671"/>
    <w:rsid w:val="00D504DA"/>
    <w:rsid w:val="00D51013"/>
    <w:rsid w:val="00D51292"/>
    <w:rsid w:val="00D53918"/>
    <w:rsid w:val="00D72D89"/>
    <w:rsid w:val="00D81C8B"/>
    <w:rsid w:val="00D82D76"/>
    <w:rsid w:val="00D84B8C"/>
    <w:rsid w:val="00D945C5"/>
    <w:rsid w:val="00D97CBF"/>
    <w:rsid w:val="00DA449D"/>
    <w:rsid w:val="00DB35EE"/>
    <w:rsid w:val="00DC00CB"/>
    <w:rsid w:val="00DC0498"/>
    <w:rsid w:val="00DC15A4"/>
    <w:rsid w:val="00DC784D"/>
    <w:rsid w:val="00DD1DB4"/>
    <w:rsid w:val="00DD6CA5"/>
    <w:rsid w:val="00DE48C3"/>
    <w:rsid w:val="00DE70EE"/>
    <w:rsid w:val="00DF4BCE"/>
    <w:rsid w:val="00DF6B07"/>
    <w:rsid w:val="00E11E2C"/>
    <w:rsid w:val="00E13B25"/>
    <w:rsid w:val="00E145F4"/>
    <w:rsid w:val="00E2368A"/>
    <w:rsid w:val="00E26B3E"/>
    <w:rsid w:val="00E412EB"/>
    <w:rsid w:val="00E55CC5"/>
    <w:rsid w:val="00E564E6"/>
    <w:rsid w:val="00E63EE9"/>
    <w:rsid w:val="00E66B1A"/>
    <w:rsid w:val="00E76C60"/>
    <w:rsid w:val="00EA15CF"/>
    <w:rsid w:val="00EA7FE9"/>
    <w:rsid w:val="00EB29E0"/>
    <w:rsid w:val="00EB5C7D"/>
    <w:rsid w:val="00EC29E8"/>
    <w:rsid w:val="00EC66B4"/>
    <w:rsid w:val="00EE6098"/>
    <w:rsid w:val="00EE7DC1"/>
    <w:rsid w:val="00EF6192"/>
    <w:rsid w:val="00F12DE7"/>
    <w:rsid w:val="00F13009"/>
    <w:rsid w:val="00F2418E"/>
    <w:rsid w:val="00F30675"/>
    <w:rsid w:val="00F46362"/>
    <w:rsid w:val="00F54242"/>
    <w:rsid w:val="00F60652"/>
    <w:rsid w:val="00F76AD1"/>
    <w:rsid w:val="00F930F2"/>
    <w:rsid w:val="00F9456D"/>
    <w:rsid w:val="00FB72C9"/>
    <w:rsid w:val="00FC37F3"/>
    <w:rsid w:val="00FD1050"/>
    <w:rsid w:val="00FD2CBF"/>
    <w:rsid w:val="00FD5E54"/>
    <w:rsid w:val="00FE4819"/>
    <w:rsid w:val="00FE5665"/>
    <w:rsid w:val="00FF0D81"/>
    <w:rsid w:val="00F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72;&#1082;&#1090;&#1099;%20&#1052;&#1054;%202014\&#1072;&#1082;&#1090;%20&#1074;&#1086;&#1089;&#1090;&#1086;&#1095;&#1085;&#1099;&#1081;201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E243-C7A6-47A5-B4F0-11B826CD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13064379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107</cp:revision>
  <dcterms:created xsi:type="dcterms:W3CDTF">2014-05-19T05:12:00Z</dcterms:created>
  <dcterms:modified xsi:type="dcterms:W3CDTF">2024-11-08T11:01:00Z</dcterms:modified>
</cp:coreProperties>
</file>