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after="0" w:line="252" w:lineRule="auto"/>
        <w:ind w:hanging="360" w:left="360" w:right="-5"/>
        <w:jc w:val="center"/>
        <w:rPr>
          <w:color w:val="000000"/>
          <w:sz w:val="20"/>
        </w:rPr>
      </w:pPr>
      <w:r>
        <w:rPr>
          <w:color w:val="000000"/>
          <w:sz w:val="20"/>
        </w:rP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108" w:before="108" w:line="240" w:lineRule="auto"/>
        <w:ind/>
        <w:outlineLvl w:val="0"/>
        <w:rPr>
          <w:rFonts w:ascii="Arial" w:hAnsi="Arial"/>
          <w:b w:val="1"/>
          <w:color w:val="000080"/>
          <w:sz w:val="24"/>
        </w:rPr>
      </w:pPr>
      <w:r>
        <w:rPr>
          <w:rFonts w:ascii="Arial" w:hAnsi="Arial"/>
          <w:b w:val="1"/>
          <w:color w:val="000080"/>
          <w:sz w:val="24"/>
        </w:rPr>
        <w:t xml:space="preserve">                                                               СОБРАНИЕ</w:t>
      </w:r>
    </w:p>
    <w:p w14:paraId="03000000">
      <w:pPr>
        <w:spacing w:after="0" w:line="240" w:lineRule="auto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ДЕРГАЧЕВСКОГО МУНИЦИПАЛЬНОГО РАЙОНА</w:t>
      </w:r>
    </w:p>
    <w:p w14:paraId="04000000">
      <w:pPr>
        <w:spacing w:after="0" w:line="240" w:lineRule="auto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САРАТОВСКОЙ ОБЛАСТИ</w:t>
      </w:r>
    </w:p>
    <w:p w14:paraId="05000000">
      <w:pPr>
        <w:spacing w:after="0" w:line="240" w:lineRule="auto"/>
        <w:ind/>
        <w:jc w:val="center"/>
        <w:rPr>
          <w:b w:val="1"/>
          <w:color w:val="000000"/>
          <w:sz w:val="24"/>
        </w:rPr>
      </w:pPr>
      <w:r>
        <w:rPr>
          <w:color w:val="000000"/>
          <w:sz w:val="20"/>
          <w:u w:val="single"/>
        </w:rPr>
        <w:t>6.03.2024</w:t>
      </w:r>
      <w:r>
        <w:rPr>
          <w:color w:val="000000"/>
          <w:sz w:val="20"/>
          <w:u w:val="single"/>
        </w:rPr>
        <w:t xml:space="preserve">г.№ 41-269       </w:t>
      </w:r>
      <w:r>
        <w:rPr>
          <w:color w:val="000000"/>
          <w:sz w:val="20"/>
        </w:rPr>
        <w:t xml:space="preserve">                                                        </w:t>
      </w:r>
      <w:r>
        <w:rPr>
          <w:color w:val="000000"/>
          <w:sz w:val="20"/>
        </w:rPr>
        <w:t xml:space="preserve">                                     </w:t>
      </w:r>
      <w:r>
        <w:rPr>
          <w:color w:val="000000"/>
          <w:sz w:val="20"/>
        </w:rPr>
        <w:t xml:space="preserve"> 413440 Саратовская область</w:t>
      </w:r>
    </w:p>
    <w:p w14:paraId="06000000">
      <w:pPr>
        <w:spacing w:after="0" w:line="240" w:lineRule="auto"/>
        <w:ind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                                                                                                                   р </w:t>
      </w:r>
      <w:r>
        <w:rPr>
          <w:color w:val="000000"/>
          <w:sz w:val="20"/>
        </w:rPr>
        <w:t>\п</w:t>
      </w:r>
      <w:r>
        <w:rPr>
          <w:color w:val="000000"/>
          <w:sz w:val="20"/>
        </w:rPr>
        <w:t xml:space="preserve"> Дергачи, ул.М.Горького 4                                                                                                                              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                                                  </w:t>
      </w:r>
      <w:r>
        <w:rPr>
          <w:color w:val="000000"/>
          <w:sz w:val="20"/>
        </w:rPr>
        <w:t xml:space="preserve">                                       </w:t>
      </w:r>
      <w:r>
        <w:rPr>
          <w:color w:val="000000"/>
          <w:sz w:val="20"/>
        </w:rPr>
        <w:t>тел: (845-63) 2-91-33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                                </w:t>
      </w:r>
      <w:r>
        <w:rPr>
          <w:color w:val="000000"/>
          <w:sz w:val="20"/>
        </w:rPr>
        <w:t>факс: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>(845-63) 2-91-35</w:t>
      </w:r>
      <w:r>
        <w:rPr>
          <w:b w:val="1"/>
          <w:color w:val="000000"/>
        </w:rPr>
        <w:t xml:space="preserve"> </w:t>
      </w:r>
    </w:p>
    <w:p w14:paraId="07000000">
      <w:pPr>
        <w:spacing w:after="0" w:line="240" w:lineRule="auto"/>
        <w:ind/>
        <w:rPr>
          <w:color w:val="000000"/>
          <w:sz w:val="20"/>
        </w:rPr>
      </w:pPr>
    </w:p>
    <w:p w14:paraId="08000000">
      <w:pPr>
        <w:spacing w:after="0" w:line="240" w:lineRule="auto"/>
        <w:ind/>
        <w:rPr>
          <w:color w:val="000000"/>
          <w:sz w:val="20"/>
        </w:rPr>
      </w:pPr>
    </w:p>
    <w:p w14:paraId="09000000">
      <w:pPr>
        <w:spacing w:after="0" w:line="240" w:lineRule="auto"/>
        <w:ind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Решение № </w:t>
      </w:r>
      <w:r>
        <w:rPr>
          <w:b w:val="1"/>
          <w:color w:val="000000"/>
          <w:sz w:val="28"/>
        </w:rPr>
        <w:t>41-269</w:t>
      </w:r>
    </w:p>
    <w:p w14:paraId="0A000000">
      <w:pPr>
        <w:spacing w:after="0" w:line="240" w:lineRule="auto"/>
        <w:ind/>
        <w:rPr>
          <w:color w:val="000000"/>
          <w:sz w:val="20"/>
        </w:rPr>
      </w:pPr>
    </w:p>
    <w:p w14:paraId="0B000000">
      <w:pPr>
        <w:spacing w:after="0" w:line="240" w:lineRule="auto"/>
        <w:ind/>
        <w:rPr>
          <w:color w:val="000000"/>
          <w:sz w:val="20"/>
        </w:rPr>
      </w:pPr>
    </w:p>
    <w:p w14:paraId="0C000000">
      <w:pPr>
        <w:spacing w:after="0" w:line="240" w:lineRule="auto"/>
        <w:ind/>
        <w:rPr>
          <w:color w:val="000000"/>
          <w:sz w:val="20"/>
        </w:rPr>
      </w:pPr>
    </w:p>
    <w:p w14:paraId="0D000000">
      <w:pPr>
        <w:spacing w:after="0" w:line="240" w:lineRule="auto"/>
        <w:ind/>
        <w:rPr>
          <w:color w:val="000000"/>
          <w:sz w:val="20"/>
        </w:rPr>
      </w:pPr>
    </w:p>
    <w:p w14:paraId="0E000000">
      <w:pPr>
        <w:spacing w:after="0" w:line="240" w:lineRule="auto"/>
        <w:ind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                          </w:t>
      </w:r>
      <w:r>
        <w:rPr>
          <w:color w:val="000000"/>
          <w:sz w:val="20"/>
        </w:rPr>
        <w:t xml:space="preserve">                                                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070"/>
        <w:gridCol w:w="4076"/>
      </w:tblGrid>
      <w:tr>
        <w:tc>
          <w:tcPr>
            <w:tcW w:type="dxa" w:w="507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pStyle w:val="Style_2"/>
              <w:ind/>
              <w:jc w:val="both"/>
              <w:rPr>
                <w:b w:val="1"/>
              </w:rPr>
            </w:pPr>
            <w:r>
              <w:rPr>
                <w:b w:val="1"/>
              </w:rPr>
              <w:t>О</w:t>
            </w:r>
            <w:r>
              <w:rPr>
                <w:b w:val="1"/>
              </w:rPr>
              <w:t>б установлении срока рассрочки оплаты</w:t>
            </w:r>
            <w:r>
              <w:rPr>
                <w:b w:val="1"/>
              </w:rPr>
              <w:t xml:space="preserve"> арендуемого</w:t>
            </w:r>
            <w:r>
              <w:rPr>
                <w:b w:val="1"/>
              </w:rPr>
              <w:t xml:space="preserve"> имущества</w:t>
            </w:r>
            <w:r>
              <w:rPr>
                <w:b w:val="1"/>
              </w:rPr>
              <w:t xml:space="preserve">, приобретаемого субъектами малого и среднего предпринимательства </w:t>
            </w:r>
            <w:r>
              <w:rPr>
                <w:b w:val="1"/>
              </w:rPr>
              <w:t xml:space="preserve"> при реализации преимущественного права на приобретение </w:t>
            </w:r>
            <w:r>
              <w:rPr>
                <w:b w:val="1"/>
              </w:rPr>
              <w:t xml:space="preserve"> такого имущества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</w:t>
            </w:r>
          </w:p>
          <w:p w14:paraId="10000000">
            <w:pPr>
              <w:pStyle w:val="Style_2"/>
              <w:ind w:right="600"/>
              <w:jc w:val="both"/>
              <w:rPr>
                <w:b w:val="1"/>
              </w:rPr>
            </w:pPr>
            <w:r>
              <w:rPr>
                <w:b w:val="1"/>
              </w:rPr>
              <w:t xml:space="preserve"> </w:t>
            </w:r>
          </w:p>
        </w:tc>
        <w:tc>
          <w:tcPr>
            <w:tcW w:type="dxa" w:w="407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pStyle w:val="Style_2"/>
              <w:rPr>
                <w:b w:val="1"/>
              </w:rPr>
            </w:pPr>
          </w:p>
        </w:tc>
      </w:tr>
    </w:tbl>
    <w:p w14:paraId="12000000">
      <w:pPr>
        <w:ind w:firstLine="709"/>
        <w:jc w:val="both"/>
        <w:rPr>
          <w:highlight w:val="white"/>
        </w:rPr>
      </w:pPr>
      <w:r>
        <w:t xml:space="preserve">В соответствии </w:t>
      </w:r>
      <w:r>
        <w:t xml:space="preserve">с Федеральным законом от 06.10.2003 года № 131-ФЗ «Об общих принципах организации местного самоуправления в Российской Федерации», </w:t>
      </w:r>
      <w:r>
        <w:t>Федеральным законом от 22.07.2008 года № 159-ФЗ «Об особенностях отчуждения движимого и недвижимого имущества, находящегося в государственной или в муниципальной собственности</w:t>
      </w:r>
      <w:r>
        <w:t xml:space="preserve"> и арендуемого субъектами малого и среднего предпринимательства</w:t>
      </w:r>
      <w:r>
        <w:t>,</w:t>
      </w:r>
      <w:r>
        <w:t xml:space="preserve"> и </w:t>
      </w:r>
      <w:r>
        <w:t>о внесении изменений в отдельные законодательные акты Российской Федерации</w:t>
      </w:r>
      <w:r>
        <w:t>»</w:t>
      </w:r>
      <w:r>
        <w:t xml:space="preserve">, </w:t>
      </w:r>
      <w:r>
        <w:rPr>
          <w:highlight w:val="white"/>
        </w:rPr>
        <w:t xml:space="preserve">Уставом </w:t>
      </w:r>
      <w:r>
        <w:rPr>
          <w:highlight w:val="white"/>
        </w:rPr>
        <w:t>Дергачевского</w:t>
      </w:r>
      <w:r>
        <w:rPr>
          <w:highlight w:val="white"/>
        </w:rPr>
        <w:t xml:space="preserve"> муниципального района Саратовской области,</w:t>
      </w:r>
      <w:r>
        <w:rPr>
          <w:highlight w:val="white"/>
        </w:rPr>
        <w:t xml:space="preserve"> </w:t>
      </w:r>
      <w:r>
        <w:rPr>
          <w:highlight w:val="white"/>
        </w:rPr>
        <w:t xml:space="preserve">  </w:t>
      </w:r>
      <w:r>
        <w:t xml:space="preserve"> Положением </w:t>
      </w:r>
      <w:r>
        <w:t>«О</w:t>
      </w:r>
      <w:r>
        <w:t xml:space="preserve"> порядке управления и</w:t>
      </w:r>
      <w:r>
        <w:t xml:space="preserve"> распоряжения</w:t>
      </w:r>
      <w:r>
        <w:t xml:space="preserve"> </w:t>
      </w:r>
      <w:r>
        <w:t>имуществом</w:t>
      </w:r>
      <w:r>
        <w:t xml:space="preserve"> находящимся в муниципальной собственности Дергачевского </w:t>
      </w:r>
      <w:r>
        <w:t>муниципального района</w:t>
      </w:r>
      <w:r>
        <w:t>,</w:t>
      </w:r>
      <w:r>
        <w:t xml:space="preserve"> </w:t>
      </w:r>
      <w:r>
        <w:rPr>
          <w:highlight w:val="white"/>
        </w:rPr>
        <w:t xml:space="preserve">   </w:t>
      </w:r>
    </w:p>
    <w:p w14:paraId="13000000">
      <w:pPr>
        <w:ind w:firstLine="709"/>
        <w:jc w:val="both"/>
      </w:pPr>
      <w:r>
        <w:rPr>
          <w:highlight w:val="white"/>
        </w:rPr>
        <w:t xml:space="preserve">                                          </w:t>
      </w:r>
      <w:r>
        <w:t>Собрание решило:</w:t>
      </w:r>
    </w:p>
    <w:p w14:paraId="14000000">
      <w:pPr>
        <w:pStyle w:val="Style_2"/>
        <w:ind w:firstLine="567"/>
        <w:jc w:val="both"/>
      </w:pPr>
      <w:r>
        <w:t>1.</w:t>
      </w:r>
      <w:r>
        <w:t xml:space="preserve">Установить срок рассрочки </w:t>
      </w:r>
      <w:r>
        <w:t xml:space="preserve">оплаты арендуемого имущества, находящегося в собственности </w:t>
      </w:r>
      <w:r>
        <w:t>Дергачевско</w:t>
      </w:r>
      <w:r>
        <w:t xml:space="preserve">го муниципального района Саратовской области, приобретаемого </w:t>
      </w:r>
      <w:r>
        <w:t>субъектами малого и среднего предпринимательства при реализации преимущественного права на приобретение</w:t>
      </w:r>
      <w:r>
        <w:t xml:space="preserve"> арендуемого</w:t>
      </w:r>
      <w:r>
        <w:t>:</w:t>
      </w:r>
    </w:p>
    <w:p w14:paraId="15000000">
      <w:pPr>
        <w:pStyle w:val="Style_2"/>
        <w:tabs>
          <w:tab w:leader="none" w:pos="900" w:val="left"/>
        </w:tabs>
        <w:ind w:firstLine="0" w:left="567"/>
        <w:jc w:val="both"/>
      </w:pPr>
      <w:r>
        <w:t xml:space="preserve">- недвижимого имущества – </w:t>
      </w:r>
      <w:r>
        <w:t>не менее пяти</w:t>
      </w:r>
      <w:r>
        <w:t xml:space="preserve"> лет;</w:t>
      </w:r>
    </w:p>
    <w:p w14:paraId="16000000">
      <w:pPr>
        <w:pStyle w:val="Style_2"/>
        <w:tabs>
          <w:tab w:leader="none" w:pos="900" w:val="left"/>
        </w:tabs>
        <w:ind w:firstLine="0" w:left="567"/>
        <w:jc w:val="both"/>
      </w:pPr>
      <w:r>
        <w:t xml:space="preserve">- </w:t>
      </w:r>
      <w:r>
        <w:t xml:space="preserve">движимого имущества – </w:t>
      </w:r>
      <w:r>
        <w:t>не менее трех</w:t>
      </w:r>
      <w:r>
        <w:t xml:space="preserve"> </w:t>
      </w:r>
      <w:r>
        <w:t>лет</w:t>
      </w:r>
      <w:r>
        <w:t>.</w:t>
      </w:r>
    </w:p>
    <w:p w14:paraId="17000000">
      <w:pPr>
        <w:pStyle w:val="Style_2"/>
        <w:tabs>
          <w:tab w:leader="none" w:pos="900" w:val="left"/>
        </w:tabs>
        <w:ind w:firstLine="567"/>
        <w:jc w:val="both"/>
      </w:pPr>
      <w:r>
        <w:t xml:space="preserve">Порядок оплаты, условия рассрочки оплаты приобретаемого </w:t>
      </w:r>
      <w:r>
        <w:t>субъектами малого и среднего предпринимательства</w:t>
      </w:r>
      <w:r>
        <w:t xml:space="preserve"> арендуемого имущества</w:t>
      </w:r>
      <w:r>
        <w:t xml:space="preserve"> осуществляется</w:t>
      </w:r>
      <w:r>
        <w:t xml:space="preserve"> </w:t>
      </w:r>
      <w:r>
        <w:t>в соответствии с пунктами 3, 4, 5, 5.1 статьи 5</w:t>
      </w:r>
      <w:r>
        <w:t xml:space="preserve"> </w:t>
      </w:r>
      <w:r>
        <w:t xml:space="preserve">Федерального закона от 22.07.2008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t>предпринимательства, и о внесении изменений в отдельные законодательные акты Российской</w:t>
      </w:r>
      <w:r>
        <w:t xml:space="preserve"> Федерации»</w:t>
      </w:r>
      <w:r>
        <w:t>.</w:t>
      </w:r>
    </w:p>
    <w:p w14:paraId="18000000">
      <w:pPr>
        <w:pStyle w:val="Style_2"/>
        <w:tabs>
          <w:tab w:leader="none" w:pos="900" w:val="left"/>
        </w:tabs>
        <w:ind w:firstLine="567"/>
        <w:jc w:val="both"/>
      </w:pPr>
      <w:r>
        <w:t>2.Опубликовать( обнародовать) данное решение на официальном сайте администрации Дергачевского муниципального района.</w:t>
      </w:r>
    </w:p>
    <w:p w14:paraId="19000000">
      <w:pPr>
        <w:pStyle w:val="Style_2"/>
        <w:tabs>
          <w:tab w:leader="none" w:pos="900" w:val="left"/>
        </w:tabs>
        <w:ind w:firstLine="0" w:left="540"/>
        <w:jc w:val="both"/>
      </w:pPr>
      <w:r>
        <w:t>3.</w:t>
      </w:r>
      <w:r>
        <w:t>Настоящее решение вступает в силу с</w:t>
      </w:r>
      <w:r>
        <w:t>о дня его официального</w:t>
      </w:r>
      <w:r>
        <w:t xml:space="preserve"> </w:t>
      </w:r>
      <w:r>
        <w:t>опубликования</w:t>
      </w:r>
      <w:r>
        <w:t>.</w:t>
      </w:r>
    </w:p>
    <w:p w14:paraId="1A000000">
      <w:pPr>
        <w:pStyle w:val="Style_2"/>
        <w:ind w:firstLine="0" w:left="1407"/>
        <w:jc w:val="both"/>
      </w:pPr>
    </w:p>
    <w:p w14:paraId="1B000000">
      <w:pPr>
        <w:pStyle w:val="Style_2"/>
        <w:ind w:firstLine="0" w:left="1407"/>
        <w:jc w:val="both"/>
        <w:rPr>
          <w:color w:val="FF0000"/>
        </w:rPr>
      </w:pPr>
    </w:p>
    <w:p w14:paraId="1C000000">
      <w:pPr>
        <w:pStyle w:val="Style_2"/>
        <w:ind w:firstLine="0" w:left="1407"/>
        <w:jc w:val="both"/>
      </w:pPr>
    </w:p>
    <w:p w14:paraId="1D000000">
      <w:pPr>
        <w:spacing w:after="0" w:line="240" w:lineRule="auto"/>
        <w:ind w:right="268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14:paraId="1E000000">
      <w:pPr>
        <w:spacing w:after="0" w:line="240" w:lineRule="auto"/>
        <w:ind w:right="268"/>
        <w:jc w:val="both"/>
        <w:rPr>
          <w:color w:val="000000"/>
        </w:rPr>
      </w:pPr>
      <w:r>
        <w:rPr>
          <w:color w:val="000000"/>
        </w:rPr>
        <w:t xml:space="preserve">Дергачевского муниципального района                               </w:t>
      </w:r>
      <w:r>
        <w:rPr>
          <w:color w:val="000000"/>
        </w:rPr>
        <w:t>Шамьюнов</w:t>
      </w:r>
      <w:r>
        <w:rPr>
          <w:color w:val="000000"/>
        </w:rPr>
        <w:t xml:space="preserve"> Э.Р.</w:t>
      </w:r>
    </w:p>
    <w:p w14:paraId="1F000000">
      <w:pPr>
        <w:spacing w:after="0" w:line="240" w:lineRule="auto"/>
        <w:ind w:right="268"/>
        <w:jc w:val="both"/>
        <w:rPr>
          <w:color w:val="000000"/>
        </w:rPr>
      </w:pPr>
    </w:p>
    <w:p w14:paraId="20000000">
      <w:pPr>
        <w:spacing w:after="0" w:line="240" w:lineRule="auto"/>
        <w:ind w:right="268"/>
        <w:jc w:val="both"/>
        <w:rPr>
          <w:color w:val="000000"/>
        </w:rPr>
      </w:pPr>
      <w:r>
        <w:rPr>
          <w:color w:val="000000"/>
        </w:rPr>
        <w:t xml:space="preserve">Глава Дергачевского </w:t>
      </w:r>
    </w:p>
    <w:p w14:paraId="21000000">
      <w:pPr>
        <w:spacing w:after="0" w:line="240" w:lineRule="auto"/>
        <w:ind w:right="268"/>
        <w:jc w:val="both"/>
        <w:rPr>
          <w:color w:val="000000"/>
        </w:rPr>
      </w:pPr>
      <w:r>
        <w:rPr>
          <w:color w:val="000000"/>
        </w:rPr>
        <w:t>муниципального района                                                         Мурзаков С.Н.</w:t>
      </w:r>
    </w:p>
    <w:p w14:paraId="22000000">
      <w:pPr>
        <w:ind w:firstLine="567"/>
        <w:jc w:val="both"/>
      </w:pPr>
    </w:p>
    <w:p w14:paraId="23000000">
      <w:pPr>
        <w:ind w:firstLine="567"/>
        <w:jc w:val="both"/>
      </w:pPr>
    </w:p>
    <w:p w14:paraId="24000000">
      <w:pPr>
        <w:ind w:firstLine="567"/>
        <w:jc w:val="both"/>
      </w:pPr>
    </w:p>
    <w:p w14:paraId="25000000">
      <w:pPr>
        <w:ind w:firstLine="567"/>
        <w:jc w:val="both"/>
      </w:pPr>
    </w:p>
    <w:p w14:paraId="26000000">
      <w:pPr>
        <w:ind w:firstLine="567"/>
        <w:jc w:val="both"/>
      </w:pPr>
    </w:p>
    <w:p w14:paraId="27000000">
      <w:pPr>
        <w:ind w:firstLine="567"/>
        <w:jc w:val="both"/>
      </w:pPr>
    </w:p>
    <w:p w14:paraId="28000000">
      <w:pPr>
        <w:ind w:firstLine="567"/>
        <w:jc w:val="both"/>
      </w:pPr>
    </w:p>
    <w:p w14:paraId="29000000">
      <w:pPr>
        <w:ind w:firstLine="567"/>
        <w:jc w:val="both"/>
      </w:pPr>
    </w:p>
    <w:p w14:paraId="2A000000">
      <w:pPr>
        <w:ind w:firstLine="567"/>
        <w:jc w:val="both"/>
      </w:pPr>
    </w:p>
    <w:sectPr>
      <w:pgSz w:h="16838" w:w="11906"/>
      <w:pgMar w:bottom="540" w:footer="709" w:gutter="0" w:header="709" w:left="1418" w:right="849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header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Placeholder Text"/>
    <w:basedOn w:val="Style_11"/>
    <w:link w:val="Style_10_ch"/>
    <w:rPr>
      <w:color w:val="808080"/>
    </w:rPr>
  </w:style>
  <w:style w:styleId="Style_10_ch" w:type="character">
    <w:name w:val="Placeholder Text"/>
    <w:basedOn w:val="Style_11_ch"/>
    <w:link w:val="Style_10"/>
    <w:rPr>
      <w:color w:val="808080"/>
    </w:rPr>
  </w:style>
  <w:style w:styleId="Style_12" w:type="paragraph">
    <w:name w:val="List Paragraph"/>
    <w:basedOn w:val="Style_3"/>
    <w:link w:val="Style_12_ch"/>
    <w:pPr>
      <w:ind w:firstLine="0" w:left="720"/>
      <w:contextualSpacing w:val="1"/>
    </w:pPr>
  </w:style>
  <w:style w:styleId="Style_12_ch" w:type="character">
    <w:name w:val="List Paragraph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1"/>
    <w:link w:val="Style_17_ch"/>
    <w:rPr>
      <w:color w:val="0000FF"/>
      <w:u w:val="single"/>
    </w:rPr>
  </w:style>
  <w:style w:styleId="Style_17_ch" w:type="character">
    <w:name w:val="Hyperlink"/>
    <w:basedOn w:val="Style_11_ch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3_ch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Subtitle"/>
    <w:next w:val="Style_3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3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3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3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2024-03-28T10:41:15Z</dcterms:modified>
</cp:coreProperties>
</file>