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C9" w:rsidRDefault="00F364C9" w:rsidP="00F364C9">
      <w:pPr>
        <w:ind w:left="-709"/>
        <w:rPr>
          <w:b/>
          <w:i/>
          <w:color w:val="548DD4"/>
          <w:sz w:val="96"/>
        </w:rPr>
      </w:pPr>
      <w:r>
        <w:rPr>
          <w:b/>
          <w:i/>
          <w:color w:val="548DD4"/>
          <w:sz w:val="144"/>
        </w:rPr>
        <w:t>ВЕСТНИК</w:t>
      </w:r>
    </w:p>
    <w:p w:rsidR="00F364C9" w:rsidRDefault="00F364C9" w:rsidP="00F364C9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F364C9" w:rsidRDefault="00F364C9" w:rsidP="00F364C9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F364C9" w:rsidRDefault="00F364C9" w:rsidP="00F364C9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F364C9" w:rsidRDefault="00F364C9" w:rsidP="00F364C9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F364C9" w:rsidRDefault="00F364C9" w:rsidP="00F364C9">
      <w:pPr>
        <w:rPr>
          <w:b/>
          <w:i/>
          <w:color w:val="548DD4"/>
        </w:rPr>
      </w:pPr>
    </w:p>
    <w:p w:rsidR="00F364C9" w:rsidRDefault="00F364C9" w:rsidP="00F364C9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F364C9" w:rsidRDefault="00F364C9" w:rsidP="00F364C9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C15B85">
        <w:rPr>
          <w:sz w:val="22"/>
          <w:szCs w:val="22"/>
        </w:rPr>
        <w:t xml:space="preserve">7 от  22 декабря </w:t>
      </w:r>
      <w:r w:rsidR="0078019C">
        <w:rPr>
          <w:sz w:val="22"/>
          <w:szCs w:val="22"/>
        </w:rPr>
        <w:t xml:space="preserve">  2022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F364C9" w:rsidRDefault="00F364C9" w:rsidP="00F364C9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F364C9" w:rsidRDefault="00F364C9" w:rsidP="00F364C9">
      <w:pPr>
        <w:shd w:val="clear" w:color="auto" w:fill="0D0D0D"/>
        <w:ind w:left="-709" w:firstLine="709"/>
        <w:rPr>
          <w:b/>
          <w:i/>
          <w:sz w:val="22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76F95C6" wp14:editId="4ED1A066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C9" w:rsidRDefault="00F364C9" w:rsidP="00F364C9">
      <w:pPr>
        <w:ind w:left="-851"/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F364C9" w:rsidRDefault="00F364C9" w:rsidP="00F364C9">
      <w:pPr>
        <w:jc w:val="center"/>
        <w:rPr>
          <w:b/>
          <w:sz w:val="28"/>
        </w:rPr>
      </w:pPr>
    </w:p>
    <w:p w:rsidR="00C15B85" w:rsidRPr="00A50AAF" w:rsidRDefault="0095330B" w:rsidP="00C15B85">
      <w:pPr>
        <w:rPr>
          <w:sz w:val="24"/>
          <w:szCs w:val="24"/>
        </w:rPr>
      </w:pPr>
      <w:r>
        <w:rPr>
          <w:b/>
        </w:rPr>
        <w:lastRenderedPageBreak/>
        <w:t xml:space="preserve">           </w:t>
      </w:r>
      <w:r w:rsidR="00C15B85">
        <w:rPr>
          <w:b/>
          <w:bCs/>
          <w:color w:val="000000"/>
          <w:sz w:val="27"/>
          <w:szCs w:val="27"/>
        </w:rPr>
        <w:t>Уважаемые жители Октябрьского</w:t>
      </w:r>
      <w:r w:rsidR="00C15B85" w:rsidRPr="00A50AAF">
        <w:rPr>
          <w:b/>
          <w:bCs/>
          <w:color w:val="000000"/>
          <w:sz w:val="27"/>
          <w:szCs w:val="27"/>
        </w:rPr>
        <w:t xml:space="preserve"> муниципального образования</w:t>
      </w:r>
      <w:proofErr w:type="gramStart"/>
      <w:r w:rsidR="00C15B85" w:rsidRPr="00A50AAF">
        <w:rPr>
          <w:b/>
          <w:bCs/>
          <w:color w:val="000000"/>
          <w:sz w:val="27"/>
          <w:szCs w:val="27"/>
        </w:rPr>
        <w:t xml:space="preserve"> !</w:t>
      </w:r>
      <w:proofErr w:type="gramEnd"/>
      <w:r w:rsidR="00C15B85" w:rsidRPr="00A50AAF">
        <w:rPr>
          <w:b/>
          <w:bCs/>
          <w:color w:val="000000"/>
          <w:sz w:val="27"/>
          <w:szCs w:val="27"/>
        </w:rPr>
        <w:t xml:space="preserve"> Стартовал конкурс поддержки проектов, основанных на местных инициативах.</w:t>
      </w:r>
    </w:p>
    <w:p w:rsidR="00C15B85" w:rsidRPr="00A50AAF" w:rsidRDefault="00C15B85" w:rsidP="00C15B8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A50AAF">
        <w:rPr>
          <w:color w:val="000000"/>
          <w:sz w:val="27"/>
          <w:szCs w:val="27"/>
        </w:rPr>
        <w:t>Приглашаем жителей, принять участие и направить свои предложения о приоритетных направлениях развития муниципального образования. Проекты местных инициатив могут быть направлены на организацию водоснабжения, сохранение объектов культурного наследия, обеспечение условий для развития физической культуры и спорта, создание условий для массового отдыха людей, организация благоустройства и др.</w:t>
      </w:r>
      <w:r w:rsidRPr="00A50AAF">
        <w:rPr>
          <w:color w:val="000000"/>
          <w:sz w:val="27"/>
          <w:szCs w:val="27"/>
        </w:rPr>
        <w:br/>
        <w:t xml:space="preserve">Прием заявок продлится до 17.00 ч. </w:t>
      </w:r>
      <w:r>
        <w:rPr>
          <w:color w:val="000000"/>
          <w:sz w:val="27"/>
          <w:szCs w:val="27"/>
        </w:rPr>
        <w:t>26 декабря</w:t>
      </w:r>
      <w:r w:rsidRPr="00A50AAF">
        <w:rPr>
          <w:color w:val="000000"/>
          <w:sz w:val="27"/>
          <w:szCs w:val="27"/>
        </w:rPr>
        <w:t xml:space="preserve">  2022 года. Свои заявки вы можете предостав</w:t>
      </w:r>
      <w:r>
        <w:rPr>
          <w:color w:val="000000"/>
          <w:sz w:val="27"/>
          <w:szCs w:val="27"/>
        </w:rPr>
        <w:t>ить в администрацию  Октябрьского</w:t>
      </w:r>
      <w:r w:rsidRPr="00A50AAF">
        <w:rPr>
          <w:color w:val="000000"/>
          <w:sz w:val="27"/>
          <w:szCs w:val="27"/>
        </w:rPr>
        <w:t xml:space="preserve">  муниципального образования, а также напра</w:t>
      </w:r>
      <w:r>
        <w:rPr>
          <w:color w:val="000000"/>
          <w:sz w:val="27"/>
          <w:szCs w:val="27"/>
        </w:rPr>
        <w:t>вить на адрес электронной  почты</w:t>
      </w:r>
      <w:r>
        <w:rPr>
          <w:color w:val="0000FF"/>
          <w:sz w:val="27"/>
          <w:szCs w:val="27"/>
          <w:u w:val="single"/>
        </w:rPr>
        <w:t xml:space="preserve"> </w:t>
      </w:r>
      <w:r>
        <w:rPr>
          <w:color w:val="0000FF"/>
          <w:sz w:val="27"/>
          <w:szCs w:val="27"/>
          <w:u w:val="single"/>
          <w:lang w:val="en-US"/>
        </w:rPr>
        <w:t>k</w:t>
      </w:r>
      <w:r w:rsidRPr="00CD3D3D">
        <w:rPr>
          <w:color w:val="0000FF"/>
          <w:sz w:val="27"/>
          <w:szCs w:val="27"/>
          <w:u w:val="single"/>
        </w:rPr>
        <w:t>.</w:t>
      </w:r>
      <w:proofErr w:type="spellStart"/>
      <w:r>
        <w:rPr>
          <w:color w:val="0000FF"/>
          <w:sz w:val="27"/>
          <w:szCs w:val="27"/>
          <w:u w:val="single"/>
          <w:lang w:val="en-US"/>
        </w:rPr>
        <w:t>jakiaeva</w:t>
      </w:r>
      <w:proofErr w:type="spellEnd"/>
      <w:r>
        <w:rPr>
          <w:color w:val="0000FF"/>
          <w:sz w:val="27"/>
          <w:szCs w:val="27"/>
          <w:u w:val="single"/>
        </w:rPr>
        <w:t>@</w:t>
      </w:r>
      <w:proofErr w:type="spellStart"/>
      <w:r>
        <w:rPr>
          <w:color w:val="0000FF"/>
          <w:sz w:val="27"/>
          <w:szCs w:val="27"/>
          <w:u w:val="single"/>
          <w:lang w:val="en-US"/>
        </w:rPr>
        <w:t>yandex</w:t>
      </w:r>
      <w:proofErr w:type="spellEnd"/>
      <w:r w:rsidRPr="00A50AAF">
        <w:rPr>
          <w:color w:val="0000FF"/>
          <w:sz w:val="27"/>
          <w:szCs w:val="27"/>
          <w:u w:val="single"/>
        </w:rPr>
        <w:t>.</w:t>
      </w:r>
      <w:proofErr w:type="spellStart"/>
      <w:r w:rsidRPr="00A50AAF">
        <w:rPr>
          <w:color w:val="0000FF"/>
          <w:sz w:val="27"/>
          <w:szCs w:val="27"/>
          <w:u w:val="single"/>
        </w:rPr>
        <w:t>ru</w:t>
      </w:r>
      <w:proofErr w:type="spellEnd"/>
      <w:r w:rsidRPr="00A50AAF">
        <w:rPr>
          <w:color w:val="000000"/>
          <w:sz w:val="27"/>
          <w:szCs w:val="27"/>
        </w:rPr>
        <w:t xml:space="preserve">. Обсуждение заявок состоится </w:t>
      </w:r>
      <w:r>
        <w:rPr>
          <w:color w:val="000000"/>
          <w:sz w:val="27"/>
          <w:szCs w:val="27"/>
        </w:rPr>
        <w:t xml:space="preserve">27 декабря  2022 года в 10.00 ч. в  СДК </w:t>
      </w:r>
      <w:r w:rsidRPr="00C15B8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ктябрьский</w:t>
      </w:r>
      <w:proofErr w:type="spellEnd"/>
      <w:r w:rsidRPr="00A50AAF">
        <w:rPr>
          <w:color w:val="000000"/>
          <w:sz w:val="27"/>
          <w:szCs w:val="27"/>
        </w:rPr>
        <w:t>. С подробной информацией о конкурсе можно ознакомиться по электронному адресу:  </w:t>
      </w:r>
      <w:hyperlink r:id="rId9" w:history="1">
        <w:r w:rsidRPr="00A50AAF">
          <w:rPr>
            <w:color w:val="0000FF"/>
            <w:sz w:val="27"/>
            <w:szCs w:val="27"/>
            <w:u w:val="single"/>
          </w:rPr>
          <w:t>https://minfin.saratov.gov.ru/budget/proekty/proekt-po-podderzhke-mestnykh-initsiativ-v-saratovskoj-oblasti/o-proekte</w:t>
        </w:r>
      </w:hyperlink>
    </w:p>
    <w:p w:rsidR="00C15B85" w:rsidRDefault="00C15B85" w:rsidP="00C15B85"/>
    <w:p w:rsidR="0095330B" w:rsidRDefault="0095330B" w:rsidP="0095330B">
      <w:pPr>
        <w:rPr>
          <w:sz w:val="24"/>
          <w:szCs w:val="28"/>
        </w:rPr>
      </w:pPr>
    </w:p>
    <w:p w:rsidR="00C15B85" w:rsidRDefault="00C15B85" w:rsidP="0095330B">
      <w:pPr>
        <w:rPr>
          <w:sz w:val="24"/>
          <w:szCs w:val="28"/>
        </w:rPr>
      </w:pPr>
    </w:p>
    <w:p w:rsidR="00C15B85" w:rsidRPr="007B100C" w:rsidRDefault="00C15B85" w:rsidP="00C15B85">
      <w:pPr>
        <w:pStyle w:val="a5"/>
        <w:rPr>
          <w:rFonts w:ascii="Times New Roman" w:hAnsi="Times New Roman"/>
          <w:noProof/>
          <w:sz w:val="28"/>
          <w:szCs w:val="28"/>
        </w:rPr>
      </w:pPr>
      <w:r w:rsidRPr="00C15B85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789B6F74" wp14:editId="7E0FB0D8">
            <wp:extent cx="7620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ОКТЯБРЬСКОГО  МУНИЦИПАЛЬНОГО ОБРАЗОВАНИЯ 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B85" w:rsidRDefault="00C15B85" w:rsidP="00C15B85">
      <w:pPr>
        <w:pStyle w:val="a5"/>
        <w:ind w:left="28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413-657/1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15B85" w:rsidRDefault="00C15B85" w:rsidP="00C15B85">
      <w:pPr>
        <w:pStyle w:val="a5"/>
        <w:ind w:left="283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  09  декабря   2022 года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bidi="ru-RU"/>
        </w:rPr>
        <w:t>01 ноября 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386-609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5B85" w:rsidRDefault="00C15B85" w:rsidP="00C15B85">
      <w:pPr>
        <w:pStyle w:val="a5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4"/>
        </w:rPr>
        <w:t>Об установлении земельного  налога»</w:t>
      </w:r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10.01.2022г. № 394-624; от 27.06.2022 № 404-643)</w:t>
      </w:r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Дергачевского муниципального района от 08.12.2022 № 44-2022, </w:t>
      </w:r>
      <w:r>
        <w:rPr>
          <w:color w:val="000000"/>
          <w:sz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Совет  Октябрьского   муниципального образования,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Внести в решение от </w:t>
      </w:r>
      <w:r>
        <w:rPr>
          <w:sz w:val="28"/>
          <w:szCs w:val="28"/>
          <w:lang w:bidi="ru-RU"/>
        </w:rPr>
        <w:t>01 ноября  2021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386-609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</w:rPr>
        <w:t>Об установлении земельного  налога</w:t>
      </w:r>
      <w:r>
        <w:rPr>
          <w:bCs/>
          <w:sz w:val="28"/>
          <w:szCs w:val="28"/>
        </w:rPr>
        <w:t>» следующие изменения и дополнения:</w:t>
      </w:r>
    </w:p>
    <w:p w:rsidR="00C15B85" w:rsidRDefault="00C15B85" w:rsidP="00C15B8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Пункт 2 читать в новой редакции: 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«2.</w:t>
      </w:r>
      <w:r>
        <w:rPr>
          <w:rFonts w:ascii="Times New Roman" w:hAnsi="Times New Roman"/>
          <w:bCs/>
          <w:sz w:val="28"/>
          <w:szCs w:val="24"/>
        </w:rPr>
        <w:t>Установить налоговые ставки в следующих размерах: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1)0,3 процента в отношении земельных участков:</w:t>
      </w:r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-занятых жилищным фондом и объектами инженерной инфраструктуры </w:t>
      </w:r>
      <w:proofErr w:type="spellStart"/>
      <w:r>
        <w:rPr>
          <w:rFonts w:ascii="Times New Roman" w:hAnsi="Times New Roman"/>
          <w:sz w:val="28"/>
          <w:szCs w:val="24"/>
        </w:rPr>
        <w:t>жилищно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>
        <w:rPr>
          <w:rFonts w:ascii="Times New Roman" w:hAnsi="Times New Roman"/>
          <w:sz w:val="28"/>
          <w:szCs w:val="24"/>
        </w:rPr>
        <w:t>жилищно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15B85" w:rsidRDefault="00C15B85" w:rsidP="00C15B85">
      <w:pPr>
        <w:pStyle w:val="a5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2)1,5 процента в отношении прочих земельных участков.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B85" w:rsidRDefault="00C15B85" w:rsidP="00C15B85"/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415-660</w:t>
      </w:r>
    </w:p>
    <w:p w:rsidR="00C15B85" w:rsidRDefault="00C15B85" w:rsidP="00C15B8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от 22 декабря 2022 года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2023 год 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и 2025 годов</w:t>
      </w:r>
    </w:p>
    <w:p w:rsidR="00C15B85" w:rsidRDefault="00C15B85" w:rsidP="00C15B85">
      <w:pPr>
        <w:jc w:val="both"/>
        <w:rPr>
          <w:b/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  бюджет Октябрьского муниципального образования Дергачевского муниципального района Саратовской области на 2023 год и  плановый период 2024 и 2025 годов: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4752,7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 2889,6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3051,2 тыс. рублей.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 год в сумме 4752,7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2889,6 тыс. рублей, в том числе условно утвержденные расходы в сумме 58,9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3051,2 тыс. рублей, в том числе условно утвержденные расходы в сумме 123,6 тыс. рублей.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Октябрьского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>Утвердить безвозмездные поступления в бюджет Октябрьского муниципального образования Дергачевского муниципального района Саратовской области на 2023 год и на плановый период 2024 и 2025 годов согласно приложению 1 к настоящему решению.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>Утвердить налоговые и неналоговые доходы бюджета Октябрьского муниципального образования Дергачевского района Саратовской области на 2023 год и плановый период 2024 и 2025 годов  согласно приложению 2 к настоящему решению.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 xml:space="preserve">. Утвердить на 2023 год и плановый период 2024 и 2025 годов </w:t>
      </w:r>
    </w:p>
    <w:p w:rsidR="00C15B85" w:rsidRDefault="00C15B85" w:rsidP="00C15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 общий объем бюджетных ассигнований на исполнение публичных нормативных обязательств: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в сумме  0,0 тыс. рублей;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в сумме  0,0 тыс. рублей;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в сумме  0,0 тыс. рублей;</w:t>
      </w:r>
    </w:p>
    <w:p w:rsidR="00C15B85" w:rsidRDefault="00C15B85" w:rsidP="00C15B85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 2981,5 тыс. рублей;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1007,7  тыс. рублей;</w:t>
      </w:r>
    </w:p>
    <w:p w:rsidR="00C15B85" w:rsidRDefault="00C15B85" w:rsidP="00C15B8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1030,9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ведомственную структуру расходов бюджета Октябрьского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2023 год и плановый период 2024 и 2025 годов  согласно приложению 4;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2023 год и на плановый период 2024 и 2025 годов  согласно приложению 5;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Утвердить на 2023 и плановый период 2024 и 2025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Октябрьского  муниципального  образования бюджету Дергачевского  муниципального района:</w:t>
      </w: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Октябрьского муниципального образования Дергачевского муниципального района  Саратовской области на 2023 и плановый период 2024 и 2025 годов согласно приложению 7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источники финансирования дефицита бюджета Октябрьского муниципального образования Дергачевского муниципального района  Саратовской области на 2023 год и плановый период 2024 и 2025 годов согласно приложению 8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программу муниципальных заимствований Октябрьского    муниципального образования Дергачевского муниципального района  Саратовской области на 2023 год и плановый период 2024 и 2025 годов согласно приложению  9</w:t>
      </w:r>
    </w:p>
    <w:p w:rsidR="00C15B85" w:rsidRDefault="00C15B85" w:rsidP="00C15B85">
      <w:pPr>
        <w:rPr>
          <w:b/>
          <w:i/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01.01.2024 год в сумме 0 тыс. рублей, в том числе верхний предел долга по муниципальным гарантиям 0,0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01.01.2025 год в сумме 0 тыс. рублей, в том числе верхний предел долга по муниципальным гарантиям 0,0 тыс. рублей;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01.01.2026 год в сумме 0 тыс. рублей, в том числе верхний предел долга по муниципальным гарантиям 0,0 тыс. рублей.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Саратовской области обеспечивает направление в 2023 году остатков средств бюджета Администрации Октябрьского муниципального образования, в объеме до 300 тыс. руб. находящихся по состоянию на 1 января 2023 года на едином счете на покрытие временных кассовых разрывов. 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C15B85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(октябрь к октябрю) размер индексации с 1 октября 2023 года на 6,1 процента, с 1 октября 2024 года на 4,0 процента, с 1 октября 2025 года на 3,9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 вступает в силу с 1 января 2023 года.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5B85" w:rsidRDefault="00C15B85" w:rsidP="00C15B85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годов»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C15B85" w:rsidRDefault="00C15B85" w:rsidP="00C15B85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5B85" w:rsidRDefault="00C15B85" w:rsidP="00C15B85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 бюджет Октябрьского муниципального образования Дергачевского муниципального района Саратовской области</w:t>
      </w:r>
    </w:p>
    <w:p w:rsidR="00C15B85" w:rsidRDefault="00C15B85" w:rsidP="00C15B85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2023 год и плановый период 2024 и 2025 годов</w:t>
      </w:r>
    </w:p>
    <w:p w:rsidR="00C15B85" w:rsidRDefault="00C15B85" w:rsidP="00C15B85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7"/>
        <w:gridCol w:w="1001"/>
        <w:gridCol w:w="939"/>
        <w:gridCol w:w="857"/>
      </w:tblGrid>
      <w:tr w:rsidR="00C15B85" w:rsidTr="00C15B85">
        <w:trPr>
          <w:trHeight w:val="289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безвозмездных поступлений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C15B85" w:rsidTr="00C15B8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15B85" w:rsidTr="00C15B85">
        <w:trPr>
          <w:trHeight w:val="339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000 200 00000 00 0000 000</w:t>
            </w:r>
          </w:p>
        </w:tc>
        <w:tc>
          <w:tcPr>
            <w:tcW w:w="2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2633,9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785,5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2633,9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785,5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000 202 10000 00 0000 150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660,3</w:t>
            </w:r>
          </w:p>
        </w:tc>
      </w:tr>
      <w:tr w:rsidR="00C15B85" w:rsidTr="00C15B85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000 202 16001 00 0000 150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517,1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603,9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660,3</w:t>
            </w:r>
          </w:p>
        </w:tc>
      </w:tr>
      <w:tr w:rsidR="00C15B85" w:rsidTr="00C15B85">
        <w:trPr>
          <w:trHeight w:val="72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477,3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617,4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Cs/>
              </w:rPr>
            </w:pPr>
            <w:r>
              <w:rPr>
                <w:rStyle w:val="wmi-callto"/>
                <w:rFonts w:eastAsiaTheme="majorEastAsia"/>
                <w:color w:val="000000"/>
                <w:shd w:val="clear" w:color="auto" w:fill="FFFFFF"/>
              </w:rPr>
              <w:t>000 202 29999 10 0118 150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</w:pPr>
            <w:r>
              <w:t>2001,0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Субвенция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125,2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000 202 35118 00 0000 150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000 202 35118 10 0000 150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B85" w:rsidRDefault="00C15B85" w:rsidP="00C15B8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</w:tbl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плановый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2024 и 2025 годов»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2023 год и плановый период 2024 и 2025 годов</w:t>
      </w:r>
    </w:p>
    <w:p w:rsidR="00C15B85" w:rsidRDefault="00C15B85" w:rsidP="00C15B85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tbl>
      <w:tblPr>
        <w:tblStyle w:val="aff4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C15B85" w:rsidTr="00C15B85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7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C15B85" w:rsidTr="00C15B85">
        <w:trPr>
          <w:trHeight w:val="2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год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2118,8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2164,7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2265,7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2075,6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2121,5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2222,5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1 01 02000 00 0000 110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437,9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lang w:eastAsia="en-US"/>
              </w:rPr>
            </w:pPr>
            <w:r>
              <w:rPr>
                <w:lang w:eastAsia="en-US"/>
              </w:rPr>
              <w:t>1 03 02000 00 0000 000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Акцизы по подакцизным товарам (продукции), производимым на территории Российской </w:t>
            </w:r>
            <w:proofErr w:type="spellStart"/>
            <w:r>
              <w:rPr>
                <w:lang w:eastAsia="en-US"/>
              </w:rPr>
              <w:t>Федерции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263,7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467,0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479,0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490,0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447,0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466,0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43,2</w:t>
            </w:r>
          </w:p>
        </w:tc>
      </w:tr>
      <w:tr w:rsidR="00C15B85" w:rsidTr="00C15B85"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43,2</w:t>
            </w:r>
          </w:p>
        </w:tc>
      </w:tr>
    </w:tbl>
    <w:p w:rsidR="00C15B85" w:rsidRDefault="00C15B85" w:rsidP="00C15B85">
      <w:pPr>
        <w:jc w:val="center"/>
      </w:pPr>
    </w:p>
    <w:p w:rsidR="00C15B85" w:rsidRDefault="00C15B85" w:rsidP="00C15B85">
      <w:pPr>
        <w:jc w:val="center"/>
        <w:rPr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2024 и 2025 годов»</w:t>
      </w:r>
    </w:p>
    <w:p w:rsidR="00C15B85" w:rsidRDefault="00C15B85" w:rsidP="00C15B85">
      <w:pPr>
        <w:jc w:val="right"/>
        <w:rPr>
          <w:b/>
          <w:sz w:val="28"/>
          <w:szCs w:val="28"/>
          <w:highlight w:val="yellow"/>
        </w:rPr>
      </w:pPr>
    </w:p>
    <w:p w:rsidR="00C15B85" w:rsidRDefault="00C15B85" w:rsidP="00C15B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2023 год и плановый период 2024 и 2025 годов</w:t>
      </w: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10"/>
        <w:gridCol w:w="709"/>
        <w:gridCol w:w="709"/>
        <w:gridCol w:w="1559"/>
        <w:gridCol w:w="851"/>
        <w:gridCol w:w="992"/>
        <w:gridCol w:w="992"/>
        <w:gridCol w:w="988"/>
      </w:tblGrid>
      <w:tr w:rsidR="00C15B85" w:rsidTr="00C15B85">
        <w:trPr>
          <w:trHeight w:val="44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15B85" w:rsidTr="00C15B85">
        <w:trPr>
          <w:trHeight w:val="48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rPr>
                <w:lang w:eastAsia="en-US"/>
              </w:rPr>
              <w:t>контрольно</w:t>
            </w:r>
            <w:proofErr w:type="spellEnd"/>
            <w:r>
              <w:rPr>
                <w:lang w:eastAsia="en-US"/>
              </w:rPr>
              <w:t xml:space="preserve"> - счетного органа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highlight w:val="yellow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(дорожный фонд)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3800D610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5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и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2024 и 2025 годов»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2023 год и  плановый период 2024 и 2025 годов.</w:t>
      </w:r>
      <w:r>
        <w:rPr>
          <w:sz w:val="28"/>
          <w:szCs w:val="28"/>
        </w:rPr>
        <w:t xml:space="preserve">                         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710"/>
        <w:gridCol w:w="709"/>
        <w:gridCol w:w="1560"/>
        <w:gridCol w:w="851"/>
        <w:gridCol w:w="992"/>
        <w:gridCol w:w="992"/>
        <w:gridCol w:w="988"/>
      </w:tblGrid>
      <w:tr w:rsidR="00C15B85" w:rsidTr="00C15B85">
        <w:trPr>
          <w:trHeight w:val="449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15B85" w:rsidTr="00C15B85">
        <w:trPr>
          <w:trHeight w:val="486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Администрация Октябрьского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1771,5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</w:t>
            </w:r>
            <w:proofErr w:type="gramStart"/>
            <w:r>
              <w:rPr>
                <w:b/>
                <w:lang w:eastAsia="en-US"/>
              </w:rPr>
              <w:t>высшего</w:t>
            </w:r>
            <w:proofErr w:type="gramEnd"/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Должностного лица субъекта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Российской Федерации и </w:t>
            </w:r>
          </w:p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772</w:t>
            </w:r>
            <w:r>
              <w:rPr>
                <w:b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849,0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lang w:eastAsia="en-US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921,5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Муниципальная программа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самоуправления Октябрьского муниципального </w:t>
            </w:r>
          </w:p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753,8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муниципальным районам из бюджетов </w:t>
            </w:r>
            <w:r>
              <w:rPr>
                <w:lang w:eastAsia="en-US"/>
              </w:rPr>
              <w:lastRenderedPageBreak/>
              <w:t>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rPr>
                <w:lang w:eastAsia="en-US"/>
              </w:rPr>
              <w:t>контрольно</w:t>
            </w:r>
            <w:proofErr w:type="spellEnd"/>
            <w:r>
              <w:rPr>
                <w:lang w:eastAsia="en-US"/>
              </w:rPr>
              <w:t xml:space="preserve">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1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мероприятия «капитальный ремонт, ремонт и содержание </w:t>
            </w:r>
            <w:r>
              <w:rPr>
                <w:lang w:eastAsia="en-US"/>
              </w:rPr>
              <w:lastRenderedPageBreak/>
              <w:t>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3800D610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58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Дергачевского муниципального района Саратовской области на 2023 год и плановый период 2024 и 2025 годов.</w:t>
      </w:r>
      <w:r>
        <w:rPr>
          <w:sz w:val="28"/>
          <w:szCs w:val="28"/>
        </w:rPr>
        <w:t xml:space="preserve">                                     </w:t>
      </w:r>
    </w:p>
    <w:p w:rsidR="00C15B85" w:rsidRDefault="00C15B85" w:rsidP="00C15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1560"/>
        <w:gridCol w:w="709"/>
        <w:gridCol w:w="988"/>
        <w:gridCol w:w="992"/>
        <w:gridCol w:w="992"/>
      </w:tblGrid>
      <w:tr w:rsidR="00C15B85" w:rsidTr="00C15B85">
        <w:trPr>
          <w:trHeight w:val="44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1030,9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3800247200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1030,9</w:t>
            </w: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4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38002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Муниципальная программа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1743,1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основного мероприятия «Обеспечение деятельности органов местного  самоуправления Октябрьского муниципального образования Дергачевского муниципального района Саратовской области на 2023 – 2027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1743,1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выплату персоналу </w:t>
            </w:r>
            <w:proofErr w:type="gramStart"/>
            <w:r>
              <w:rPr>
                <w:lang w:eastAsia="en-US"/>
              </w:rPr>
              <w:t>государственных</w:t>
            </w:r>
            <w:proofErr w:type="gramEnd"/>
            <w:r>
              <w:rPr>
                <w:lang w:eastAsia="en-US"/>
              </w:rPr>
              <w:t xml:space="preserve">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1602,8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деятельности за счет 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152,6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111,8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25,3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rPr>
                <w:lang w:eastAsia="en-US"/>
              </w:rPr>
              <w:t>контрольно</w:t>
            </w:r>
            <w:proofErr w:type="spellEnd"/>
            <w:r>
              <w:rPr>
                <w:lang w:eastAsia="en-US"/>
              </w:rPr>
              <w:t xml:space="preserve">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C15B85" w:rsidTr="00C15B85">
        <w:trPr>
          <w:trHeight w:val="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C15B85" w:rsidTr="00C15B85">
        <w:trPr>
          <w:trHeight w:val="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15B85" w:rsidRDefault="00C15B85" w:rsidP="00C15B8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after="20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4752,7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2927,6</w:t>
            </w:r>
          </w:p>
        </w:tc>
      </w:tr>
    </w:tbl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  <w:lang w:val="en-US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 и 2025 годов»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Октябрьского муниципального образования в бюджет Дергачевского муниципального района.</w:t>
      </w:r>
    </w:p>
    <w:p w:rsidR="00C15B85" w:rsidRDefault="00C15B85" w:rsidP="00C15B85">
      <w:pPr>
        <w:jc w:val="right"/>
      </w:pPr>
      <w:r>
        <w:t xml:space="preserve">                              тыс. рублей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267"/>
        <w:gridCol w:w="1617"/>
        <w:gridCol w:w="1359"/>
        <w:gridCol w:w="1328"/>
      </w:tblGrid>
      <w:tr w:rsidR="00C15B85" w:rsidTr="00C15B8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val="en-US"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val="en-US"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val="en-US"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15B85" w:rsidTr="00C15B8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</w:tr>
      <w:tr w:rsidR="00C15B85" w:rsidTr="00C15B8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rPr>
                <w:lang w:eastAsia="en-US"/>
              </w:rPr>
              <w:t>контрольно</w:t>
            </w:r>
            <w:proofErr w:type="spellEnd"/>
            <w:r>
              <w:rPr>
                <w:lang w:eastAsia="en-US"/>
              </w:rPr>
              <w:t xml:space="preserve"> - счетного органа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  <w:tr w:rsidR="00C15B85" w:rsidTr="00C15B85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B85" w:rsidRDefault="00C15B85" w:rsidP="00C15B85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27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val="en-US" w:eastAsia="en-US"/>
              </w:rPr>
              <w:t>4</w:t>
            </w:r>
          </w:p>
        </w:tc>
      </w:tr>
    </w:tbl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Приложение№ 7</w:t>
      </w: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Совета</w:t>
      </w: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gramStart"/>
      <w:r>
        <w:rPr>
          <w:b/>
          <w:bCs/>
          <w:sz w:val="28"/>
          <w:szCs w:val="28"/>
        </w:rPr>
        <w:t>Октябрьского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на 2023 год </w:t>
      </w:r>
    </w:p>
    <w:p w:rsidR="00C15B85" w:rsidRDefault="00C15B85" w:rsidP="00C15B85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плановый период 2024 и 2025 годов» </w:t>
      </w:r>
    </w:p>
    <w:p w:rsidR="00C15B85" w:rsidRDefault="00C15B85" w:rsidP="00C15B85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C15B85" w:rsidRDefault="00C15B85" w:rsidP="00C15B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Октябрьского муниципального образования на 2023 год и плановый период 2024 и 2025 годов</w:t>
      </w:r>
    </w:p>
    <w:p w:rsidR="00C15B85" w:rsidRDefault="00C15B85" w:rsidP="00C15B85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C15B85" w:rsidRDefault="00C15B85" w:rsidP="00C15B85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592"/>
        <w:gridCol w:w="1930"/>
      </w:tblGrid>
      <w:tr w:rsidR="00C15B85" w:rsidTr="00C15B85">
        <w:trPr>
          <w:trHeight w:val="747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C15B85" w:rsidTr="00C15B85">
        <w:trPr>
          <w:trHeight w:val="112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C15B85" w:rsidTr="00C15B85">
        <w:trPr>
          <w:trHeight w:val="13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C15B85" w:rsidTr="00C15B85">
        <w:trPr>
          <w:trHeight w:val="84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1 01 02030 01 0000 110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C15B85" w:rsidTr="00C15B85">
        <w:trPr>
          <w:trHeight w:val="85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6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C15B85" w:rsidTr="00C15B85">
        <w:trPr>
          <w:trHeight w:val="13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1 05 03020 01 0000 110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12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C15B85" w:rsidTr="00C15B85">
        <w:trPr>
          <w:trHeight w:val="13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</w:pPr>
            <w:r>
              <w:rPr>
                <w:sz w:val="22"/>
                <w:szCs w:val="22"/>
              </w:rPr>
              <w:t>1 11 05013 05 1000 120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120"/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C15B85" w:rsidTr="00C15B85">
        <w:trPr>
          <w:trHeight w:val="984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left="60" w:right="6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ind w:right="6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29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444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20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1 16 07090 10 0000 140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a"/>
              <w:spacing w:line="276" w:lineRule="auto"/>
              <w:ind w:right="60"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14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140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C15B85" w:rsidTr="00C15B85">
        <w:trPr>
          <w:trHeight w:val="11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 w:right="27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1 17 16000 10 0000 180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15B85" w:rsidRDefault="00C15B85" w:rsidP="00C15B85">
      <w:pPr>
        <w:tabs>
          <w:tab w:val="left" w:pos="3360"/>
        </w:tabs>
        <w:rPr>
          <w:b/>
          <w:bCs/>
          <w:sz w:val="22"/>
          <w:szCs w:val="22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о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Октябрьского    муниципального образования Дергачевского муниципального района Саратовской области на 2023 год и плановый период 2024 и 2025 годов.</w:t>
      </w:r>
    </w:p>
    <w:p w:rsidR="00C15B85" w:rsidRDefault="00C15B85" w:rsidP="00C15B8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C15B85" w:rsidRDefault="00C15B85" w:rsidP="00C15B85">
      <w:pPr>
        <w:jc w:val="right"/>
        <w:rPr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32"/>
        <w:gridCol w:w="851"/>
        <w:gridCol w:w="850"/>
        <w:gridCol w:w="851"/>
      </w:tblGrid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C15B85" w:rsidRDefault="00C15B85" w:rsidP="00C15B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</w:p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</w:p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  <w:tr w:rsidR="00C15B85" w:rsidTr="00C15B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</w:p>
          <w:p w:rsidR="00C15B85" w:rsidRDefault="00C15B85" w:rsidP="00C15B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  муниципального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2023 год </w:t>
      </w:r>
    </w:p>
    <w:p w:rsidR="00C15B85" w:rsidRDefault="00C15B85" w:rsidP="00C15B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2024 и 2025 годов» </w:t>
      </w: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Октябрьского муниципального образования на 2023 год и плановый период 2024 и 2025 годов</w:t>
      </w:r>
    </w:p>
    <w:p w:rsidR="00C15B85" w:rsidRDefault="00C15B85" w:rsidP="00C15B8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2904"/>
        <w:gridCol w:w="1035"/>
        <w:gridCol w:w="977"/>
        <w:gridCol w:w="988"/>
        <w:gridCol w:w="989"/>
        <w:gridCol w:w="977"/>
        <w:gridCol w:w="989"/>
      </w:tblGrid>
      <w:tr w:rsidR="00C15B85" w:rsidTr="00C15B85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</w:tr>
      <w:tr w:rsidR="00C15B85" w:rsidTr="00C15B85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C15B85" w:rsidTr="00C15B85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C15B85" w:rsidTr="00C15B85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C15B85" w:rsidTr="00C15B85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B85" w:rsidRDefault="00C15B85" w:rsidP="00C15B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jc w:val="right"/>
        <w:rPr>
          <w:b/>
          <w:sz w:val="28"/>
          <w:szCs w:val="28"/>
        </w:rPr>
      </w:pPr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92394C" wp14:editId="13AD06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810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Ц И Я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 МУНИЦИПАЛЬНОГО ОБРАЗОВАНИЯ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Е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 А Ч Е В С К О Г О  М У Н И Ц И П А Л Ь Н О Г О  Р А Й О Н А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А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Т О В С К О Й   О Б Л А С Т И</w:t>
      </w:r>
    </w:p>
    <w:p w:rsidR="00C15B85" w:rsidRDefault="00C15B85" w:rsidP="00C15B85">
      <w:pPr>
        <w:jc w:val="center"/>
      </w:pPr>
    </w:p>
    <w:p w:rsidR="00C15B85" w:rsidRDefault="00C15B85" w:rsidP="00C15B85">
      <w:pPr>
        <w:jc w:val="center"/>
        <w:rPr>
          <w:b/>
          <w:sz w:val="28"/>
          <w:szCs w:val="28"/>
        </w:rPr>
      </w:pPr>
    </w:p>
    <w:p w:rsidR="00C15B85" w:rsidRPr="00C15B85" w:rsidRDefault="00C15B85" w:rsidP="00C15B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№41</w:t>
      </w:r>
      <w:r w:rsidRPr="00C15B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-66</w:t>
      </w:r>
      <w:r w:rsidRPr="00C15B85">
        <w:rPr>
          <w:b/>
          <w:sz w:val="28"/>
          <w:szCs w:val="28"/>
        </w:rPr>
        <w:t>2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От</w:t>
      </w:r>
      <w:r w:rsidRPr="00C15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5B85">
        <w:rPr>
          <w:sz w:val="28"/>
          <w:szCs w:val="28"/>
        </w:rPr>
        <w:t>22</w:t>
      </w:r>
      <w:r>
        <w:rPr>
          <w:sz w:val="28"/>
          <w:szCs w:val="28"/>
        </w:rPr>
        <w:t xml:space="preserve">   декабря  2022  г. </w:t>
      </w:r>
      <w:r>
        <w:rPr>
          <w:sz w:val="28"/>
          <w:szCs w:val="28"/>
        </w:rPr>
        <w:tab/>
        <w:t xml:space="preserve">      </w:t>
      </w:r>
    </w:p>
    <w:p w:rsidR="00C15B85" w:rsidRDefault="00C15B85" w:rsidP="00C15B85">
      <w:pPr>
        <w:pStyle w:val="ad"/>
        <w:tabs>
          <w:tab w:val="left" w:pos="708"/>
        </w:tabs>
      </w:pPr>
    </w:p>
    <w:p w:rsidR="00C15B85" w:rsidRDefault="00C15B85" w:rsidP="00C15B85">
      <w:pPr>
        <w:autoSpaceDE w:val="0"/>
        <w:autoSpaceDN w:val="0"/>
        <w:adjustRightInd w:val="0"/>
        <w:jc w:val="both"/>
        <w:outlineLvl w:val="1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p w:rsidR="00C15B85" w:rsidRDefault="00C15B85" w:rsidP="00C15B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C15B85" w:rsidRDefault="00C15B85" w:rsidP="00C15B85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 Октябрьского  муниципального образования, Совет Октябрьского  муниципального образования </w:t>
      </w:r>
      <w:proofErr w:type="spellStart"/>
      <w:r>
        <w:rPr>
          <w:bCs/>
          <w:sz w:val="28"/>
          <w:szCs w:val="28"/>
        </w:rPr>
        <w:t>Дергачёвского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По договорам аренды муниципального имущества, составляющего  казну Октябрьского муниципального образования  (в том числе земельных </w:t>
      </w:r>
      <w:r>
        <w:rPr>
          <w:bCs/>
          <w:sz w:val="28"/>
          <w:szCs w:val="28"/>
        </w:rPr>
        <w:lastRenderedPageBreak/>
        <w:t>участков) либо закрепленного на праве хозяйственного ведения или оперативного управления за муниципальными предприятиями и учреждениями Октябрьского муниципального образования_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>
        <w:rPr>
          <w:bCs/>
          <w:sz w:val="28"/>
          <w:szCs w:val="28"/>
        </w:rPr>
        <w:t xml:space="preserve">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предоставленного</w:t>
      </w:r>
      <w:proofErr w:type="gramEnd"/>
      <w:r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5B85" w:rsidRDefault="00C15B85" w:rsidP="00C15B85">
      <w:pPr>
        <w:widowControl w:val="0"/>
        <w:autoSpaceDE w:val="0"/>
        <w:rPr>
          <w:bCs/>
          <w:sz w:val="28"/>
          <w:szCs w:val="28"/>
        </w:rPr>
      </w:pPr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15B85" w:rsidRDefault="00C15B85" w:rsidP="00C15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C15B85" w:rsidRDefault="00C15B85" w:rsidP="00C15B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15B85" w:rsidRDefault="00C15B85" w:rsidP="00C15B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 «О предоставлении отсрочки арендной платы по договорам аренды муниципального имущества в связи с частичной мобилизацией»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Распоряжением Правительства Российской Федерации от 15.10.2022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</w:t>
      </w:r>
      <w:proofErr w:type="gramEnd"/>
      <w:r>
        <w:rPr>
          <w:bCs/>
          <w:sz w:val="28"/>
          <w:szCs w:val="28"/>
        </w:rPr>
        <w:t xml:space="preserve"> - 6 указанного распоряжения.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Предусматривается, что предоставление отсрочки уплаты арендной платы  должно осуществляться на </w:t>
      </w:r>
      <w:r>
        <w:rPr>
          <w:bCs/>
          <w:szCs w:val="28"/>
        </w:rPr>
        <w:t>определенных</w:t>
      </w:r>
      <w:r>
        <w:rPr>
          <w:bCs/>
          <w:sz w:val="28"/>
          <w:szCs w:val="28"/>
        </w:rPr>
        <w:t xml:space="preserve"> условиях: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</w:t>
      </w:r>
      <w:r>
        <w:rPr>
          <w:bCs/>
          <w:szCs w:val="28"/>
        </w:rPr>
        <w:t>ние</w:t>
      </w:r>
      <w:r>
        <w:rPr>
          <w:bCs/>
          <w:sz w:val="28"/>
          <w:szCs w:val="28"/>
        </w:rPr>
        <w:t xml:space="preserve"> арендодателю уведомлени</w:t>
      </w:r>
      <w:r>
        <w:rPr>
          <w:bCs/>
          <w:szCs w:val="28"/>
        </w:rPr>
        <w:t>я</w:t>
      </w:r>
      <w:r>
        <w:rPr>
          <w:bCs/>
          <w:sz w:val="28"/>
          <w:szCs w:val="28"/>
        </w:rPr>
        <w:t xml:space="preserve"> о предоставлении отсрочки уплаты арендной платы;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Федерации;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</w:t>
      </w:r>
      <w:r>
        <w:rPr>
          <w:bCs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в выполнении задач, возложенных на Вооруженные Силы Российской Федерации, поэтапно, не чаще одного раза в месяц, равными платежами, </w:t>
      </w:r>
      <w:r>
        <w:rPr>
          <w:bCs/>
          <w:sz w:val="28"/>
          <w:szCs w:val="28"/>
        </w:rPr>
        <w:lastRenderedPageBreak/>
        <w:t xml:space="preserve">размер которых не превышает размера половины ежемесячной арендной платы по договору аренды; </w:t>
      </w:r>
      <w:proofErr w:type="gramEnd"/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>
        <w:rPr>
          <w:bCs/>
          <w:szCs w:val="28"/>
        </w:rPr>
        <w:t xml:space="preserve">   </w:t>
      </w:r>
      <w:r>
        <w:rPr>
          <w:bCs/>
          <w:sz w:val="28"/>
          <w:szCs w:val="28"/>
        </w:rPr>
        <w:t xml:space="preserve">в период такой отсрочки уплачиваются арендодателем. </w:t>
      </w:r>
    </w:p>
    <w:p w:rsidR="00C15B85" w:rsidRDefault="00C15B85" w:rsidP="00C15B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Р</w:t>
      </w:r>
      <w:r>
        <w:rPr>
          <w:bCs/>
          <w:sz w:val="28"/>
          <w:szCs w:val="28"/>
        </w:rPr>
        <w:t>аспоряжением Правительства Российской Федерации от 15.10.2022                        № 3046-р также определены условия расторжения договора аренды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без применения штрафных санкций на основании уведомления арендатора.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Учитывая, что в соответствии с ч. 10 ст. 35 Федерального закона о 06.10.2003 № 131-ФЗ «Об общих принципах организации местного 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15B85" w:rsidRDefault="00C15B85" w:rsidP="00C15B8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15B85" w:rsidRDefault="00C15B85" w:rsidP="00C15B8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C15B85" w:rsidRDefault="00C15B85" w:rsidP="00C15B85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ФИНАНСОВО-ЭКОНОМИЧЕСКОЕ ОБОСНОВАНИЕ</w:t>
      </w:r>
    </w:p>
    <w:p w:rsidR="00C15B85" w:rsidRDefault="00C15B85" w:rsidP="00C15B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 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C15B85" w:rsidRDefault="00C15B85" w:rsidP="00C15B85">
      <w:pPr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при наличии заключения главы местной администрации.</w:t>
      </w:r>
      <w:proofErr w:type="gramEnd"/>
    </w:p>
    <w:p w:rsidR="00C15B85" w:rsidRDefault="00C15B85" w:rsidP="00C15B85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5B85" w:rsidRDefault="00C15B85" w:rsidP="00C15B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C15B85" w:rsidRDefault="00C15B85" w:rsidP="00C15B8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проекту решения «О предоставлении отсрочки арендной платы по договорам аренды муниципального имущества в связи с частичной мобилизацией»</w:t>
      </w:r>
    </w:p>
    <w:p w:rsidR="00C15B85" w:rsidRDefault="00C15B85" w:rsidP="00C15B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B85" w:rsidRDefault="00C15B85" w:rsidP="00C15B85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Принятие проекта потребует принятия, отмены или изменения других муниципальных нормативных правовых актов (_____ указать при необходимости муниципальные  нормативные правовые акты, устанавливающие порядок определения арендной платы муниципального имущества).</w:t>
      </w:r>
    </w:p>
    <w:p w:rsidR="00C15B85" w:rsidRDefault="00C15B85" w:rsidP="00C15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5B85" w:rsidRDefault="00C15B85" w:rsidP="00C15B85"/>
    <w:p w:rsidR="00C15B85" w:rsidRDefault="00C15B85" w:rsidP="00C15B8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24201CF" wp14:editId="394C106E">
            <wp:extent cx="76200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85" w:rsidRPr="00FE69C3" w:rsidRDefault="00C15B85" w:rsidP="00C15B85">
      <w:pPr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                                                                             САРАТОВСКОЙ ОБЛАСТИ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15B85" w:rsidRPr="0076609C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Постановление № </w:t>
      </w:r>
      <w:r w:rsidRPr="00C15B85">
        <w:rPr>
          <w:rFonts w:ascii="Times New Roman" w:hAnsi="Times New Roman"/>
          <w:sz w:val="28"/>
          <w:szCs w:val="28"/>
        </w:rPr>
        <w:t>29</w:t>
      </w:r>
    </w:p>
    <w:p w:rsidR="00C15B85" w:rsidRDefault="00C15B85" w:rsidP="00C15B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15B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 01 декабря 2022 г.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Октябрьского муниципального 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Дергачевского муниципального 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Саратовской области на 2023 – 2025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г. № 131-ФЗ «Об общих принципах организации  местного самоуправления в Российской Федерации» администрация Октябрьского муниципального образования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ПОСТАНОВЛЯЕТ: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муниципальную программу  «Обеспечение  эффективной деятельности органов местного самоуправления Октябрьского муниципального образования Дергачевского муниципального района Саратовской области  на 2023 – 2025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.»</w:t>
      </w:r>
    </w:p>
    <w:p w:rsidR="00C15B85" w:rsidRDefault="00C15B85" w:rsidP="00C15B85">
      <w:pPr>
        <w:ind w:left="851" w:hanging="284"/>
        <w:rPr>
          <w:sz w:val="28"/>
          <w:szCs w:val="28"/>
        </w:rPr>
      </w:pPr>
    </w:p>
    <w:p w:rsidR="00C15B85" w:rsidRDefault="00C15B85" w:rsidP="00C15B85">
      <w:pPr>
        <w:ind w:left="851" w:hanging="284"/>
        <w:rPr>
          <w:sz w:val="28"/>
          <w:szCs w:val="28"/>
        </w:rPr>
      </w:pPr>
      <w:r>
        <w:rPr>
          <w:sz w:val="28"/>
          <w:szCs w:val="28"/>
        </w:rPr>
        <w:t>2. Определить ответственным лицом за исполнение настоящего постановления главу администрации Октябрьского муниципального образования.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       3. Обнародовать настоящее постановление на официальном сайте Администрации </w:t>
      </w:r>
      <w:r>
        <w:rPr>
          <w:bCs/>
          <w:sz w:val="28"/>
          <w:szCs w:val="28"/>
        </w:rPr>
        <w:t>Дергачевского муниципального района Саратовской области.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момента подписания.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собой.</w:t>
      </w: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C15B85" w:rsidRDefault="00C15B85" w:rsidP="00C15B8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К.К. </w:t>
      </w:r>
      <w:proofErr w:type="spellStart"/>
      <w:r>
        <w:rPr>
          <w:sz w:val="28"/>
          <w:szCs w:val="28"/>
        </w:rPr>
        <w:t>Джакияева</w:t>
      </w:r>
      <w:proofErr w:type="spellEnd"/>
    </w:p>
    <w:p w:rsidR="00C15B85" w:rsidRDefault="00C15B85" w:rsidP="00C15B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15B85" w:rsidRDefault="00C15B85" w:rsidP="00C15B85">
      <w:pPr>
        <w:pStyle w:val="a5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«Обеспечение  эффективной деятельности органов местного самоуправления Октябрьского муниципального образования Дергачевского муниципального района Саратовской области  на 2023 – 2025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.»</w:t>
      </w:r>
    </w:p>
    <w:p w:rsidR="00C15B85" w:rsidRDefault="00C15B85" w:rsidP="00C15B85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 xml:space="preserve">Паспорт Муниципальной программы  «Обеспечение  эффективной деятельности органов местного самоуправления Октябрьского муниципального образования Дергачевского муниципального района Саратовской области  на 2023 – 2025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г.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>.»</w:t>
      </w:r>
    </w:p>
    <w:tbl>
      <w:tblPr>
        <w:tblStyle w:val="aff4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«Обеспечение  эффективной деятельности органов местного самоуправления Октябрьского муниципального образования Дергачевского муниципального района Саратовской области  на 2023 – 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образования Дергачевского муниципального района Саратовской области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образования Дергачевского муниципального района Саратовской области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37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выплатами сотрудников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B85" w:rsidRDefault="00C15B85" w:rsidP="00C15B85">
            <w:pPr>
              <w:pStyle w:val="a5"/>
              <w:numPr>
                <w:ilvl w:val="0"/>
                <w:numId w:val="37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C15B85" w:rsidRDefault="00C15B85" w:rsidP="00C15B85">
            <w:pPr>
              <w:pStyle w:val="a5"/>
              <w:numPr>
                <w:ilvl w:val="0"/>
                <w:numId w:val="37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15B85" w:rsidRDefault="00C15B85" w:rsidP="00C15B85">
            <w:pPr>
              <w:pStyle w:val="a5"/>
              <w:numPr>
                <w:ilvl w:val="0"/>
                <w:numId w:val="37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муниципального образования Дергачевского муниципального района Саратовской области</w:t>
            </w: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образования:</w:t>
            </w:r>
          </w:p>
          <w:p w:rsidR="00C15B85" w:rsidRDefault="00C15B85" w:rsidP="00C15B85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4639,9 тыс. руб. в том числе: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– 3867,1 тыс. руб.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 – 772,8 тыс. руб.</w:t>
            </w:r>
          </w:p>
          <w:p w:rsidR="00C15B85" w:rsidRDefault="00C15B85" w:rsidP="00C15B85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– 2768,6 тыс. руб. в том числе: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– 1949,6 тыс. руб.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 – 819,0 тыс. руб.</w:t>
            </w:r>
          </w:p>
          <w:p w:rsidR="00C15B85" w:rsidRDefault="00C15B85" w:rsidP="00C15B85">
            <w:pPr>
              <w:pStyle w:val="a5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2926,0 тыс. руб. в том числе: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– 2077,0 тыс. руб.</w:t>
            </w:r>
          </w:p>
          <w:p w:rsidR="00C15B85" w:rsidRDefault="00C15B85" w:rsidP="00C15B8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источники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5B85" w:rsidRDefault="00C15B85" w:rsidP="00C15B85">
            <w:pPr>
              <w:pStyle w:val="a5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Главой Октябрьского муниципального образования Дергачевского муниципального района Саратовской области</w:t>
            </w:r>
          </w:p>
        </w:tc>
      </w:tr>
    </w:tbl>
    <w:p w:rsidR="00C15B85" w:rsidRDefault="00C15B85" w:rsidP="00C15B85">
      <w:pPr>
        <w:pStyle w:val="a5"/>
        <w:numPr>
          <w:ilvl w:val="0"/>
          <w:numId w:val="3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numPr>
          <w:ilvl w:val="0"/>
          <w:numId w:val="3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Заказчик и разработчик Программы 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Заказчиком Программы является Администрация Октябрьского муниципального образования Дергачевского муниципального района саратовской области. 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Разработчиком Программы является Администрация Октябрьского муниципального образования Дергачевского муниципального района саратовской области.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 Программы является Администрация Октябрьского муниципального образования Дергачевского муниципального района саратовской области.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numPr>
          <w:ilvl w:val="0"/>
          <w:numId w:val="3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Цели и задачи  Программы </w:t>
      </w:r>
    </w:p>
    <w:p w:rsidR="00C15B85" w:rsidRDefault="00C15B85" w:rsidP="00C15B8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совершенствование муниципального управления. На выполнение муниципальных функций 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C15B85" w:rsidRDefault="00C15B85" w:rsidP="00C15B85">
      <w:pPr>
        <w:pStyle w:val="a5"/>
        <w:numPr>
          <w:ilvl w:val="0"/>
          <w:numId w:val="40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и полное обеспечение денежным содержанием и дополнительными </w:t>
      </w:r>
      <w:proofErr w:type="gramStart"/>
      <w:r>
        <w:rPr>
          <w:rFonts w:ascii="Times New Roman" w:hAnsi="Times New Roman"/>
          <w:sz w:val="24"/>
          <w:szCs w:val="24"/>
        </w:rPr>
        <w:t>выплатами сотрудников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15B85" w:rsidRDefault="00C15B85" w:rsidP="00C15B85">
      <w:pPr>
        <w:pStyle w:val="a5"/>
        <w:numPr>
          <w:ilvl w:val="0"/>
          <w:numId w:val="40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C15B85" w:rsidRDefault="00C15B85" w:rsidP="00C15B85">
      <w:pPr>
        <w:pStyle w:val="a5"/>
        <w:numPr>
          <w:ilvl w:val="0"/>
          <w:numId w:val="40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 – техническое обеспечение деятельности Администрации.</w:t>
      </w:r>
    </w:p>
    <w:p w:rsidR="00C15B85" w:rsidRDefault="00C15B85" w:rsidP="00C15B85">
      <w:pPr>
        <w:pStyle w:val="a5"/>
        <w:numPr>
          <w:ilvl w:val="0"/>
          <w:numId w:val="40"/>
        </w:numPr>
        <w:tabs>
          <w:tab w:val="left" w:pos="7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C15B85" w:rsidRDefault="00C15B85" w:rsidP="00C15B85">
      <w:pPr>
        <w:pStyle w:val="a5"/>
        <w:tabs>
          <w:tab w:val="left" w:pos="7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C15B85" w:rsidRDefault="00C15B85" w:rsidP="00C15B85">
      <w:pPr>
        <w:pStyle w:val="a5"/>
        <w:tabs>
          <w:tab w:val="left" w:pos="7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C15B85" w:rsidRDefault="00C15B85" w:rsidP="00C15B85">
      <w:pPr>
        <w:pStyle w:val="a5"/>
        <w:numPr>
          <w:ilvl w:val="0"/>
          <w:numId w:val="39"/>
        </w:numPr>
        <w:tabs>
          <w:tab w:val="left" w:pos="7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tbl>
      <w:tblPr>
        <w:tblStyle w:val="aff4"/>
        <w:tblW w:w="10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0"/>
        <w:gridCol w:w="13"/>
        <w:gridCol w:w="33"/>
        <w:gridCol w:w="74"/>
        <w:gridCol w:w="1775"/>
        <w:gridCol w:w="107"/>
        <w:gridCol w:w="1451"/>
        <w:gridCol w:w="107"/>
        <w:gridCol w:w="743"/>
        <w:gridCol w:w="107"/>
        <w:gridCol w:w="747"/>
        <w:gridCol w:w="107"/>
        <w:gridCol w:w="818"/>
        <w:gridCol w:w="107"/>
        <w:gridCol w:w="688"/>
        <w:gridCol w:w="107"/>
        <w:gridCol w:w="799"/>
        <w:gridCol w:w="73"/>
        <w:gridCol w:w="34"/>
        <w:gridCol w:w="1358"/>
        <w:gridCol w:w="107"/>
        <w:gridCol w:w="746"/>
        <w:gridCol w:w="164"/>
        <w:gridCol w:w="72"/>
      </w:tblGrid>
      <w:tr w:rsidR="00C15B85" w:rsidTr="00C15B85">
        <w:trPr>
          <w:gridAfter w:val="1"/>
          <w:wAfter w:w="72" w:type="dxa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C15B85" w:rsidTr="00C15B85">
        <w:trPr>
          <w:trHeight w:val="828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C15B85" w:rsidTr="00C15B85"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1"/>
              </w:numPr>
              <w:tabs>
                <w:tab w:val="left" w:pos="73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главы Октябрьского муниципального образования</w:t>
            </w:r>
          </w:p>
        </w:tc>
      </w:tr>
      <w:tr w:rsidR="00C15B85" w:rsidTr="00C15B85">
        <w:trPr>
          <w:gridAfter w:val="2"/>
          <w:wAfter w:w="236" w:type="dxa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5138,9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1655,4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1702,0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1771,5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АдминистрацияООктябрьского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B85" w:rsidRPr="00C00BEE" w:rsidRDefault="00C15B85" w:rsidP="00C15B85">
            <w:pPr>
              <w:rPr>
                <w:lang w:eastAsia="en-US"/>
              </w:rPr>
            </w:pPr>
          </w:p>
          <w:p w:rsidR="00C15B85" w:rsidRDefault="00C15B85" w:rsidP="00C15B85">
            <w:pPr>
              <w:rPr>
                <w:lang w:eastAsia="en-US"/>
              </w:rPr>
            </w:pPr>
          </w:p>
          <w:p w:rsidR="00C15B85" w:rsidRPr="00C00BEE" w:rsidRDefault="00C15B85" w:rsidP="00C15B85">
            <w:pPr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</w:tr>
      <w:tr w:rsidR="00C15B85" w:rsidTr="00C15B85"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1"/>
              </w:numPr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депутатов Октябрьского муниципального образования</w:t>
            </w:r>
          </w:p>
        </w:tc>
      </w:tr>
      <w:tr w:rsidR="00C15B85" w:rsidRPr="00C00BEE" w:rsidTr="00C15B85">
        <w:trPr>
          <w:gridAfter w:val="2"/>
          <w:wAfter w:w="236" w:type="dxa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Cs w:val="24"/>
              </w:rPr>
            </w:pPr>
            <w:r w:rsidRPr="00C00BEE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C00BEE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C00BEE">
              <w:rPr>
                <w:rFonts w:ascii="Times New Roman" w:hAnsi="Times New Roman"/>
                <w:i/>
                <w:szCs w:val="24"/>
              </w:rPr>
              <w:t>выплатами сотрудников</w:t>
            </w:r>
            <w:proofErr w:type="gramEnd"/>
            <w:r w:rsidRPr="00C00BEE">
              <w:rPr>
                <w:rFonts w:ascii="Times New Roman" w:hAnsi="Times New Roman"/>
                <w:i/>
                <w:szCs w:val="24"/>
              </w:rPr>
              <w:t>.</w:t>
            </w:r>
          </w:p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 xml:space="preserve">2023-2025 </w:t>
            </w:r>
            <w:proofErr w:type="spellStart"/>
            <w:r w:rsidRPr="00C00BEE">
              <w:rPr>
                <w:rFonts w:ascii="Times New Roman" w:hAnsi="Times New Roman"/>
                <w:i/>
                <w:szCs w:val="24"/>
              </w:rPr>
              <w:t>г.</w:t>
            </w:r>
            <w:proofErr w:type="gramStart"/>
            <w:r w:rsidRPr="00C00BEE">
              <w:rPr>
                <w:rFonts w:ascii="Times New Roman" w:hAnsi="Times New Roman"/>
                <w:i/>
                <w:szCs w:val="24"/>
              </w:rPr>
              <w:t>г</w:t>
            </w:r>
            <w:proofErr w:type="spellEnd"/>
            <w:proofErr w:type="gramEnd"/>
            <w:r w:rsidRPr="00C00BEE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C00BEE">
              <w:rPr>
                <w:rFonts w:ascii="Times New Roman" w:hAnsi="Times New Roman"/>
                <w:i/>
                <w:szCs w:val="24"/>
              </w:rPr>
              <w:t>0,0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C00BEE" w:rsidRDefault="00C15B85" w:rsidP="00C15B85">
            <w:pPr>
              <w:rPr>
                <w:lang w:eastAsia="en-US"/>
              </w:rPr>
            </w:pPr>
          </w:p>
        </w:tc>
      </w:tr>
      <w:tr w:rsidR="00C15B85" w:rsidTr="00C15B85"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1"/>
              </w:numPr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Октябрьского муниципального образования</w:t>
            </w:r>
          </w:p>
        </w:tc>
      </w:tr>
      <w:tr w:rsidR="00C15B85" w:rsidTr="00C15B85">
        <w:trPr>
          <w:gridAfter w:val="2"/>
          <w:wAfter w:w="236" w:type="dxa"/>
          <w:trHeight w:val="182"/>
        </w:trPr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Своевременное и полное обеспечение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денежным содержанием и дополнительными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Всего: 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2440,8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772,8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849,0</w:t>
            </w: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</w:t>
            </w:r>
          </w:p>
        </w:tc>
      </w:tr>
      <w:tr w:rsidR="00C15B85" w:rsidTr="00C15B85">
        <w:trPr>
          <w:gridAfter w:val="4"/>
          <w:wAfter w:w="1089" w:type="dxa"/>
          <w:trHeight w:val="975"/>
        </w:trPr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5138,9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1665,4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1702,0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1771,5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495"/>
        </w:trPr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25,3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585"/>
        </w:trPr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1734DA" w:rsidRDefault="00C15B85" w:rsidP="00C15B85">
            <w:pPr>
              <w:rPr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40,9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42,9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570"/>
        </w:trPr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113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C15B85" w:rsidTr="00C15B85"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2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главы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c>
          <w:tcPr>
            <w:tcW w:w="1098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2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депутатов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развитие муниципальной информационной системы в целях реализации полномочий органов местного самоуправления и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обмена информацией на региональном, муниципальном и отраслевом уровнях.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557"/>
        </w:trPr>
        <w:tc>
          <w:tcPr>
            <w:tcW w:w="1098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2"/>
              </w:numPr>
              <w:tabs>
                <w:tab w:val="left" w:pos="-108"/>
              </w:tabs>
              <w:ind w:left="0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2194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418,1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183,1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837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2023-2025 гг.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418,1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183,1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134,1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rPr>
          <w:trHeight w:val="358"/>
        </w:trPr>
        <w:tc>
          <w:tcPr>
            <w:tcW w:w="109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rPr>
          <w:trHeight w:val="357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3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главы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98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525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3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депутатов Октябрьского муниципального образования</w:t>
            </w:r>
          </w:p>
        </w:tc>
      </w:tr>
      <w:tr w:rsidR="00C15B85" w:rsidTr="00C15B85">
        <w:trPr>
          <w:gridAfter w:val="3"/>
          <w:wAfter w:w="982" w:type="dxa"/>
          <w:trHeight w:val="988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C15B85" w:rsidRPr="00791361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331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3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227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930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5B85" w:rsidTr="00C15B85">
        <w:trPr>
          <w:gridAfter w:val="4"/>
          <w:wAfter w:w="1089" w:type="dxa"/>
          <w:trHeight w:val="420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5B85" w:rsidTr="00C15B85">
        <w:trPr>
          <w:gridAfter w:val="4"/>
          <w:wAfter w:w="1089" w:type="dxa"/>
          <w:trHeight w:val="988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418,1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183,1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134,1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988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4"/>
          <w:wAfter w:w="1089" w:type="dxa"/>
          <w:trHeight w:val="825"/>
        </w:trPr>
        <w:tc>
          <w:tcPr>
            <w:tcW w:w="2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442,1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194,9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106,9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140,3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rPr>
          <w:gridAfter w:val="4"/>
          <w:wAfter w:w="1089" w:type="dxa"/>
          <w:trHeight w:val="315"/>
        </w:trPr>
        <w:tc>
          <w:tcPr>
            <w:tcW w:w="2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766,0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177,1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146,7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147,4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rPr>
          <w:gridAfter w:val="4"/>
          <w:wAfter w:w="1089" w:type="dxa"/>
          <w:trHeight w:val="300"/>
        </w:trPr>
        <w:tc>
          <w:tcPr>
            <w:tcW w:w="2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62,8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B85" w:rsidTr="00C15B85">
        <w:trPr>
          <w:trHeight w:val="569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C15B85" w:rsidTr="00C15B85">
        <w:trPr>
          <w:trHeight w:val="393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4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главы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89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313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4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депутатов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89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trHeight w:val="429"/>
        </w:trPr>
        <w:tc>
          <w:tcPr>
            <w:tcW w:w="109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numPr>
                <w:ilvl w:val="0"/>
                <w:numId w:val="44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Октябрьского муниципального образования</w:t>
            </w:r>
          </w:p>
        </w:tc>
      </w:tr>
      <w:tr w:rsidR="00C15B85" w:rsidTr="00C15B85">
        <w:trPr>
          <w:gridAfter w:val="4"/>
          <w:wAfter w:w="1089" w:type="dxa"/>
          <w:trHeight w:val="89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08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B93A13" w:rsidRDefault="00C15B85" w:rsidP="00C15B85">
            <w:pPr>
              <w:pStyle w:val="a5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Октябрьского МО</w:t>
            </w:r>
          </w:p>
        </w:tc>
      </w:tr>
      <w:tr w:rsidR="00C15B85" w:rsidTr="00C15B85">
        <w:trPr>
          <w:gridAfter w:val="7"/>
          <w:wAfter w:w="2554" w:type="dxa"/>
          <w:trHeight w:val="893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задаче 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2023-2025 гг.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15B85" w:rsidTr="00C15B85">
        <w:trPr>
          <w:gridAfter w:val="7"/>
          <w:wAfter w:w="2554" w:type="dxa"/>
          <w:trHeight w:val="308"/>
        </w:trPr>
        <w:tc>
          <w:tcPr>
            <w:tcW w:w="2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2023-20225гг.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4968,6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1035,7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962,0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990,4</w:t>
            </w:r>
          </w:p>
        </w:tc>
      </w:tr>
      <w:tr w:rsidR="00C15B85" w:rsidTr="00C15B85">
        <w:trPr>
          <w:gridAfter w:val="7"/>
          <w:wAfter w:w="2554" w:type="dxa"/>
          <w:trHeight w:val="255"/>
        </w:trPr>
        <w:tc>
          <w:tcPr>
            <w:tcW w:w="2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5581,0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1860,3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-182"/>
              </w:tabs>
              <w:ind w:left="-40" w:right="-89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1808,9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1911,8</w:t>
            </w:r>
          </w:p>
        </w:tc>
      </w:tr>
      <w:tr w:rsidR="00C15B85" w:rsidTr="00C15B85">
        <w:trPr>
          <w:gridAfter w:val="7"/>
          <w:wAfter w:w="2554" w:type="dxa"/>
          <w:trHeight w:val="285"/>
        </w:trPr>
        <w:tc>
          <w:tcPr>
            <w:tcW w:w="2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E51180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E51180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25,3</w:t>
            </w:r>
          </w:p>
        </w:tc>
      </w:tr>
      <w:tr w:rsidR="00C15B85" w:rsidTr="00C15B85">
        <w:trPr>
          <w:gridAfter w:val="7"/>
          <w:wAfter w:w="2554" w:type="dxa"/>
          <w:trHeight w:val="286"/>
        </w:trPr>
        <w:tc>
          <w:tcPr>
            <w:tcW w:w="2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85" w:rsidRDefault="00C15B85" w:rsidP="00C15B85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E51180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Pr="00E51180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1180">
              <w:rPr>
                <w:rFonts w:ascii="Times New Roman" w:hAnsi="Times New Roman"/>
                <w:color w:val="FF0000"/>
                <w:sz w:val="24"/>
                <w:szCs w:val="24"/>
              </w:rPr>
              <w:t>42,9</w:t>
            </w:r>
          </w:p>
        </w:tc>
      </w:tr>
      <w:tr w:rsidR="00C15B85" w:rsidTr="00C15B85">
        <w:trPr>
          <w:gridAfter w:val="7"/>
          <w:wAfter w:w="2554" w:type="dxa"/>
          <w:trHeight w:val="286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189,2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Pr="00356E58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6E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65,1</w:t>
            </w:r>
          </w:p>
        </w:tc>
      </w:tr>
    </w:tbl>
    <w:p w:rsidR="00C15B85" w:rsidRDefault="00C15B85" w:rsidP="00C15B85">
      <w:pPr>
        <w:pStyle w:val="a5"/>
        <w:tabs>
          <w:tab w:val="left" w:pos="73"/>
        </w:tabs>
        <w:ind w:left="128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tblpX="8599" w:tblpY="-5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15B85" w:rsidTr="00C15B85">
        <w:trPr>
          <w:trHeight w:val="384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15B85" w:rsidRDefault="00C15B85" w:rsidP="00C15B85">
            <w:pPr>
              <w:pStyle w:val="a5"/>
              <w:tabs>
                <w:tab w:val="left" w:pos="73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15B85" w:rsidRDefault="00C15B85" w:rsidP="00C15B85">
      <w:pPr>
        <w:pStyle w:val="a5"/>
        <w:tabs>
          <w:tab w:val="left" w:pos="73"/>
        </w:tabs>
        <w:ind w:left="128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15B85" w:rsidRDefault="00C15B85" w:rsidP="00C15B85">
      <w:pPr>
        <w:pStyle w:val="a5"/>
        <w:tabs>
          <w:tab w:val="left" w:pos="73"/>
        </w:tabs>
        <w:ind w:left="128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15B85" w:rsidRDefault="00C15B85" w:rsidP="00C15B85">
      <w:pPr>
        <w:pStyle w:val="a5"/>
        <w:tabs>
          <w:tab w:val="left" w:pos="73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5.Сроки, исполнители и механизмы реализации </w:t>
      </w:r>
    </w:p>
    <w:p w:rsidR="00C15B85" w:rsidRDefault="00C15B85" w:rsidP="00C15B85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сформирована на основе анализа потребностей в проведении мероприятий, направленных на создание условий повышения качества предоставляемых услуг. Период реализации Программы 2023-2025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C15B85" w:rsidRDefault="00C15B85" w:rsidP="00C15B85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C15B85" w:rsidRDefault="00C15B85" w:rsidP="00C15B85">
      <w:pPr>
        <w:pStyle w:val="a5"/>
        <w:tabs>
          <w:tab w:val="left" w:pos="73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5B85" w:rsidRDefault="00C15B85" w:rsidP="00C15B85">
      <w:pPr>
        <w:pStyle w:val="a5"/>
        <w:tabs>
          <w:tab w:val="left" w:pos="73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6.Контроль и отчетность при реализации Программы</w:t>
      </w:r>
    </w:p>
    <w:p w:rsidR="00C15B85" w:rsidRDefault="00C15B85" w:rsidP="00C15B85">
      <w:pPr>
        <w:pStyle w:val="a5"/>
        <w:numPr>
          <w:ilvl w:val="0"/>
          <w:numId w:val="45"/>
        </w:numPr>
        <w:tabs>
          <w:tab w:val="left" w:pos="993"/>
        </w:tabs>
        <w:ind w:left="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Октябрьского муниципального образования. </w:t>
      </w:r>
    </w:p>
    <w:p w:rsidR="00C15B85" w:rsidRDefault="00C15B85" w:rsidP="00C15B85">
      <w:pPr>
        <w:pStyle w:val="a5"/>
        <w:numPr>
          <w:ilvl w:val="0"/>
          <w:numId w:val="45"/>
        </w:numPr>
        <w:tabs>
          <w:tab w:val="left" w:pos="993"/>
        </w:tabs>
        <w:ind w:left="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p w:rsidR="00C15B85" w:rsidRDefault="00C15B85" w:rsidP="00C15B85">
      <w:pPr>
        <w:pStyle w:val="a5"/>
        <w:rPr>
          <w:rFonts w:ascii="Times New Roman" w:hAnsi="Times New Roman"/>
          <w:sz w:val="28"/>
          <w:szCs w:val="28"/>
        </w:rPr>
      </w:pPr>
    </w:p>
    <w:p w:rsidR="00C15B85" w:rsidRDefault="00C15B85" w:rsidP="00C15B85"/>
    <w:p w:rsidR="00C15B85" w:rsidRDefault="00C15B85" w:rsidP="00C15B85">
      <w:pPr>
        <w:pStyle w:val="1"/>
        <w:rPr>
          <w:rFonts w:ascii="Times New Roman" w:hAnsi="Times New Roman" w:cs="Times New Roman"/>
          <w:b w:val="0"/>
          <w:color w:val="000000"/>
        </w:rPr>
      </w:pPr>
      <w:r>
        <w:rPr>
          <w:noProof/>
        </w:rPr>
        <w:drawing>
          <wp:inline distT="0" distB="0" distL="0" distR="0" wp14:anchorId="03B608FB" wp14:editId="7983356F">
            <wp:extent cx="762000" cy="914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85" w:rsidRDefault="00C15B85" w:rsidP="00C15B85">
      <w:pPr>
        <w:pStyle w:val="14"/>
        <w:rPr>
          <w:rFonts w:ascii="Times New Roman" w:hAnsi="Times New Roman"/>
          <w:b/>
          <w:sz w:val="26"/>
          <w:szCs w:val="26"/>
        </w:rPr>
      </w:pPr>
      <w:r w:rsidRPr="00C15B85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C15B85" w:rsidRDefault="00C15B85" w:rsidP="00C15B85">
      <w:pPr>
        <w:pStyle w:val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ОКТЯБРЬСКОГО  МУНИЦИПАЛЬНОГО ОБРАЗОВАНИЯ</w:t>
      </w:r>
    </w:p>
    <w:p w:rsidR="00C15B85" w:rsidRDefault="00C15B85" w:rsidP="00C15B85">
      <w:pPr>
        <w:pStyle w:val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ДЕРГАЧЁВСКОГО   МУНИЦИПАЛЬНОГО РАЙОНА</w:t>
      </w:r>
    </w:p>
    <w:p w:rsidR="00C15B85" w:rsidRDefault="00C15B85" w:rsidP="00C15B85">
      <w:pPr>
        <w:pStyle w:val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15B85" w:rsidRDefault="00C15B85" w:rsidP="00C15B85">
      <w:pPr>
        <w:pStyle w:val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C15B85" w:rsidRPr="00C15B85" w:rsidRDefault="00C15B85" w:rsidP="00C15B85">
      <w:pPr>
        <w:pStyle w:val="14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ПОСТАНОВЛЕНИЕ №</w:t>
      </w:r>
      <w:r w:rsidRPr="00C15B85">
        <w:rPr>
          <w:rFonts w:ascii="Times New Roman" w:hAnsi="Times New Roman"/>
          <w:b/>
          <w:sz w:val="28"/>
          <w:szCs w:val="28"/>
        </w:rPr>
        <w:t>33</w:t>
      </w:r>
    </w:p>
    <w:p w:rsidR="00C15B85" w:rsidRDefault="00C15B85" w:rsidP="00C15B85">
      <w:pPr>
        <w:jc w:val="center"/>
      </w:pPr>
      <w:r>
        <w:rPr>
          <w:b/>
          <w:sz w:val="28"/>
          <w:szCs w:val="28"/>
        </w:rPr>
        <w:t xml:space="preserve"> от </w:t>
      </w:r>
      <w:r w:rsidRPr="00C15B8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 декабря 2022.</w:t>
      </w:r>
    </w:p>
    <w:p w:rsidR="00C15B85" w:rsidRDefault="00C15B85" w:rsidP="00C15B85">
      <w:pPr>
        <w:jc w:val="both"/>
        <w:rPr>
          <w:sz w:val="28"/>
          <w:szCs w:val="28"/>
        </w:rPr>
      </w:pPr>
    </w:p>
    <w:p w:rsidR="00C15B85" w:rsidRDefault="00C15B85" w:rsidP="00C15B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0F3846"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изменений 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Октябрьсого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№08  от 10.02.2022года </w:t>
      </w:r>
    </w:p>
    <w:p w:rsidR="00C15B85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 создании </w:t>
      </w:r>
      <w:proofErr w:type="gramStart"/>
      <w:r>
        <w:rPr>
          <w:b/>
          <w:sz w:val="28"/>
          <w:szCs w:val="28"/>
        </w:rPr>
        <w:t>единой</w:t>
      </w:r>
      <w:proofErr w:type="gramEnd"/>
      <w:r>
        <w:rPr>
          <w:b/>
          <w:sz w:val="28"/>
          <w:szCs w:val="28"/>
        </w:rPr>
        <w:t xml:space="preserve"> постояннодействующей </w:t>
      </w:r>
    </w:p>
    <w:p w:rsidR="00C15B85" w:rsidRPr="000F3846" w:rsidRDefault="00C15B85" w:rsidP="00C15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размещению муниципального заказа»</w:t>
      </w:r>
    </w:p>
    <w:p w:rsidR="00C15B85" w:rsidRDefault="00C15B85" w:rsidP="00C15B85">
      <w:pPr>
        <w:ind w:firstLine="567"/>
        <w:jc w:val="both"/>
        <w:rPr>
          <w:sz w:val="28"/>
          <w:szCs w:val="28"/>
        </w:rPr>
      </w:pPr>
    </w:p>
    <w:p w:rsidR="00C15B85" w:rsidRDefault="00C15B85" w:rsidP="00C15B85">
      <w:pPr>
        <w:ind w:firstLine="567"/>
        <w:jc w:val="both"/>
        <w:rPr>
          <w:sz w:val="28"/>
          <w:szCs w:val="28"/>
        </w:rPr>
      </w:pPr>
    </w:p>
    <w:p w:rsidR="00C15B85" w:rsidRDefault="00C15B85" w:rsidP="00C1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Дергачевского муниципального района  от 29.11.2022года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согласно ч.7 ст.39 Федерального закона от 05.04.2013 г.№ 44 «О контрактной системе в сфере закупок </w:t>
      </w:r>
      <w:proofErr w:type="spellStart"/>
      <w:r>
        <w:rPr>
          <w:sz w:val="28"/>
          <w:szCs w:val="28"/>
        </w:rPr>
        <w:t>товаров,работ.услуг</w:t>
      </w:r>
      <w:proofErr w:type="spellEnd"/>
      <w:r>
        <w:rPr>
          <w:sz w:val="28"/>
          <w:szCs w:val="28"/>
        </w:rPr>
        <w:t xml:space="preserve"> для обеспечения государственных и муниципальных </w:t>
      </w:r>
      <w:proofErr w:type="spellStart"/>
      <w:r>
        <w:rPr>
          <w:sz w:val="28"/>
          <w:szCs w:val="28"/>
        </w:rPr>
        <w:t>нужд»,руководствуясь</w:t>
      </w:r>
      <w:proofErr w:type="spellEnd"/>
      <w:r>
        <w:rPr>
          <w:sz w:val="28"/>
          <w:szCs w:val="28"/>
        </w:rPr>
        <w:t xml:space="preserve">  Уставом Октябрьского   муниципального образования, администрация Октябрьского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огбразования</w:t>
      </w:r>
      <w:proofErr w:type="spellEnd"/>
      <w:r>
        <w:rPr>
          <w:b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C15B85" w:rsidRDefault="00C15B85" w:rsidP="00C15B85">
      <w:pPr>
        <w:ind w:firstLine="567"/>
        <w:jc w:val="both"/>
        <w:rPr>
          <w:sz w:val="28"/>
          <w:szCs w:val="28"/>
        </w:rPr>
      </w:pPr>
    </w:p>
    <w:p w:rsidR="00C15B85" w:rsidRPr="00573B07" w:rsidRDefault="00C15B85" w:rsidP="00C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приложение к постановлению администрации Октябрьского муниципального образования </w:t>
      </w:r>
      <w:r w:rsidRPr="00573B07">
        <w:rPr>
          <w:sz w:val="28"/>
          <w:szCs w:val="28"/>
        </w:rPr>
        <w:t>№08  от 10.02.2022года « О создании единой постоянно</w:t>
      </w:r>
      <w:r>
        <w:rPr>
          <w:sz w:val="28"/>
          <w:szCs w:val="28"/>
        </w:rPr>
        <w:t xml:space="preserve"> </w:t>
      </w:r>
      <w:r w:rsidRPr="00573B07">
        <w:rPr>
          <w:sz w:val="28"/>
          <w:szCs w:val="28"/>
        </w:rPr>
        <w:t xml:space="preserve">действующей комиссии по размещению  муниципального </w:t>
      </w:r>
      <w:proofErr w:type="spellStart"/>
      <w:r w:rsidRPr="00573B07">
        <w:rPr>
          <w:sz w:val="28"/>
          <w:szCs w:val="28"/>
        </w:rPr>
        <w:t>заказа»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ледующие</w:t>
      </w:r>
      <w:proofErr w:type="spellEnd"/>
      <w:r>
        <w:rPr>
          <w:sz w:val="28"/>
          <w:szCs w:val="28"/>
        </w:rPr>
        <w:t xml:space="preserve"> изменения:</w:t>
      </w:r>
    </w:p>
    <w:p w:rsidR="00C15B85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-п.3.10 раздела 3 изложить в новой редакции:</w:t>
      </w:r>
    </w:p>
    <w:p w:rsidR="00C15B85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«Замена члена комиссии допускается только по решению </w:t>
      </w:r>
      <w:proofErr w:type="spellStart"/>
      <w:r>
        <w:rPr>
          <w:rFonts w:ascii="Times New Roman" w:hAnsi="Times New Roman"/>
          <w:sz w:val="28"/>
          <w:szCs w:val="28"/>
        </w:rPr>
        <w:t>заказчика,прнявшего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 о создании </w:t>
      </w:r>
      <w:proofErr w:type="spellStart"/>
      <w:r>
        <w:rPr>
          <w:rFonts w:ascii="Times New Roman" w:hAnsi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лен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обязан незамедлительно </w:t>
      </w:r>
      <w:proofErr w:type="spellStart"/>
      <w:r>
        <w:rPr>
          <w:rFonts w:ascii="Times New Roman" w:hAnsi="Times New Roman"/>
          <w:sz w:val="28"/>
          <w:szCs w:val="28"/>
        </w:rPr>
        <w:t>сообщитьзаказчику,принявшего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 о создании </w:t>
      </w:r>
      <w:proofErr w:type="spellStart"/>
      <w:r>
        <w:rPr>
          <w:rFonts w:ascii="Times New Roman" w:hAnsi="Times New Roman"/>
          <w:sz w:val="28"/>
          <w:szCs w:val="28"/>
        </w:rPr>
        <w:t>комиссиио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возникновении </w:t>
      </w:r>
      <w:proofErr w:type="spellStart"/>
      <w:r>
        <w:rPr>
          <w:rFonts w:ascii="Times New Roman" w:hAnsi="Times New Roman"/>
          <w:sz w:val="28"/>
          <w:szCs w:val="28"/>
        </w:rPr>
        <w:t>обязательств,предусмотренных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частью 6 настоящей </w:t>
      </w:r>
      <w:proofErr w:type="spellStart"/>
      <w:r>
        <w:rPr>
          <w:rFonts w:ascii="Times New Roman" w:hAnsi="Times New Roman"/>
          <w:sz w:val="28"/>
          <w:szCs w:val="28"/>
        </w:rPr>
        <w:t>статьи.В</w:t>
      </w:r>
      <w:proofErr w:type="spellEnd"/>
      <w:r>
        <w:rPr>
          <w:rFonts w:ascii="Times New Roman" w:hAnsi="Times New Roman"/>
          <w:sz w:val="28"/>
          <w:szCs w:val="28"/>
        </w:rPr>
        <w:t xml:space="preserve"> случае выявлении в составе </w:t>
      </w:r>
      <w:proofErr w:type="spellStart"/>
      <w:r>
        <w:rPr>
          <w:rFonts w:ascii="Times New Roman" w:hAnsi="Times New Roman"/>
          <w:sz w:val="28"/>
          <w:szCs w:val="28"/>
        </w:rPr>
        <w:t>комиссиифизических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лиц,указанныхв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6 настоящей </w:t>
      </w:r>
      <w:proofErr w:type="spellStart"/>
      <w:r>
        <w:rPr>
          <w:rFonts w:ascii="Times New Roman" w:hAnsi="Times New Roman"/>
          <w:sz w:val="28"/>
          <w:szCs w:val="28"/>
        </w:rPr>
        <w:t>статьи.Заказчик.принявший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решениео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создании </w:t>
      </w:r>
      <w:proofErr w:type="spellStart"/>
      <w:r>
        <w:rPr>
          <w:rFonts w:ascii="Times New Roman" w:hAnsi="Times New Roman"/>
          <w:sz w:val="28"/>
          <w:szCs w:val="28"/>
        </w:rPr>
        <w:t>комиссии,обязан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незамедлительно заменить их другими физическими лицами, </w:t>
      </w:r>
      <w:proofErr w:type="spellStart"/>
      <w:r>
        <w:rPr>
          <w:rFonts w:ascii="Times New Roman" w:hAnsi="Times New Roman"/>
          <w:sz w:val="28"/>
          <w:szCs w:val="28"/>
        </w:rPr>
        <w:t>соответствующимитребоаниям,предусмотренным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положениями части 6 </w:t>
      </w:r>
      <w:proofErr w:type="spellStart"/>
      <w:r>
        <w:rPr>
          <w:rFonts w:ascii="Times New Roman" w:hAnsi="Times New Roman"/>
          <w:sz w:val="28"/>
          <w:szCs w:val="28"/>
        </w:rPr>
        <w:t>настящей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статьи.</w:t>
      </w:r>
    </w:p>
    <w:p w:rsidR="00C15B85" w:rsidRPr="0047756F" w:rsidRDefault="00C15B85" w:rsidP="00C15B85">
      <w:pPr>
        <w:pStyle w:val="1"/>
        <w:shd w:val="clear" w:color="auto" w:fill="FFFFFF"/>
        <w:spacing w:before="87" w:after="87"/>
        <w:jc w:val="both"/>
        <w:rPr>
          <w:rFonts w:ascii="Times New Roman" w:hAnsi="Times New Roman"/>
          <w:b w:val="0"/>
        </w:rPr>
      </w:pPr>
      <w:r w:rsidRPr="0047756F">
        <w:rPr>
          <w:rFonts w:ascii="Times New Roman" w:hAnsi="Times New Roman"/>
          <w:b w:val="0"/>
        </w:rPr>
        <w:t xml:space="preserve"> 2.</w:t>
      </w:r>
      <w:r w:rsidRPr="0047756F">
        <w:rPr>
          <w:b w:val="0"/>
          <w:color w:val="000000"/>
          <w:bdr w:val="none" w:sz="0" w:space="0" w:color="auto" w:frame="1"/>
        </w:rPr>
        <w:t>Настоящее постановление подлежит опубликованию (обнародованию) в официальном печатном органе Октябрьского муниципального образования «Вестник Октябрьского МО» и на официальном сайте администрации Дергачевского муниципального района  в сети Интернет</w:t>
      </w:r>
      <w:r w:rsidRPr="0047756F">
        <w:rPr>
          <w:rFonts w:ascii="Times New Roman" w:hAnsi="Times New Roman"/>
          <w:b w:val="0"/>
        </w:rPr>
        <w:t xml:space="preserve">.  </w:t>
      </w:r>
    </w:p>
    <w:p w:rsidR="00C15B85" w:rsidRPr="0047756F" w:rsidRDefault="00C15B85" w:rsidP="00C15B85">
      <w:pPr>
        <w:pStyle w:val="1"/>
        <w:shd w:val="clear" w:color="auto" w:fill="FFFFFF"/>
        <w:tabs>
          <w:tab w:val="left" w:pos="5745"/>
        </w:tabs>
        <w:spacing w:before="87" w:after="87"/>
        <w:jc w:val="both"/>
        <w:rPr>
          <w:rFonts w:ascii="Times New Roman" w:hAnsi="Times New Roman"/>
          <w:b w:val="0"/>
        </w:rPr>
      </w:pPr>
      <w:r w:rsidRPr="0047756F">
        <w:rPr>
          <w:rFonts w:ascii="Times New Roman" w:hAnsi="Times New Roman"/>
          <w:b w:val="0"/>
        </w:rPr>
        <w:t>3.Настоящее постановление вступает в силу со дня официального опубликовани</w:t>
      </w:r>
      <w:proofErr w:type="gramStart"/>
      <w:r w:rsidRPr="0047756F">
        <w:rPr>
          <w:rFonts w:ascii="Times New Roman" w:hAnsi="Times New Roman"/>
          <w:b w:val="0"/>
        </w:rPr>
        <w:t>я(</w:t>
      </w:r>
      <w:proofErr w:type="gramEnd"/>
      <w:r w:rsidRPr="0047756F">
        <w:rPr>
          <w:rFonts w:ascii="Times New Roman" w:hAnsi="Times New Roman"/>
          <w:b w:val="0"/>
        </w:rPr>
        <w:t>обнародования).</w:t>
      </w:r>
    </w:p>
    <w:p w:rsidR="00C15B85" w:rsidRPr="0047756F" w:rsidRDefault="00C15B85" w:rsidP="00C15B85">
      <w:pPr>
        <w:pStyle w:val="1"/>
        <w:shd w:val="clear" w:color="auto" w:fill="FFFFFF"/>
        <w:tabs>
          <w:tab w:val="left" w:pos="5745"/>
        </w:tabs>
        <w:spacing w:before="87" w:after="87"/>
        <w:jc w:val="both"/>
        <w:rPr>
          <w:rFonts w:ascii="Times New Roman" w:hAnsi="Times New Roman"/>
          <w:b w:val="0"/>
        </w:rPr>
      </w:pPr>
      <w:r w:rsidRPr="0047756F">
        <w:rPr>
          <w:rFonts w:ascii="Times New Roman" w:hAnsi="Times New Roman"/>
          <w:b w:val="0"/>
        </w:rPr>
        <w:t>Глава Октябрьского МО</w:t>
      </w:r>
      <w:r w:rsidRPr="0047756F">
        <w:rPr>
          <w:rFonts w:ascii="Times New Roman" w:hAnsi="Times New Roman"/>
          <w:b w:val="0"/>
        </w:rPr>
        <w:tab/>
      </w:r>
      <w:proofErr w:type="spellStart"/>
      <w:r w:rsidRPr="0047756F">
        <w:rPr>
          <w:rFonts w:ascii="Times New Roman" w:hAnsi="Times New Roman"/>
          <w:b w:val="0"/>
        </w:rPr>
        <w:t>Джакияева</w:t>
      </w:r>
      <w:proofErr w:type="spellEnd"/>
      <w:r w:rsidRPr="0047756F">
        <w:rPr>
          <w:rFonts w:ascii="Times New Roman" w:hAnsi="Times New Roman"/>
          <w:b w:val="0"/>
        </w:rPr>
        <w:t xml:space="preserve"> К.К.</w:t>
      </w:r>
    </w:p>
    <w:p w:rsidR="00C15B85" w:rsidRPr="0047756F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C15B85" w:rsidRPr="0047756F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C15B85" w:rsidRPr="0047756F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C15B85" w:rsidRPr="0047756F" w:rsidRDefault="00C15B85" w:rsidP="00C15B8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C15B85" w:rsidRPr="0047756F" w:rsidRDefault="00C15B85" w:rsidP="00C15B85">
      <w:pPr>
        <w:pStyle w:val="14"/>
        <w:jc w:val="both"/>
        <w:rPr>
          <w:sz w:val="28"/>
          <w:szCs w:val="28"/>
        </w:rPr>
      </w:pPr>
      <w:r w:rsidRPr="0047756F">
        <w:rPr>
          <w:sz w:val="28"/>
          <w:szCs w:val="28"/>
        </w:rPr>
        <w:t>.</w:t>
      </w:r>
    </w:p>
    <w:p w:rsidR="00C15B85" w:rsidRDefault="00C15B85" w:rsidP="00C15B85">
      <w:pPr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C15B85" w:rsidRDefault="00C15B85" w:rsidP="00C15B85">
      <w:pPr>
        <w:jc w:val="center"/>
        <w:rPr>
          <w:bCs/>
          <w:sz w:val="28"/>
          <w:szCs w:val="28"/>
        </w:rPr>
      </w:pPr>
    </w:p>
    <w:p w:rsidR="00C15B85" w:rsidRDefault="00C15B85" w:rsidP="00C15B85">
      <w:pPr>
        <w:jc w:val="center"/>
        <w:rPr>
          <w:bCs/>
          <w:sz w:val="28"/>
          <w:szCs w:val="28"/>
        </w:rPr>
      </w:pPr>
    </w:p>
    <w:p w:rsidR="00C15B85" w:rsidRDefault="00C15B85" w:rsidP="00C15B85">
      <w:pPr>
        <w:jc w:val="center"/>
        <w:rPr>
          <w:bCs/>
          <w:sz w:val="28"/>
          <w:szCs w:val="28"/>
        </w:rPr>
      </w:pPr>
    </w:p>
    <w:p w:rsidR="00C15B85" w:rsidRDefault="00C15B85" w:rsidP="00C15B85"/>
    <w:p w:rsidR="00423B9E" w:rsidRPr="00483435" w:rsidRDefault="00423B9E" w:rsidP="00423B9E">
      <w:pPr>
        <w:tabs>
          <w:tab w:val="left" w:pos="8931"/>
        </w:tabs>
        <w:rPr>
          <w:b/>
        </w:rPr>
      </w:pPr>
      <w:r w:rsidRPr="007C5B54">
        <w:lastRenderedPageBreak/>
        <w:t xml:space="preserve">                                                           </w:t>
      </w:r>
      <w:r>
        <w:rPr>
          <w:noProof/>
        </w:rPr>
        <w:drawing>
          <wp:inline distT="0" distB="0" distL="0" distR="0" wp14:anchorId="1D0C5218" wp14:editId="7CB632F7">
            <wp:extent cx="752475" cy="914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B9E" w:rsidRDefault="00423B9E" w:rsidP="00423B9E">
      <w:pPr>
        <w:jc w:val="center"/>
        <w:rPr>
          <w:b/>
          <w:color w:val="000000"/>
          <w:spacing w:val="20"/>
        </w:rPr>
      </w:pPr>
    </w:p>
    <w:p w:rsidR="00423B9E" w:rsidRDefault="00423B9E" w:rsidP="00423B9E">
      <w:pPr>
        <w:pStyle w:val="af0"/>
        <w:spacing w:line="252" w:lineRule="auto"/>
        <w:jc w:val="center"/>
        <w:rPr>
          <w:rFonts w:ascii="Times New Roman" w:hAnsi="Times New Roman"/>
          <w:b/>
          <w:color w:val="000000"/>
          <w:spacing w:val="2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20"/>
          <w:sz w:val="32"/>
          <w:szCs w:val="32"/>
        </w:rPr>
        <w:t xml:space="preserve">  АДМИНИСТРАЦИЯ                             ОКТЯБРЬСКОГО МУНИЦИПАЛЬНОГО ОБРАЗОВАНИЯ ДЕРГАЧЕВСКОГО</w:t>
      </w:r>
      <w:r>
        <w:rPr>
          <w:rFonts w:ascii="Times New Roman" w:hAnsi="Times New Roman"/>
          <w:b/>
          <w:spacing w:val="24"/>
          <w:sz w:val="32"/>
          <w:szCs w:val="32"/>
        </w:rPr>
        <w:t>МУНИЦИПАЛЬНОГО РАЙОНА</w:t>
      </w:r>
      <w:r>
        <w:rPr>
          <w:rFonts w:ascii="Times New Roman" w:hAnsi="Times New Roman"/>
          <w:b/>
          <w:spacing w:val="24"/>
          <w:sz w:val="32"/>
          <w:szCs w:val="32"/>
        </w:rPr>
        <w:br/>
        <w:t xml:space="preserve">   САРАТОВСКОЙ ОБЛАСТИ</w:t>
      </w:r>
    </w:p>
    <w:p w:rsidR="00423B9E" w:rsidRDefault="00423B9E" w:rsidP="00423B9E">
      <w:pPr>
        <w:jc w:val="center"/>
        <w:rPr>
          <w:b/>
          <w:bCs/>
        </w:rPr>
      </w:pPr>
    </w:p>
    <w:p w:rsidR="00423B9E" w:rsidRDefault="00423B9E" w:rsidP="00423B9E">
      <w:pPr>
        <w:tabs>
          <w:tab w:val="left" w:pos="567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№ </w:t>
      </w:r>
      <w:r w:rsidRPr="007C5B54">
        <w:rPr>
          <w:b/>
          <w:bCs/>
        </w:rPr>
        <w:t>35</w:t>
      </w:r>
      <w:r>
        <w:rPr>
          <w:b/>
          <w:bCs/>
        </w:rPr>
        <w:t xml:space="preserve"> </w:t>
      </w:r>
    </w:p>
    <w:p w:rsidR="00423B9E" w:rsidRPr="00907826" w:rsidRDefault="00423B9E" w:rsidP="00423B9E">
      <w:pPr>
        <w:tabs>
          <w:tab w:val="left" w:pos="567"/>
        </w:tabs>
        <w:jc w:val="center"/>
        <w:rPr>
          <w:b/>
          <w:bCs/>
        </w:rPr>
      </w:pPr>
      <w:r>
        <w:rPr>
          <w:bCs/>
        </w:rPr>
        <w:t xml:space="preserve"> </w:t>
      </w:r>
      <w:r w:rsidRPr="00907826">
        <w:rPr>
          <w:b/>
          <w:bCs/>
        </w:rPr>
        <w:t xml:space="preserve">от </w:t>
      </w:r>
      <w:r>
        <w:rPr>
          <w:b/>
          <w:bCs/>
        </w:rPr>
        <w:t xml:space="preserve">22 </w:t>
      </w:r>
      <w:r w:rsidRPr="00907826">
        <w:rPr>
          <w:b/>
          <w:bCs/>
        </w:rPr>
        <w:t xml:space="preserve">декабря 2022 года </w:t>
      </w:r>
    </w:p>
    <w:p w:rsidR="00423B9E" w:rsidRDefault="00423B9E" w:rsidP="00423B9E">
      <w:pPr>
        <w:rPr>
          <w:b/>
        </w:rPr>
      </w:pPr>
    </w:p>
    <w:p w:rsidR="00423B9E" w:rsidRDefault="00423B9E" w:rsidP="00423B9E">
      <w:pPr>
        <w:rPr>
          <w:b/>
        </w:rPr>
      </w:pPr>
      <w:r>
        <w:rPr>
          <w:b/>
        </w:rPr>
        <w:t>Об утверждении муниципальной программы</w:t>
      </w:r>
    </w:p>
    <w:p w:rsidR="00423B9E" w:rsidRDefault="00423B9E" w:rsidP="00423B9E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423B9E" w:rsidRDefault="00423B9E" w:rsidP="00423B9E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423B9E" w:rsidRDefault="00423B9E" w:rsidP="00423B9E">
      <w:pPr>
        <w:rPr>
          <w:b/>
        </w:rPr>
      </w:pPr>
      <w:r>
        <w:rPr>
          <w:b/>
        </w:rPr>
        <w:t xml:space="preserve">населенных пунктов </w:t>
      </w:r>
      <w:proofErr w:type="gramStart"/>
      <w:r>
        <w:rPr>
          <w:b/>
        </w:rPr>
        <w:t>Октябрьского</w:t>
      </w:r>
      <w:proofErr w:type="gramEnd"/>
      <w:r>
        <w:rPr>
          <w:b/>
        </w:rPr>
        <w:t xml:space="preserve"> </w:t>
      </w:r>
    </w:p>
    <w:p w:rsidR="00423B9E" w:rsidRDefault="00423B9E" w:rsidP="00423B9E">
      <w:pPr>
        <w:rPr>
          <w:b/>
        </w:rPr>
      </w:pPr>
      <w:r>
        <w:rPr>
          <w:b/>
        </w:rPr>
        <w:t xml:space="preserve">муниципального образования Дергачевского </w:t>
      </w:r>
    </w:p>
    <w:p w:rsidR="00423B9E" w:rsidRDefault="00423B9E" w:rsidP="00423B9E">
      <w:pPr>
        <w:rPr>
          <w:b/>
        </w:rPr>
      </w:pPr>
      <w:proofErr w:type="spellStart"/>
      <w:r>
        <w:rPr>
          <w:b/>
        </w:rPr>
        <w:t>муниципальногорайона</w:t>
      </w:r>
      <w:proofErr w:type="spellEnd"/>
      <w:r>
        <w:rPr>
          <w:b/>
        </w:rPr>
        <w:t xml:space="preserve"> Саратовской области на 2023 год»</w:t>
      </w:r>
    </w:p>
    <w:p w:rsidR="00423B9E" w:rsidRDefault="00423B9E" w:rsidP="00423B9E">
      <w:pPr>
        <w:jc w:val="both"/>
        <w:rPr>
          <w:b/>
        </w:rPr>
      </w:pPr>
    </w:p>
    <w:p w:rsidR="00423B9E" w:rsidRDefault="00423B9E" w:rsidP="00423B9E">
      <w:pPr>
        <w:ind w:firstLine="567"/>
        <w:jc w:val="both"/>
        <w:rPr>
          <w:bCs/>
        </w:rPr>
      </w:pPr>
      <w:proofErr w:type="gramStart"/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№257</w:t>
      </w:r>
      <w:r>
        <w:rPr>
          <w:b/>
        </w:rPr>
        <w:t>-</w:t>
      </w:r>
      <w: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Октябрьского муниципального образования Дергачевского муниципального района Саратовской области</w:t>
      </w:r>
      <w:proofErr w:type="gramEnd"/>
      <w:r>
        <w:t>, администрация Октябрьского муниципального образования Дергачевского  муниципального района Саратовской области ПОСТАНОВЛЯЕТ:</w:t>
      </w:r>
    </w:p>
    <w:p w:rsidR="00423B9E" w:rsidRDefault="00423B9E" w:rsidP="00423B9E">
      <w:pPr>
        <w:ind w:firstLine="567"/>
        <w:jc w:val="both"/>
      </w:pPr>
      <w:r>
        <w:t>1. Утвердить муниципальную программу «Капитальный ремонт, ремонт и содержание автомобильных дорог общего пользования населенных пунктов Октябрьского  муниципального образования Дергачевского муниципального района Саратовской области на 2023 год» (приложение №1).</w:t>
      </w:r>
    </w:p>
    <w:p w:rsidR="00423B9E" w:rsidRDefault="00423B9E" w:rsidP="00423B9E">
      <w:pPr>
        <w:tabs>
          <w:tab w:val="left" w:pos="851"/>
        </w:tabs>
        <w:ind w:right="-1" w:firstLine="567"/>
        <w:jc w:val="both"/>
      </w:pPr>
      <w:r>
        <w:t>2.Утвердить перечень мероприятий муниципальной программы «Капитальный ремонт, ремонт и содержание автомобильных дорог общего пользования населенных пунктов Октябрьского муниципального образования Дергачевского муниципального района Саратовской области на 2023 год» (приложение №2).</w:t>
      </w:r>
    </w:p>
    <w:p w:rsidR="00423B9E" w:rsidRDefault="00423B9E" w:rsidP="00423B9E">
      <w:pPr>
        <w:widowControl w:val="0"/>
        <w:autoSpaceDE w:val="0"/>
        <w:autoSpaceDN w:val="0"/>
        <w:adjustRightInd w:val="0"/>
        <w:ind w:firstLine="567"/>
        <w:jc w:val="both"/>
      </w:pPr>
    </w:p>
    <w:p w:rsidR="00423B9E" w:rsidRDefault="00423B9E" w:rsidP="00423B9E">
      <w:pPr>
        <w:widowControl w:val="0"/>
        <w:autoSpaceDE w:val="0"/>
        <w:autoSpaceDN w:val="0"/>
        <w:adjustRightInd w:val="0"/>
        <w:ind w:firstLine="567"/>
        <w:jc w:val="both"/>
      </w:pPr>
      <w:r>
        <w:t>3.Обнародовать настоящее постановление на официальном сайте администрации Дергачевского муниципального района в информационно</w:t>
      </w:r>
      <w:r>
        <w:rPr>
          <w:b/>
        </w:rPr>
        <w:t>-</w:t>
      </w:r>
      <w:r>
        <w:t>телекоммуникационной сети «Интернет».</w:t>
      </w:r>
    </w:p>
    <w:p w:rsidR="00423B9E" w:rsidRDefault="00423B9E" w:rsidP="00423B9E">
      <w:pPr>
        <w:ind w:firstLine="567"/>
        <w:jc w:val="both"/>
        <w:rPr>
          <w:b/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Октябрьского муниципального образования </w:t>
      </w:r>
      <w:proofErr w:type="spellStart"/>
      <w:r>
        <w:t>Джакияеву</w:t>
      </w:r>
      <w:proofErr w:type="spellEnd"/>
      <w:r>
        <w:t xml:space="preserve"> К.К.</w:t>
      </w: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r>
        <w:t xml:space="preserve">Глава </w:t>
      </w:r>
      <w:proofErr w:type="gramStart"/>
      <w:r>
        <w:t>Октябрьского</w:t>
      </w:r>
      <w:proofErr w:type="gramEnd"/>
      <w:r>
        <w:t xml:space="preserve"> </w:t>
      </w:r>
    </w:p>
    <w:p w:rsidR="00423B9E" w:rsidRDefault="00423B9E" w:rsidP="00423B9E">
      <w:pPr>
        <w:tabs>
          <w:tab w:val="left" w:pos="6135"/>
        </w:tabs>
      </w:pPr>
      <w:r>
        <w:t>муниципального образования</w:t>
      </w:r>
      <w:r>
        <w:tab/>
      </w:r>
      <w:proofErr w:type="spellStart"/>
      <w:r>
        <w:t>Джакияева</w:t>
      </w:r>
      <w:proofErr w:type="spellEnd"/>
      <w:r>
        <w:t xml:space="preserve"> К.К.</w:t>
      </w: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Приложение №1</w:t>
      </w: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к постановлению</w:t>
      </w: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№  35   от  19.12.2022г.        </w:t>
      </w: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ind w:firstLine="284"/>
        <w:jc w:val="center"/>
        <w:rPr>
          <w:b/>
        </w:rPr>
      </w:pPr>
      <w:r>
        <w:rPr>
          <w:b/>
        </w:rPr>
        <w:t>Муниципальная программа</w:t>
      </w:r>
    </w:p>
    <w:p w:rsidR="00423B9E" w:rsidRDefault="00423B9E" w:rsidP="00423B9E">
      <w:pPr>
        <w:ind w:firstLine="284"/>
        <w:jc w:val="center"/>
        <w:rPr>
          <w:b/>
        </w:rPr>
      </w:pPr>
      <w:r>
        <w:rPr>
          <w:b/>
        </w:rPr>
        <w:t>«Капитальный ремонт, ремонт и содержание автомобильных дорог</w:t>
      </w:r>
    </w:p>
    <w:p w:rsidR="00423B9E" w:rsidRDefault="00423B9E" w:rsidP="00423B9E">
      <w:pPr>
        <w:ind w:firstLine="284"/>
        <w:jc w:val="center"/>
        <w:rPr>
          <w:b/>
        </w:rPr>
      </w:pPr>
      <w:r>
        <w:rPr>
          <w:b/>
        </w:rPr>
        <w:t>общего пользования населенных пунктов</w:t>
      </w:r>
    </w:p>
    <w:p w:rsidR="00423B9E" w:rsidRDefault="00423B9E" w:rsidP="00423B9E">
      <w:pPr>
        <w:tabs>
          <w:tab w:val="left" w:pos="795"/>
        </w:tabs>
        <w:ind w:firstLine="284"/>
        <w:rPr>
          <w:b/>
        </w:rPr>
      </w:pPr>
      <w:r>
        <w:rPr>
          <w:b/>
        </w:rPr>
        <w:t xml:space="preserve">                     Октябрьского муниципального образования</w:t>
      </w:r>
    </w:p>
    <w:p w:rsidR="00423B9E" w:rsidRDefault="00423B9E" w:rsidP="00423B9E">
      <w:pPr>
        <w:rPr>
          <w:b/>
        </w:rPr>
      </w:pPr>
      <w:r>
        <w:rPr>
          <w:b/>
        </w:rPr>
        <w:t xml:space="preserve">                             Дергачевского муниципального района</w:t>
      </w:r>
    </w:p>
    <w:p w:rsidR="00423B9E" w:rsidRDefault="00423B9E" w:rsidP="00423B9E">
      <w:pPr>
        <w:ind w:firstLine="284"/>
        <w:jc w:val="center"/>
        <w:rPr>
          <w:b/>
        </w:rPr>
      </w:pPr>
      <w:r>
        <w:rPr>
          <w:b/>
        </w:rPr>
        <w:t>Саратовской области на 2023 год»</w:t>
      </w: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  <w:sz w:val="36"/>
          <w:szCs w:val="36"/>
        </w:rPr>
      </w:pPr>
    </w:p>
    <w:p w:rsidR="00423B9E" w:rsidRDefault="00423B9E" w:rsidP="00423B9E">
      <w:pPr>
        <w:ind w:firstLine="284"/>
        <w:jc w:val="center"/>
        <w:rPr>
          <w:b/>
          <w:sz w:val="36"/>
          <w:szCs w:val="36"/>
        </w:rPr>
      </w:pPr>
    </w:p>
    <w:p w:rsidR="00423B9E" w:rsidRDefault="00423B9E" w:rsidP="00423B9E">
      <w:pPr>
        <w:ind w:firstLine="284"/>
        <w:jc w:val="center"/>
        <w:rPr>
          <w:b/>
          <w:sz w:val="36"/>
          <w:szCs w:val="36"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ind w:firstLine="284"/>
        <w:jc w:val="center"/>
        <w:rPr>
          <w:b/>
        </w:rPr>
      </w:pPr>
    </w:p>
    <w:p w:rsidR="00423B9E" w:rsidRDefault="00423B9E" w:rsidP="00423B9E">
      <w:pPr>
        <w:rPr>
          <w:b/>
          <w:sz w:val="26"/>
          <w:szCs w:val="26"/>
        </w:rPr>
      </w:pPr>
      <w:r>
        <w:rPr>
          <w:b/>
        </w:rPr>
        <w:t xml:space="preserve">                                                        </w:t>
      </w:r>
      <w:r>
        <w:rPr>
          <w:b/>
          <w:sz w:val="26"/>
          <w:szCs w:val="26"/>
        </w:rPr>
        <w:t>ПАСПОРТ</w:t>
      </w:r>
    </w:p>
    <w:p w:rsidR="00423B9E" w:rsidRDefault="00423B9E" w:rsidP="00423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423B9E" w:rsidRDefault="00423B9E" w:rsidP="00423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«Капитальный ремонт, ремонт и содержание автомобильных  дорог </w:t>
      </w:r>
    </w:p>
    <w:p w:rsidR="00423B9E" w:rsidRDefault="00423B9E" w:rsidP="00423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общего пользования населенных пунктов  Октябрьского муниципального образования Дергачевского муниципального района Саратовской области на 2023 год»</w:t>
      </w:r>
    </w:p>
    <w:p w:rsidR="00423B9E" w:rsidRDefault="00423B9E" w:rsidP="00423B9E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="6" w:tblpY="90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07"/>
      </w:tblGrid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423B9E" w:rsidRDefault="00423B9E" w:rsidP="009D018C">
            <w:pPr>
              <w:spacing w:line="276" w:lineRule="auto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населенных пунктов Октябрьского муниципального образования Дергачевского муниципального района Саратовской области на 2023 год»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(далее – Программа)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Основные разработчики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Октябрьского муниципального образования </w:t>
            </w:r>
          </w:p>
          <w:p w:rsidR="00423B9E" w:rsidRDefault="00423B9E" w:rsidP="009D018C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муниципального района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Цели: </w:t>
            </w:r>
            <w:r>
              <w:rPr>
                <w:sz w:val="26"/>
                <w:szCs w:val="26"/>
              </w:rP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Задачи:</w:t>
            </w:r>
            <w:r>
              <w:rPr>
                <w:sz w:val="26"/>
                <w:szCs w:val="26"/>
              </w:rP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безопасности движения автотранспортных потоков 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сети автомобильных дорог; 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снижения негативных воздействий автомобильного транспорта 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автомобильных дорог на состояние окружающей среды;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мероприятий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АдминистрацияОктябрьского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образования Дергачевского муниципального района</w:t>
            </w:r>
          </w:p>
          <w:p w:rsidR="00423B9E" w:rsidRDefault="00423B9E" w:rsidP="009D018C">
            <w:pPr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Саратовской области.</w:t>
            </w:r>
          </w:p>
          <w:p w:rsidR="00423B9E" w:rsidRDefault="00423B9E" w:rsidP="009D018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423B9E" w:rsidTr="009D018C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 и источники финансирования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Программы составляет -</w:t>
            </w:r>
            <w:r>
              <w:rPr>
                <w:sz w:val="24"/>
                <w:szCs w:val="24"/>
              </w:rPr>
              <w:t xml:space="preserve">         2981500.00 </w:t>
            </w:r>
            <w:r>
              <w:rPr>
                <w:sz w:val="26"/>
                <w:szCs w:val="26"/>
              </w:rPr>
              <w:t>рублей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423B9E" w:rsidRDefault="00423B9E" w:rsidP="009D018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финансирования: средства областного бюджета -2001000,00руб.</w:t>
            </w:r>
          </w:p>
          <w:p w:rsidR="00423B9E" w:rsidRPr="00F96AF5" w:rsidRDefault="00423B9E" w:rsidP="009D018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 980500.00 рублей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результате реализации Программы: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улучшение технического и эксплуатационного состояния дорог;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-обустройство дорог в соответствие с требованиями обеспечения    безопасности дорожного движения,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-сокращение количества ДТП;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шумового воздействия и эмиссии вредных веществ;</w:t>
            </w:r>
          </w:p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улучшение качества обслуживания транспортных направлений. </w:t>
            </w:r>
          </w:p>
        </w:tc>
      </w:tr>
      <w:tr w:rsidR="00423B9E" w:rsidTr="009D01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исполнением Программы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Контроль осуществляется администрацией Октябрьского муниципального образования</w:t>
            </w:r>
          </w:p>
          <w:p w:rsidR="00423B9E" w:rsidRDefault="00423B9E" w:rsidP="009D018C">
            <w:pPr>
              <w:tabs>
                <w:tab w:val="left" w:pos="34"/>
              </w:tabs>
              <w:spacing w:line="27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Дергачевского  муниципального района Саратовской области</w:t>
            </w:r>
          </w:p>
          <w:p w:rsidR="00423B9E" w:rsidRDefault="00423B9E" w:rsidP="009D018C">
            <w:pPr>
              <w:spacing w:line="276" w:lineRule="auto"/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:rsidR="00423B9E" w:rsidRDefault="00423B9E" w:rsidP="00423B9E">
      <w:pPr>
        <w:rPr>
          <w:b/>
          <w:sz w:val="26"/>
          <w:szCs w:val="26"/>
        </w:rPr>
      </w:pPr>
    </w:p>
    <w:p w:rsidR="00423B9E" w:rsidRDefault="00423B9E" w:rsidP="00423B9E">
      <w:pPr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jc w:val="center"/>
        <w:rPr>
          <w:b/>
          <w:sz w:val="26"/>
          <w:szCs w:val="26"/>
        </w:rPr>
      </w:pPr>
    </w:p>
    <w:p w:rsidR="00423B9E" w:rsidRDefault="00423B9E" w:rsidP="00423B9E">
      <w:pPr>
        <w:tabs>
          <w:tab w:val="left" w:pos="567"/>
          <w:tab w:val="left" w:pos="19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1. Содержание проблемы и обоснование необходимости её решения</w:t>
      </w:r>
    </w:p>
    <w:p w:rsidR="00423B9E" w:rsidRDefault="00423B9E" w:rsidP="00423B9E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программно-целевым методом</w:t>
      </w:r>
    </w:p>
    <w:p w:rsidR="00423B9E" w:rsidRDefault="00423B9E" w:rsidP="00423B9E">
      <w:pPr>
        <w:rPr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 Октябрьское муниципальное образование расположено</w:t>
      </w:r>
      <w:r>
        <w:rPr>
          <w:bCs/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 в юго-восточной левобережной зоне Дергачевского района Саратовской области.  Административный центр – поселок </w:t>
      </w:r>
      <w:proofErr w:type="spellStart"/>
      <w:r>
        <w:rPr>
          <w:spacing w:val="2"/>
          <w:sz w:val="26"/>
          <w:szCs w:val="26"/>
        </w:rPr>
        <w:t>Красноозерный</w:t>
      </w:r>
      <w:proofErr w:type="spellEnd"/>
      <w:r>
        <w:rPr>
          <w:spacing w:val="2"/>
          <w:sz w:val="26"/>
          <w:szCs w:val="26"/>
        </w:rPr>
        <w:t xml:space="preserve">. Территория муниципального образования расположена в сухостепной зоне.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Территория Октябрьского муниципального образования – 495,4 га, население муниципального образования на 01.01.2022 года составляет 667  человек. На территории муниципального образования расположены 6 поселков.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Общая протяженность муниципального образования – 15 </w:t>
      </w:r>
      <w:proofErr w:type="spellStart"/>
      <w:r>
        <w:rPr>
          <w:spacing w:val="2"/>
          <w:sz w:val="26"/>
          <w:szCs w:val="26"/>
        </w:rPr>
        <w:t>кв</w:t>
      </w:r>
      <w:proofErr w:type="gramStart"/>
      <w:r>
        <w:rPr>
          <w:spacing w:val="2"/>
          <w:sz w:val="26"/>
          <w:szCs w:val="26"/>
        </w:rPr>
        <w:t>.к</w:t>
      </w:r>
      <w:proofErr w:type="gramEnd"/>
      <w:r>
        <w:rPr>
          <w:spacing w:val="2"/>
          <w:sz w:val="26"/>
          <w:szCs w:val="26"/>
        </w:rPr>
        <w:t>м</w:t>
      </w:r>
      <w:proofErr w:type="spellEnd"/>
      <w:r>
        <w:rPr>
          <w:spacing w:val="2"/>
          <w:sz w:val="26"/>
          <w:szCs w:val="26"/>
        </w:rPr>
        <w:t xml:space="preserve">, в том числе: 15,05 км улично-дорожная сеть населённых пунктов Октябрьского муниципального образования.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настоящее время из общей протяженности улично-дорожной сети Октябрьского муниципального образования протяженность дорог с асфальтобетонным покрытием составляет  3,65 км</w:t>
      </w:r>
      <w:proofErr w:type="gramStart"/>
      <w:r>
        <w:rPr>
          <w:spacing w:val="2"/>
          <w:sz w:val="26"/>
          <w:szCs w:val="26"/>
        </w:rPr>
        <w:t xml:space="preserve">., </w:t>
      </w:r>
      <w:proofErr w:type="gramEnd"/>
      <w:r>
        <w:rPr>
          <w:spacing w:val="2"/>
          <w:sz w:val="26"/>
          <w:szCs w:val="26"/>
        </w:rPr>
        <w:t xml:space="preserve">щебеночных 4 км., грунтовых дорог 7,4 км. 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Состояние улично-дорожной сети Октябрьского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>
        <w:rPr>
          <w:spacing w:val="2"/>
          <w:sz w:val="26"/>
          <w:szCs w:val="26"/>
        </w:rPr>
        <w:t>сети</w:t>
      </w:r>
      <w:proofErr w:type="gramEnd"/>
      <w:r>
        <w:rPr>
          <w:spacing w:val="2"/>
          <w:sz w:val="26"/>
          <w:szCs w:val="26"/>
        </w:rPr>
        <w:t xml:space="preserve">  автомобильных дорог во многом </w:t>
      </w:r>
      <w:r>
        <w:rPr>
          <w:spacing w:val="2"/>
          <w:sz w:val="26"/>
          <w:szCs w:val="26"/>
        </w:rPr>
        <w:lastRenderedPageBreak/>
        <w:t>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Октябрьского муниципального образования.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При определении планируемых к ремонту в 2023 году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Программы</w:t>
      </w: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Основными задачами является: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Октябрьского муниципального образования. 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Реализация Программы</w:t>
      </w:r>
    </w:p>
    <w:p w:rsidR="00423B9E" w:rsidRDefault="00423B9E" w:rsidP="00423B9E">
      <w:pPr>
        <w:tabs>
          <w:tab w:val="left" w:pos="567"/>
        </w:tabs>
        <w:jc w:val="both"/>
        <w:rPr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Реализация программных мероприятий запланирована в 2023 году.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Ресурсное обеспечение Программы</w:t>
      </w:r>
    </w:p>
    <w:p w:rsidR="00423B9E" w:rsidRDefault="00423B9E" w:rsidP="00423B9E">
      <w:pPr>
        <w:widowControl w:val="0"/>
        <w:autoSpaceDE w:val="0"/>
        <w:autoSpaceDN w:val="0"/>
        <w:adjustRightInd w:val="0"/>
        <w:ind w:left="720"/>
        <w:jc w:val="both"/>
        <w:rPr>
          <w:b/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Октябрьского муниципального образования. 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Ресурсное обеспечение Программы составляет – </w:t>
      </w:r>
      <w:r>
        <w:rPr>
          <w:sz w:val="24"/>
          <w:szCs w:val="24"/>
        </w:rPr>
        <w:t>2981500.00</w:t>
      </w:r>
      <w:r>
        <w:rPr>
          <w:spacing w:val="2"/>
          <w:sz w:val="26"/>
          <w:szCs w:val="26"/>
        </w:rPr>
        <w:t>рублей (</w:t>
      </w:r>
      <w:proofErr w:type="spellStart"/>
      <w:r>
        <w:rPr>
          <w:spacing w:val="2"/>
          <w:sz w:val="26"/>
          <w:szCs w:val="26"/>
        </w:rPr>
        <w:t>прогнозно</w:t>
      </w:r>
      <w:proofErr w:type="spellEnd"/>
      <w:r>
        <w:rPr>
          <w:spacing w:val="2"/>
          <w:sz w:val="26"/>
          <w:szCs w:val="26"/>
        </w:rPr>
        <w:t>).</w:t>
      </w:r>
    </w:p>
    <w:p w:rsidR="00423B9E" w:rsidRDefault="00423B9E" w:rsidP="00423B9E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423B9E" w:rsidRDefault="00423B9E" w:rsidP="00423B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Организация управления реализации Программы  </w:t>
      </w:r>
    </w:p>
    <w:p w:rsidR="00423B9E" w:rsidRDefault="00423B9E" w:rsidP="00423B9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ходом ее выполнения</w:t>
      </w:r>
    </w:p>
    <w:p w:rsidR="00423B9E" w:rsidRDefault="00423B9E" w:rsidP="00423B9E">
      <w:pPr>
        <w:widowControl w:val="0"/>
        <w:autoSpaceDE w:val="0"/>
        <w:autoSpaceDN w:val="0"/>
        <w:adjustRightInd w:val="0"/>
        <w:ind w:left="284"/>
        <w:jc w:val="both"/>
        <w:rPr>
          <w:b/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ходом реализации мероприятий Программы осуществляет администрация Октябрьского муниципального образования Дергачевского муниципального района Саратовской области, в лице главы Октябрьского муниципального образования Дергачевского муниципального района Саратовской области.  Ответственность за реализацию Программы возлагается на  главу Октябрьского муниципального образования Дергачевского муниципального района.</w:t>
      </w:r>
    </w:p>
    <w:p w:rsidR="00423B9E" w:rsidRDefault="00423B9E" w:rsidP="00423B9E">
      <w:pPr>
        <w:pStyle w:val="af0"/>
        <w:tabs>
          <w:tab w:val="left" w:pos="567"/>
        </w:tabs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423B9E" w:rsidRDefault="00423B9E" w:rsidP="00423B9E">
      <w:pPr>
        <w:pStyle w:val="af0"/>
        <w:tabs>
          <w:tab w:val="left" w:pos="567"/>
        </w:tabs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ab/>
        <w:t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Октябрьского муниципального образования Дергачевского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администрацией Октябрьского муниципального образования Дергачевского муниципального района путем внесения изменений в Программу.</w:t>
      </w:r>
    </w:p>
    <w:p w:rsidR="00423B9E" w:rsidRDefault="00423B9E" w:rsidP="00423B9E">
      <w:pPr>
        <w:pStyle w:val="af0"/>
        <w:tabs>
          <w:tab w:val="left" w:pos="567"/>
        </w:tabs>
        <w:rPr>
          <w:rFonts w:ascii="Times New Roman" w:hAnsi="Times New Roman"/>
          <w:spacing w:val="2"/>
          <w:sz w:val="26"/>
          <w:szCs w:val="26"/>
        </w:rPr>
      </w:pPr>
    </w:p>
    <w:p w:rsidR="00423B9E" w:rsidRDefault="00423B9E" w:rsidP="00423B9E">
      <w:pPr>
        <w:pStyle w:val="af0"/>
        <w:tabs>
          <w:tab w:val="left" w:pos="567"/>
        </w:tabs>
        <w:ind w:firstLine="284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 xml:space="preserve"> </w:t>
      </w:r>
    </w:p>
    <w:p w:rsidR="00423B9E" w:rsidRDefault="00423B9E" w:rsidP="00423B9E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6. Прогноз ожидаемых социально-экономических результатов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реализации Программы</w:t>
      </w:r>
    </w:p>
    <w:p w:rsidR="00423B9E" w:rsidRDefault="00423B9E" w:rsidP="00423B9E">
      <w:pPr>
        <w:ind w:firstLine="284"/>
        <w:jc w:val="center"/>
        <w:rPr>
          <w:b/>
          <w:sz w:val="16"/>
          <w:szCs w:val="16"/>
        </w:rPr>
      </w:pP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423B9E" w:rsidRDefault="00423B9E" w:rsidP="00423B9E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423B9E" w:rsidRDefault="00423B9E" w:rsidP="00423B9E">
      <w:pPr>
        <w:tabs>
          <w:tab w:val="left" w:pos="567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2.Транспортный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производительности.</w:t>
      </w:r>
    </w:p>
    <w:p w:rsidR="00423B9E" w:rsidRDefault="00423B9E" w:rsidP="00423B9E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423B9E" w:rsidRDefault="00423B9E" w:rsidP="00423B9E">
      <w:pPr>
        <w:tabs>
          <w:tab w:val="left" w:pos="567"/>
        </w:tabs>
        <w:ind w:firstLine="284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>
        <w:rPr>
          <w:spacing w:val="2"/>
          <w:sz w:val="26"/>
          <w:szCs w:val="26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населения.</w:t>
      </w:r>
    </w:p>
    <w:p w:rsidR="00423B9E" w:rsidRDefault="00423B9E" w:rsidP="00423B9E">
      <w:pPr>
        <w:tabs>
          <w:tab w:val="left" w:pos="567"/>
        </w:tabs>
        <w:jc w:val="both"/>
        <w:rPr>
          <w:sz w:val="26"/>
          <w:szCs w:val="26"/>
        </w:rPr>
      </w:pPr>
    </w:p>
    <w:p w:rsidR="00423B9E" w:rsidRDefault="00423B9E" w:rsidP="00423B9E">
      <w:pPr>
        <w:tabs>
          <w:tab w:val="left" w:pos="567"/>
        </w:tabs>
        <w:jc w:val="right"/>
      </w:pPr>
    </w:p>
    <w:p w:rsidR="00423B9E" w:rsidRDefault="00423B9E" w:rsidP="00423B9E">
      <w:pPr>
        <w:tabs>
          <w:tab w:val="left" w:pos="567"/>
        </w:tabs>
      </w:pPr>
    </w:p>
    <w:p w:rsidR="00423B9E" w:rsidRDefault="00423B9E" w:rsidP="00423B9E">
      <w:pPr>
        <w:tabs>
          <w:tab w:val="left" w:pos="567"/>
        </w:tabs>
        <w:jc w:val="right"/>
      </w:pPr>
    </w:p>
    <w:p w:rsidR="00423B9E" w:rsidRDefault="00423B9E" w:rsidP="00423B9E">
      <w:pPr>
        <w:tabs>
          <w:tab w:val="left" w:pos="567"/>
        </w:tabs>
        <w:jc w:val="right"/>
        <w:rPr>
          <w:sz w:val="24"/>
          <w:szCs w:val="24"/>
        </w:rPr>
      </w:pPr>
    </w:p>
    <w:p w:rsidR="00423B9E" w:rsidRDefault="00423B9E" w:rsidP="00423B9E">
      <w:pPr>
        <w:tabs>
          <w:tab w:val="left" w:pos="567"/>
        </w:tabs>
        <w:jc w:val="right"/>
        <w:rPr>
          <w:sz w:val="24"/>
          <w:szCs w:val="24"/>
        </w:rPr>
      </w:pPr>
    </w:p>
    <w:p w:rsidR="00423B9E" w:rsidRDefault="00423B9E" w:rsidP="00423B9E">
      <w:pPr>
        <w:tabs>
          <w:tab w:val="left" w:pos="567"/>
        </w:tabs>
        <w:jc w:val="right"/>
        <w:rPr>
          <w:sz w:val="24"/>
          <w:szCs w:val="24"/>
        </w:rPr>
      </w:pPr>
    </w:p>
    <w:p w:rsidR="00423B9E" w:rsidRDefault="00423B9E" w:rsidP="0042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Приложение №2</w:t>
      </w: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к постановлению</w:t>
      </w:r>
    </w:p>
    <w:p w:rsidR="00423B9E" w:rsidRDefault="00423B9E" w:rsidP="00423B9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№35      от19.12.2022г.       </w:t>
      </w:r>
    </w:p>
    <w:p w:rsidR="00423B9E" w:rsidRDefault="00423B9E" w:rsidP="00423B9E">
      <w:pPr>
        <w:ind w:firstLine="284"/>
        <w:jc w:val="center"/>
        <w:rPr>
          <w:b/>
          <w:color w:val="332E2D"/>
          <w:spacing w:val="2"/>
          <w:sz w:val="24"/>
          <w:szCs w:val="24"/>
        </w:rPr>
      </w:pPr>
    </w:p>
    <w:p w:rsidR="00423B9E" w:rsidRDefault="00423B9E" w:rsidP="00423B9E">
      <w:pPr>
        <w:tabs>
          <w:tab w:val="left" w:pos="567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муниципальной программы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«Капитальный ремонт, ремонт и содержание автомобильных дорог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общего пользования </w:t>
      </w:r>
      <w:proofErr w:type="gramStart"/>
      <w:r>
        <w:rPr>
          <w:b/>
          <w:sz w:val="26"/>
          <w:szCs w:val="26"/>
        </w:rPr>
        <w:t>населенных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пунктовОктябрьского</w:t>
      </w:r>
      <w:proofErr w:type="spellEnd"/>
      <w:r>
        <w:rPr>
          <w:b/>
          <w:sz w:val="26"/>
          <w:szCs w:val="26"/>
        </w:rPr>
        <w:t xml:space="preserve"> муниципального образования Дергачевского муниципального района</w:t>
      </w:r>
    </w:p>
    <w:p w:rsidR="00423B9E" w:rsidRDefault="00423B9E" w:rsidP="00423B9E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 на 2023 год»</w:t>
      </w:r>
    </w:p>
    <w:p w:rsidR="00423B9E" w:rsidRDefault="00423B9E" w:rsidP="00423B9E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9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5"/>
        <w:gridCol w:w="1701"/>
        <w:gridCol w:w="1558"/>
        <w:gridCol w:w="1557"/>
        <w:gridCol w:w="1556"/>
      </w:tblGrid>
      <w:tr w:rsidR="00423B9E" w:rsidTr="009D018C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.)/  площадь</w:t>
            </w:r>
          </w:p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ремонтируе</w:t>
            </w:r>
            <w:proofErr w:type="spellEnd"/>
          </w:p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покрытия,</w:t>
            </w:r>
          </w:p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(м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Сметная стоимость, руб.</w:t>
            </w:r>
          </w:p>
          <w:p w:rsidR="00423B9E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B34DD1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23B9E" w:rsidRPr="00B34DD1" w:rsidRDefault="00423B9E" w:rsidP="009D018C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B34DD1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23B9E" w:rsidRPr="00B34DD1" w:rsidRDefault="00423B9E" w:rsidP="009D018C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23B9E" w:rsidTr="009D018C">
        <w:trPr>
          <w:trHeight w:val="2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Pr="00383E2F" w:rsidRDefault="00423B9E" w:rsidP="009D01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423B9E" w:rsidRDefault="00423B9E" w:rsidP="009D018C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2"/>
                <w:sz w:val="24"/>
                <w:szCs w:val="24"/>
              </w:rPr>
              <w:t>пос</w:t>
            </w:r>
            <w:proofErr w:type="gramStart"/>
            <w:r>
              <w:rPr>
                <w:spacing w:val="2"/>
                <w:sz w:val="24"/>
                <w:szCs w:val="24"/>
              </w:rPr>
              <w:t>.К</w:t>
            </w:r>
            <w:proofErr w:type="gramEnd"/>
            <w:r>
              <w:rPr>
                <w:spacing w:val="2"/>
                <w:sz w:val="24"/>
                <w:szCs w:val="24"/>
              </w:rPr>
              <w:t>расноозерный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ул.Юбилейная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 (</w:t>
            </w:r>
            <w:proofErr w:type="spellStart"/>
            <w:r>
              <w:rPr>
                <w:spacing w:val="2"/>
                <w:sz w:val="24"/>
                <w:szCs w:val="24"/>
              </w:rPr>
              <w:t>щебенение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)       </w:t>
            </w: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  <w:proofErr w:type="spellEnd"/>
          </w:p>
          <w:p w:rsidR="00423B9E" w:rsidRPr="003B4C5D" w:rsidRDefault="00423B9E" w:rsidP="009D01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C86720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0.487</w:t>
            </w: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Pr="00390C04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0.340</w:t>
            </w: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Pr="00C86720" w:rsidRDefault="00423B9E" w:rsidP="009D01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1267661.46</w:t>
            </w: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</w:p>
          <w:p w:rsidR="00423B9E" w:rsidRDefault="00423B9E" w:rsidP="009D018C">
            <w:pPr>
              <w:rPr>
                <w:sz w:val="24"/>
                <w:szCs w:val="24"/>
              </w:rPr>
            </w:pPr>
          </w:p>
          <w:p w:rsidR="00423B9E" w:rsidRPr="00907826" w:rsidRDefault="00423B9E" w:rsidP="009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733339.37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23B9E" w:rsidTr="009D018C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Содержание  автомобильных  дорог  в </w:t>
            </w:r>
            <w:proofErr w:type="gramStart"/>
            <w:r>
              <w:rPr>
                <w:spacing w:val="2"/>
                <w:sz w:val="24"/>
                <w:szCs w:val="24"/>
              </w:rPr>
              <w:t xml:space="preserve">лет </w:t>
            </w:r>
            <w:proofErr w:type="spellStart"/>
            <w:r>
              <w:rPr>
                <w:spacing w:val="2"/>
                <w:sz w:val="24"/>
                <w:szCs w:val="24"/>
              </w:rPr>
              <w:t>ний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и зимний период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980500.00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C86720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C86720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23B9E" w:rsidTr="009D018C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firstLine="34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23B9E" w:rsidTr="009D018C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firstLine="34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23B9E" w:rsidTr="009D018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ind w:firstLine="34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9E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23B9E" w:rsidTr="009D018C">
        <w:trPr>
          <w:trHeight w:val="38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C86720" w:rsidRDefault="00423B9E" w:rsidP="009D018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Default="00423B9E" w:rsidP="009D01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2981500.83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B34DD1" w:rsidRDefault="00423B9E" w:rsidP="009D01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B9E" w:rsidRPr="00B34DD1" w:rsidRDefault="00423B9E" w:rsidP="009D01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23B9E" w:rsidRDefault="00423B9E" w:rsidP="00423B9E">
      <w:pPr>
        <w:tabs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p w:rsidR="00423B9E" w:rsidRDefault="00423B9E" w:rsidP="00423B9E"/>
    <w:p w:rsidR="00C15B85" w:rsidRDefault="00C15B85" w:rsidP="0095330B">
      <w:pPr>
        <w:rPr>
          <w:sz w:val="24"/>
          <w:szCs w:val="28"/>
        </w:rPr>
      </w:pPr>
      <w:bookmarkStart w:id="1" w:name="_GoBack"/>
      <w:bookmarkEnd w:id="1"/>
    </w:p>
    <w:p w:rsidR="0095330B" w:rsidRDefault="0095330B" w:rsidP="00953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5330B" w:rsidRDefault="0095330B" w:rsidP="00953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0B" w:rsidRDefault="0095330B" w:rsidP="00953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2DC" w:rsidRDefault="00F812DC" w:rsidP="00F812DC"/>
    <w:p w:rsidR="00F812DC" w:rsidRDefault="00F812DC" w:rsidP="00F812DC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F812DC" w:rsidRDefault="00F812DC" w:rsidP="00F812DC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F812DC" w:rsidRDefault="00F812DC" w:rsidP="00F812DC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F812DC" w:rsidRDefault="00F812DC" w:rsidP="00F812DC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F812DC" w:rsidRPr="005A0CBF" w:rsidRDefault="00F812DC" w:rsidP="005A0CBF">
      <w:pPr>
        <w:shd w:val="clear" w:color="auto" w:fill="BFBFBF"/>
        <w:ind w:left="-709"/>
      </w:pPr>
      <w:r>
        <w:rPr>
          <w:color w:val="0D0D0D"/>
        </w:rPr>
        <w:t>____________________________________________________________________________________________________</w:t>
      </w:r>
    </w:p>
    <w:p w:rsidR="005F446B" w:rsidRDefault="005F446B" w:rsidP="005F446B">
      <w:pPr>
        <w:jc w:val="center"/>
        <w:rPr>
          <w:b/>
          <w:sz w:val="28"/>
          <w:szCs w:val="28"/>
        </w:rPr>
      </w:pPr>
    </w:p>
    <w:sectPr w:rsidR="005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1B" w:rsidRDefault="00CD221B" w:rsidP="00470A5F">
      <w:r>
        <w:separator/>
      </w:r>
    </w:p>
  </w:endnote>
  <w:endnote w:type="continuationSeparator" w:id="0">
    <w:p w:rsidR="00CD221B" w:rsidRDefault="00CD221B" w:rsidP="0047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1B" w:rsidRDefault="00CD221B" w:rsidP="00470A5F">
      <w:r>
        <w:separator/>
      </w:r>
    </w:p>
  </w:footnote>
  <w:footnote w:type="continuationSeparator" w:id="0">
    <w:p w:rsidR="00CD221B" w:rsidRDefault="00CD221B" w:rsidP="0047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96B77"/>
    <w:multiLevelType w:val="hybridMultilevel"/>
    <w:tmpl w:val="13BC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C2001"/>
    <w:multiLevelType w:val="hybridMultilevel"/>
    <w:tmpl w:val="DE0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9"/>
  </w:num>
  <w:num w:numId="21">
    <w:abstractNumId w:val="4"/>
  </w:num>
  <w:num w:numId="22">
    <w:abstractNumId w:val="0"/>
  </w:num>
  <w:num w:numId="23">
    <w:abstractNumId w:val="23"/>
  </w:num>
  <w:num w:numId="24">
    <w:abstractNumId w:val="22"/>
  </w:num>
  <w:num w:numId="25">
    <w:abstractNumId w:val="8"/>
  </w:num>
  <w:num w:numId="26">
    <w:abstractNumId w:val="27"/>
  </w:num>
  <w:num w:numId="27">
    <w:abstractNumId w:val="42"/>
  </w:num>
  <w:num w:numId="28">
    <w:abstractNumId w:val="20"/>
  </w:num>
  <w:num w:numId="29">
    <w:abstractNumId w:val="41"/>
  </w:num>
  <w:num w:numId="30">
    <w:abstractNumId w:val="40"/>
  </w:num>
  <w:num w:numId="31">
    <w:abstractNumId w:val="38"/>
  </w:num>
  <w:num w:numId="32">
    <w:abstractNumId w:val="36"/>
  </w:num>
  <w:num w:numId="33">
    <w:abstractNumId w:val="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C9"/>
    <w:rsid w:val="000F6DF2"/>
    <w:rsid w:val="0013555E"/>
    <w:rsid w:val="00137022"/>
    <w:rsid w:val="002D072D"/>
    <w:rsid w:val="00423B9E"/>
    <w:rsid w:val="00470A5F"/>
    <w:rsid w:val="00534B19"/>
    <w:rsid w:val="005A0CBF"/>
    <w:rsid w:val="005F446B"/>
    <w:rsid w:val="00606EDA"/>
    <w:rsid w:val="007776F2"/>
    <w:rsid w:val="0078019C"/>
    <w:rsid w:val="00796028"/>
    <w:rsid w:val="008E1795"/>
    <w:rsid w:val="008F4C71"/>
    <w:rsid w:val="0095330B"/>
    <w:rsid w:val="00AC01EC"/>
    <w:rsid w:val="00C15B85"/>
    <w:rsid w:val="00C3734B"/>
    <w:rsid w:val="00CC0F61"/>
    <w:rsid w:val="00CD221B"/>
    <w:rsid w:val="00D5219A"/>
    <w:rsid w:val="00F364C9"/>
    <w:rsid w:val="00F812DC"/>
    <w:rsid w:val="00F9792E"/>
    <w:rsid w:val="00FA5AD9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iPriority w:val="99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d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,Знак,Знак Знак Знак Знак Знак Знак,Знак Знак,Знак Знак Знак Знак Знак Знак Знак,Знак Знак Знак Знак Знак Знак Знак Знак,Знак1"/>
    <w:basedOn w:val="a"/>
    <w:link w:val="ac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uiPriority w:val="99"/>
    <w:rsid w:val="005F446B"/>
  </w:style>
  <w:style w:type="paragraph" w:customStyle="1" w:styleId="ConsPlusNormal">
    <w:name w:val="ConsPlusNormal"/>
    <w:link w:val="ConsPlusNormal0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aliases w:val="Обычный (веб) Знак1,Обычный (веб) Знак Знак"/>
    <w:basedOn w:val="a"/>
    <w:uiPriority w:val="1"/>
    <w:qFormat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15B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15B85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C15B85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C15B85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C15B85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msonormalbullet3gif">
    <w:name w:val="msonormalbullet3.gif"/>
    <w:basedOn w:val="a"/>
    <w:rsid w:val="00C15B85"/>
    <w:pPr>
      <w:spacing w:before="100" w:beforeAutospacing="1" w:after="100" w:afterAutospacing="1"/>
    </w:pPr>
    <w:rPr>
      <w:sz w:val="24"/>
      <w:szCs w:val="24"/>
    </w:rPr>
  </w:style>
  <w:style w:type="table" w:styleId="aff4">
    <w:name w:val="Table Grid"/>
    <w:basedOn w:val="a1"/>
    <w:uiPriority w:val="59"/>
    <w:rsid w:val="00C15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15B8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F4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8019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8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80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801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7801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36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F364C9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F364C9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F364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364C9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F364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F364C9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11"/>
    <w:uiPriority w:val="99"/>
    <w:unhideWhenUsed/>
    <w:rsid w:val="00F364C9"/>
    <w:pPr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link w:val="aa"/>
    <w:locked/>
    <w:rsid w:val="00F3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F364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F4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c">
    <w:name w:val="Верхний колонтитул Знак"/>
    <w:aliases w:val="!Заголовок документа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d"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aliases w:val="!Заголовок документа,Знак,Знак Знак Знак Знак Знак Знак,Знак Знак,Знак Знак Знак Знак Знак Знак Знак,Знак Знак Знак Знак Знак Знак Знак Знак,Знак1"/>
    <w:basedOn w:val="a"/>
    <w:link w:val="ac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F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5F44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wmi-callto">
    <w:name w:val="wmi-callto"/>
    <w:basedOn w:val="a0"/>
    <w:uiPriority w:val="99"/>
    <w:rsid w:val="005F446B"/>
  </w:style>
  <w:style w:type="paragraph" w:customStyle="1" w:styleId="ConsPlusNormal">
    <w:name w:val="ConsPlusNormal"/>
    <w:link w:val="ConsPlusNormal0"/>
    <w:rsid w:val="005F44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133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F812D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7801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7801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01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7801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0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1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ext">
    <w:name w:val="text"/>
    <w:basedOn w:val="a"/>
    <w:rsid w:val="0078019C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78019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8019C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78019C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78019C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aliases w:val="Обычный (веб) Знак1,Обычный (веб) Знак Знак"/>
    <w:basedOn w:val="a"/>
    <w:uiPriority w:val="1"/>
    <w:qFormat/>
    <w:rsid w:val="0078019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78019C"/>
    <w:rPr>
      <w:color w:val="0000FF"/>
      <w:u w:val="single"/>
    </w:rPr>
  </w:style>
  <w:style w:type="character" w:styleId="HTML">
    <w:name w:val="HTML Variable"/>
    <w:aliases w:val="!Ссылки в документе"/>
    <w:rsid w:val="007801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78019C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7801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01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019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019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019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7801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8019C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Nonformat">
    <w:name w:val="ConsNonformat"/>
    <w:rsid w:val="0078019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адресат"/>
    <w:basedOn w:val="a"/>
    <w:next w:val="a"/>
    <w:rsid w:val="0078019C"/>
    <w:pPr>
      <w:autoSpaceDE w:val="0"/>
      <w:autoSpaceDN w:val="0"/>
      <w:jc w:val="center"/>
    </w:pPr>
    <w:rPr>
      <w:sz w:val="30"/>
      <w:szCs w:val="30"/>
    </w:rPr>
  </w:style>
  <w:style w:type="paragraph" w:styleId="31">
    <w:name w:val="Body Text Indent 3"/>
    <w:basedOn w:val="a"/>
    <w:link w:val="32"/>
    <w:rsid w:val="007801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е вступил в силу"/>
    <w:rsid w:val="0078019C"/>
    <w:rPr>
      <w:strike/>
      <w:color w:val="008080"/>
    </w:rPr>
  </w:style>
  <w:style w:type="paragraph" w:customStyle="1" w:styleId="af6">
    <w:name w:val="Таблицы (моноширинный)"/>
    <w:basedOn w:val="a"/>
    <w:next w:val="a"/>
    <w:rsid w:val="0078019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8019C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78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78019C"/>
  </w:style>
  <w:style w:type="paragraph" w:customStyle="1" w:styleId="afa">
    <w:name w:val="Заголовок статьи"/>
    <w:basedOn w:val="a"/>
    <w:next w:val="a"/>
    <w:rsid w:val="0078019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b">
    <w:name w:val="Комментарий"/>
    <w:basedOn w:val="a"/>
    <w:next w:val="a"/>
    <w:rsid w:val="007801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fc">
    <w:name w:val="Subtitle"/>
    <w:basedOn w:val="a"/>
    <w:link w:val="afd"/>
    <w:qFormat/>
    <w:rsid w:val="0078019C"/>
    <w:rPr>
      <w:sz w:val="28"/>
      <w:szCs w:val="24"/>
    </w:rPr>
  </w:style>
  <w:style w:type="character" w:customStyle="1" w:styleId="afd">
    <w:name w:val="Подзаголовок Знак"/>
    <w:basedOn w:val="a0"/>
    <w:link w:val="afc"/>
    <w:rsid w:val="00780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78019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7801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link w:val="ConsPlusTitle0"/>
    <w:uiPriority w:val="99"/>
    <w:rsid w:val="0078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Гипертекстовая ссылка"/>
    <w:rsid w:val="0078019C"/>
    <w:rPr>
      <w:color w:val="106BBE"/>
    </w:rPr>
  </w:style>
  <w:style w:type="character" w:customStyle="1" w:styleId="aff">
    <w:name w:val="Найденные слова"/>
    <w:rsid w:val="0078019C"/>
    <w:rPr>
      <w:shd w:val="clear" w:color="auto" w:fill="FFF580"/>
    </w:rPr>
  </w:style>
  <w:style w:type="character" w:customStyle="1" w:styleId="aff0">
    <w:name w:val="Сравнение редакций. Добавленный фрагмент"/>
    <w:rsid w:val="0078019C"/>
    <w:rPr>
      <w:color w:val="000000"/>
      <w:shd w:val="clear" w:color="auto" w:fill="C1D7FF"/>
    </w:rPr>
  </w:style>
  <w:style w:type="character" w:customStyle="1" w:styleId="aff1">
    <w:name w:val="Заголовок чужого сообщения"/>
    <w:rsid w:val="0078019C"/>
    <w:rPr>
      <w:b/>
      <w:bCs/>
      <w:color w:val="FF0000"/>
    </w:rPr>
  </w:style>
  <w:style w:type="character" w:customStyle="1" w:styleId="23">
    <w:name w:val="Основной текст (2)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4pt">
    <w:name w:val="Основной текст (3) + 14 p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ff2">
    <w:name w:val="Знак Знак Знак Знак"/>
    <w:basedOn w:val="a"/>
    <w:autoRedefine/>
    <w:rsid w:val="0078019C"/>
    <w:pPr>
      <w:spacing w:after="160" w:line="240" w:lineRule="exact"/>
      <w:ind w:left="26"/>
    </w:pPr>
    <w:rPr>
      <w:rFonts w:ascii="Arial" w:hAnsi="Arial" w:cs="Arial"/>
      <w:sz w:val="24"/>
      <w:szCs w:val="24"/>
      <w:lang w:val="en-US" w:eastAsia="en-US"/>
    </w:rPr>
  </w:style>
  <w:style w:type="character" w:customStyle="1" w:styleId="2Exact">
    <w:name w:val="Основной текст (2) Exact"/>
    <w:rsid w:val="0078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4">
    <w:name w:val="Основной текст (2)_"/>
    <w:locked/>
    <w:rsid w:val="0078019C"/>
    <w:rPr>
      <w:sz w:val="18"/>
      <w:szCs w:val="18"/>
      <w:shd w:val="clear" w:color="auto" w:fill="FFFFFF"/>
      <w:lang w:bidi="ar-SA"/>
    </w:rPr>
  </w:style>
  <w:style w:type="character" w:customStyle="1" w:styleId="2Tahoma">
    <w:name w:val="Основной текст (2) + Tahoma"/>
    <w:aliases w:val="8,5 pt,Интервал 0 pt Exact"/>
    <w:rsid w:val="0078019C"/>
    <w:rPr>
      <w:rFonts w:ascii="Tahoma" w:eastAsia="Tahoma" w:hAnsi="Tahoma" w:cs="Tahoma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a6">
    <w:name w:val="Без интервала Знак"/>
    <w:link w:val="a5"/>
    <w:uiPriority w:val="1"/>
    <w:locked/>
    <w:rsid w:val="00470A5F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uiPriority w:val="99"/>
    <w:locked/>
    <w:rsid w:val="00470A5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s1">
    <w:name w:val="s1"/>
    <w:basedOn w:val="a0"/>
    <w:uiPriority w:val="99"/>
    <w:rsid w:val="00470A5F"/>
  </w:style>
  <w:style w:type="character" w:customStyle="1" w:styleId="ConsPlusTitle0">
    <w:name w:val="ConsPlusTitle Знак"/>
    <w:link w:val="ConsPlusTitle"/>
    <w:uiPriority w:val="99"/>
    <w:locked/>
    <w:rsid w:val="00470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7">
    <w:name w:val="p7"/>
    <w:basedOn w:val="a"/>
    <w:uiPriority w:val="99"/>
    <w:semiHidden/>
    <w:rsid w:val="00470A5F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List Paragraph"/>
    <w:basedOn w:val="a"/>
    <w:uiPriority w:val="34"/>
    <w:qFormat/>
    <w:rsid w:val="0053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15B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15B85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C15B85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C15B85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C15B85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msonormalbullet3gif">
    <w:name w:val="msonormalbullet3.gif"/>
    <w:basedOn w:val="a"/>
    <w:rsid w:val="00C15B85"/>
    <w:pPr>
      <w:spacing w:before="100" w:beforeAutospacing="1" w:after="100" w:afterAutospacing="1"/>
    </w:pPr>
    <w:rPr>
      <w:sz w:val="24"/>
      <w:szCs w:val="24"/>
    </w:rPr>
  </w:style>
  <w:style w:type="table" w:styleId="aff4">
    <w:name w:val="Table Grid"/>
    <w:basedOn w:val="a1"/>
    <w:uiPriority w:val="59"/>
    <w:rsid w:val="00C15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15B8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infin.saratov.gov.ru/budget/proekty/proekt-po-podderzhke-mestnykh-initsiativ-v-saratovskoj-oblasti/o-proek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11989</Words>
  <Characters>68342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2023-01-20T07:04:00Z</dcterms:created>
  <dcterms:modified xsi:type="dcterms:W3CDTF">2023-01-20T07:04:00Z</dcterms:modified>
</cp:coreProperties>
</file>