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86615" w:rsidRPr="00617A70" w:rsidRDefault="00A86615" w:rsidP="00A86615">
      <w:pPr>
        <w:jc w:val="center"/>
        <w:rPr>
          <w:rFonts w:ascii="Wide Latin" w:hAnsi="Wide Latin" w:cs="Times New Roman"/>
          <w:b/>
          <w:i/>
          <w:sz w:val="80"/>
          <w:szCs w:val="80"/>
          <w:lang w:val="tt-RU"/>
        </w:rPr>
      </w:pPr>
      <w:r w:rsidRPr="00617A70">
        <w:rPr>
          <w:rFonts w:ascii="Times New Roman" w:hAnsi="Times New Roman" w:cs="Times New Roman"/>
          <w:b/>
          <w:i/>
          <w:sz w:val="80"/>
          <w:szCs w:val="80"/>
          <w:lang w:val="tt-RU"/>
        </w:rPr>
        <w:t>ВЕСТНИК</w:t>
      </w:r>
    </w:p>
    <w:p w:rsidR="00617A70" w:rsidRPr="00617A70" w:rsidRDefault="00A86615" w:rsidP="00617A70">
      <w:pPr>
        <w:jc w:val="center"/>
        <w:rPr>
          <w:rFonts w:ascii="Times New Roman" w:hAnsi="Times New Roman" w:cs="Times New Roman"/>
          <w:b/>
          <w:i/>
          <w:sz w:val="80"/>
          <w:szCs w:val="80"/>
          <w:lang w:val="tt-RU"/>
        </w:rPr>
      </w:pPr>
      <w:r w:rsidRPr="00617A70">
        <w:rPr>
          <w:rFonts w:ascii="Times New Roman" w:hAnsi="Times New Roman" w:cs="Times New Roman"/>
          <w:b/>
          <w:i/>
          <w:sz w:val="80"/>
          <w:szCs w:val="80"/>
          <w:lang w:val="tt-RU"/>
        </w:rPr>
        <w:t>ВЕРХАЗОВСКОГО</w:t>
      </w:r>
      <w:r w:rsidRPr="00617A70">
        <w:rPr>
          <w:rFonts w:ascii="Wide Latin" w:hAnsi="Wide Latin" w:cs="Times New Roman"/>
          <w:b/>
          <w:i/>
          <w:sz w:val="80"/>
          <w:szCs w:val="80"/>
          <w:lang w:val="tt-RU"/>
        </w:rPr>
        <w:t xml:space="preserve"> </w:t>
      </w:r>
      <w:r w:rsidRPr="00617A70">
        <w:rPr>
          <w:rFonts w:ascii="Times New Roman" w:hAnsi="Times New Roman" w:cs="Times New Roman"/>
          <w:b/>
          <w:i/>
          <w:sz w:val="80"/>
          <w:szCs w:val="80"/>
          <w:lang w:val="tt-RU"/>
        </w:rPr>
        <w:t>МО</w:t>
      </w:r>
    </w:p>
    <w:p w:rsidR="00A86615" w:rsidRPr="00A86615" w:rsidRDefault="00A86615" w:rsidP="00A86615">
      <w:pPr>
        <w:spacing w:line="240" w:lineRule="auto"/>
        <w:contextualSpacing/>
        <w:rPr>
          <w:rFonts w:cs="Times New Roman"/>
          <w:b/>
          <w:sz w:val="20"/>
          <w:szCs w:val="20"/>
          <w:lang w:val="tt-RU"/>
        </w:rPr>
      </w:pP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 xml:space="preserve">Официальный печатный орган </w:t>
      </w:r>
      <w:proofErr w:type="spellStart"/>
      <w:r w:rsidRPr="008F1D7B">
        <w:rPr>
          <w:rFonts w:ascii="Times New Roman" w:hAnsi="Times New Roman" w:cs="Times New Roman"/>
          <w:b/>
          <w:i/>
          <w:sz w:val="20"/>
          <w:szCs w:val="20"/>
        </w:rPr>
        <w:t>Верхазовского</w:t>
      </w:r>
      <w:proofErr w:type="spellEnd"/>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 xml:space="preserve">муниципального образования </w:t>
      </w:r>
      <w:proofErr w:type="spellStart"/>
      <w:r w:rsidRPr="008F1D7B">
        <w:rPr>
          <w:rFonts w:ascii="Times New Roman" w:hAnsi="Times New Roman" w:cs="Times New Roman"/>
          <w:b/>
          <w:i/>
          <w:sz w:val="20"/>
          <w:szCs w:val="20"/>
        </w:rPr>
        <w:t>Дергачевского</w:t>
      </w:r>
      <w:proofErr w:type="spellEnd"/>
      <w:r w:rsidRPr="008F1D7B">
        <w:rPr>
          <w:rFonts w:ascii="Times New Roman" w:hAnsi="Times New Roman" w:cs="Times New Roman"/>
          <w:b/>
          <w:i/>
          <w:sz w:val="20"/>
          <w:szCs w:val="20"/>
        </w:rPr>
        <w:t xml:space="preserve"> муниципального района</w:t>
      </w:r>
    </w:p>
    <w:p w:rsidR="00A86615" w:rsidRPr="008F1D7B" w:rsidRDefault="00A86615" w:rsidP="008F1D7B">
      <w:pPr>
        <w:pBdr>
          <w:bottom w:val="single" w:sz="4" w:space="1" w:color="auto"/>
        </w:pBd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Саратовской области</w:t>
      </w:r>
    </w:p>
    <w:p w:rsidR="00A86615" w:rsidRPr="008F1D7B" w:rsidRDefault="00A86615" w:rsidP="00A86615">
      <w:pPr>
        <w:spacing w:line="240" w:lineRule="auto"/>
        <w:contextualSpacing/>
        <w:rPr>
          <w:rFonts w:ascii="Times New Roman" w:hAnsi="Times New Roman" w:cs="Times New Roman"/>
          <w:b/>
          <w:i/>
          <w:sz w:val="20"/>
          <w:szCs w:val="20"/>
        </w:rPr>
      </w:pPr>
    </w:p>
    <w:p w:rsidR="00A86615" w:rsidRDefault="00A86615"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ED57DA" w:rsidP="00A86615">
      <w:pPr>
        <w:shd w:val="clear" w:color="auto" w:fill="000000" w:themeFill="text1"/>
        <w:spacing w:line="240" w:lineRule="auto"/>
        <w:contextualSpacing/>
        <w:rPr>
          <w:rFonts w:ascii="Times New Roman" w:hAnsi="Times New Roman" w:cs="Times New Roman"/>
          <w:b/>
          <w:sz w:val="28"/>
          <w:szCs w:val="28"/>
        </w:rPr>
      </w:pPr>
      <w:r>
        <w:rPr>
          <w:rFonts w:ascii="Times New Roman" w:hAnsi="Times New Roman" w:cs="Times New Roman"/>
          <w:b/>
          <w:sz w:val="28"/>
          <w:szCs w:val="28"/>
        </w:rPr>
        <w:t>№</w:t>
      </w:r>
      <w:r w:rsidR="00A9396E">
        <w:rPr>
          <w:rFonts w:ascii="Times New Roman" w:hAnsi="Times New Roman" w:cs="Times New Roman"/>
          <w:b/>
          <w:sz w:val="28"/>
          <w:szCs w:val="28"/>
          <w:lang w:val="tt-RU"/>
        </w:rPr>
        <w:t xml:space="preserve"> 2   01 февраля </w:t>
      </w:r>
      <w:r w:rsidR="00D02716">
        <w:rPr>
          <w:rFonts w:ascii="Times New Roman" w:hAnsi="Times New Roman" w:cs="Times New Roman"/>
          <w:b/>
          <w:sz w:val="28"/>
          <w:szCs w:val="28"/>
          <w:lang w:val="tt-RU"/>
        </w:rPr>
        <w:t xml:space="preserve"> 2021</w:t>
      </w:r>
      <w:r w:rsidR="00A86615">
        <w:rPr>
          <w:rFonts w:ascii="Times New Roman" w:hAnsi="Times New Roman" w:cs="Times New Roman"/>
          <w:b/>
          <w:sz w:val="28"/>
          <w:szCs w:val="28"/>
        </w:rPr>
        <w:t>года</w:t>
      </w:r>
      <w:proofErr w:type="gramStart"/>
      <w:r w:rsidR="00A86615">
        <w:rPr>
          <w:rFonts w:ascii="Times New Roman" w:hAnsi="Times New Roman" w:cs="Times New Roman"/>
          <w:b/>
          <w:sz w:val="28"/>
          <w:szCs w:val="28"/>
        </w:rPr>
        <w:t xml:space="preserve">                              Р</w:t>
      </w:r>
      <w:proofErr w:type="gramEnd"/>
      <w:r w:rsidR="00A86615">
        <w:rPr>
          <w:rFonts w:ascii="Times New Roman" w:hAnsi="Times New Roman" w:cs="Times New Roman"/>
          <w:b/>
          <w:sz w:val="28"/>
          <w:szCs w:val="28"/>
        </w:rPr>
        <w:t>аспространяется</w:t>
      </w:r>
    </w:p>
    <w:p w:rsidR="00A86615" w:rsidRDefault="00A86615" w:rsidP="00A86615">
      <w:pPr>
        <w:shd w:val="clear" w:color="auto" w:fill="000000" w:themeFill="text1"/>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бесплатно</w:t>
      </w:r>
    </w:p>
    <w:p w:rsidR="00A86615" w:rsidRDefault="00A86615" w:rsidP="00A86615">
      <w:pPr>
        <w:jc w:val="right"/>
        <w:rPr>
          <w:rFonts w:ascii="Times New Roman" w:hAnsi="Times New Roman" w:cs="Times New Roman"/>
          <w:sz w:val="28"/>
          <w:szCs w:val="28"/>
        </w:rPr>
      </w:pPr>
    </w:p>
    <w:p w:rsidR="00A86615" w:rsidRDefault="00A86615" w:rsidP="00A86615">
      <w:pPr>
        <w:jc w:val="right"/>
        <w:rPr>
          <w:rFonts w:ascii="Times New Roman" w:hAnsi="Times New Roman" w:cs="Times New Roman"/>
          <w:sz w:val="28"/>
          <w:szCs w:val="28"/>
        </w:rPr>
      </w:pPr>
    </w:p>
    <w:p w:rsidR="00A86615" w:rsidRDefault="003775EE" w:rsidP="00A86615">
      <w:pPr>
        <w:jc w:val="right"/>
        <w:rPr>
          <w:rFonts w:ascii="Times New Roman" w:hAnsi="Times New Roman" w:cs="Times New Roman"/>
          <w:sz w:val="28"/>
          <w:szCs w:val="28"/>
        </w:rPr>
      </w:pPr>
      <w:r w:rsidRPr="003775EE">
        <w:rPr>
          <w:rFonts w:ascii="Times New Roman" w:hAnsi="Times New Roman" w:cs="Times New Roman"/>
          <w:noProof/>
          <w:sz w:val="28"/>
          <w:szCs w:val="28"/>
        </w:rPr>
        <w:drawing>
          <wp:inline distT="0" distB="0" distL="0" distR="0">
            <wp:extent cx="5940425" cy="3341489"/>
            <wp:effectExtent l="19050" t="0" r="3175" b="0"/>
            <wp:docPr id="1" name="Рисунок 2" descr="D:\флэшка №3\фото вывески\SAM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лэшка №3\фото вывески\SAM_1657.JPG"/>
                    <pic:cNvPicPr>
                      <a:picLocks noChangeAspect="1" noChangeArrowheads="1"/>
                    </pic:cNvPicPr>
                  </pic:nvPicPr>
                  <pic:blipFill>
                    <a:blip r:embed="rId8"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A86615" w:rsidRDefault="00A86615" w:rsidP="00A86615">
      <w:pPr>
        <w:jc w:val="right"/>
        <w:rPr>
          <w:rFonts w:ascii="Times New Roman" w:hAnsi="Times New Roman" w:cs="Times New Roman"/>
          <w:sz w:val="28"/>
          <w:szCs w:val="28"/>
        </w:rPr>
      </w:pPr>
    </w:p>
    <w:p w:rsidR="00D1447E" w:rsidRDefault="00D1447E" w:rsidP="00840CFF">
      <w:pPr>
        <w:spacing w:line="240" w:lineRule="auto"/>
        <w:contextualSpacing/>
        <w:rPr>
          <w:rFonts w:ascii="Times New Roman" w:hAnsi="Times New Roman" w:cs="Times New Roman"/>
          <w:sz w:val="28"/>
          <w:szCs w:val="28"/>
          <w:lang w:val="tt-RU"/>
        </w:rPr>
      </w:pPr>
    </w:p>
    <w:p w:rsidR="007732AC" w:rsidRDefault="007732AC" w:rsidP="00840CFF">
      <w:pPr>
        <w:spacing w:line="240" w:lineRule="auto"/>
        <w:contextualSpacing/>
        <w:rPr>
          <w:rFonts w:ascii="Times New Roman" w:hAnsi="Times New Roman" w:cs="Times New Roman"/>
          <w:sz w:val="28"/>
          <w:szCs w:val="28"/>
          <w:lang w:val="tt-RU"/>
        </w:rPr>
      </w:pPr>
    </w:p>
    <w:p w:rsidR="00D02716" w:rsidRDefault="00D02716" w:rsidP="00EC28BF">
      <w:pPr>
        <w:pStyle w:val="msonormalbullet2gif"/>
        <w:spacing w:before="0" w:beforeAutospacing="0" w:after="0" w:afterAutospacing="0"/>
        <w:rPr>
          <w:b/>
          <w:sz w:val="20"/>
          <w:szCs w:val="20"/>
          <w:lang w:val="tt-RU"/>
        </w:rPr>
      </w:pPr>
    </w:p>
    <w:p w:rsidR="00D02716" w:rsidRDefault="00D02716" w:rsidP="00EC28BF">
      <w:pPr>
        <w:pStyle w:val="msonormalbullet2gif"/>
        <w:spacing w:before="0" w:beforeAutospacing="0" w:after="0" w:afterAutospacing="0"/>
        <w:rPr>
          <w:b/>
          <w:sz w:val="20"/>
          <w:szCs w:val="20"/>
          <w:lang w:val="tt-RU"/>
        </w:rPr>
      </w:pPr>
    </w:p>
    <w:p w:rsidR="00D02716" w:rsidRDefault="00D02716" w:rsidP="00EC28BF">
      <w:pPr>
        <w:pStyle w:val="msonormalbullet2gif"/>
        <w:spacing w:before="0" w:beforeAutospacing="0" w:after="0" w:afterAutospacing="0"/>
        <w:rPr>
          <w:b/>
          <w:sz w:val="20"/>
          <w:szCs w:val="20"/>
          <w:lang w:val="tt-RU"/>
        </w:rPr>
      </w:pPr>
    </w:p>
    <w:p w:rsidR="00E4688F" w:rsidRDefault="00E4688F" w:rsidP="00853192">
      <w:pPr>
        <w:spacing w:line="240" w:lineRule="auto"/>
        <w:contextualSpacing/>
        <w:rPr>
          <w:rFonts w:ascii="Times New Roman" w:hAnsi="Times New Roman" w:cs="Times New Roman"/>
          <w:sz w:val="28"/>
          <w:szCs w:val="28"/>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Совет </w:t>
      </w: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 образования</w:t>
      </w:r>
    </w:p>
    <w:p w:rsidR="00A9396E" w:rsidRPr="00A9396E" w:rsidRDefault="00A9396E" w:rsidP="00A9396E">
      <w:pPr>
        <w:spacing w:line="240" w:lineRule="auto"/>
        <w:contextualSpacing/>
        <w:jc w:val="center"/>
        <w:rPr>
          <w:rFonts w:ascii="Times New Roman" w:hAnsi="Times New Roman" w:cs="Times New Roman"/>
          <w:b/>
          <w:sz w:val="24"/>
          <w:szCs w:val="24"/>
        </w:rPr>
      </w:pPr>
      <w:proofErr w:type="spellStart"/>
      <w:r w:rsidRPr="00A9396E">
        <w:rPr>
          <w:rFonts w:ascii="Times New Roman" w:hAnsi="Times New Roman" w:cs="Times New Roman"/>
          <w:b/>
          <w:sz w:val="24"/>
          <w:szCs w:val="24"/>
        </w:rPr>
        <w:t>Дергачевского</w:t>
      </w:r>
      <w:proofErr w:type="spellEnd"/>
      <w:r w:rsidRPr="00A9396E">
        <w:rPr>
          <w:rFonts w:ascii="Times New Roman" w:hAnsi="Times New Roman" w:cs="Times New Roman"/>
          <w:b/>
          <w:sz w:val="24"/>
          <w:szCs w:val="24"/>
        </w:rPr>
        <w:t xml:space="preserve"> муниципального района Саратовской области</w:t>
      </w:r>
    </w:p>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Решение 337-541</w:t>
      </w: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От 29 января 2021</w:t>
      </w: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 xml:space="preserve"> </w:t>
      </w:r>
    </w:p>
    <w:p w:rsidR="00A9396E" w:rsidRPr="00A9396E" w:rsidRDefault="00A9396E" w:rsidP="00A9396E">
      <w:pPr>
        <w:spacing w:line="240" w:lineRule="auto"/>
        <w:contextualSpacing/>
        <w:rPr>
          <w:rFonts w:ascii="Times New Roman" w:hAnsi="Times New Roman" w:cs="Times New Roman"/>
          <w:b/>
          <w:sz w:val="24"/>
          <w:szCs w:val="24"/>
        </w:rPr>
      </w:pP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 xml:space="preserve">О внесении изменений </w:t>
      </w:r>
      <w:proofErr w:type="gramStart"/>
      <w:r w:rsidRPr="00A9396E">
        <w:rPr>
          <w:rFonts w:ascii="Times New Roman" w:hAnsi="Times New Roman" w:cs="Times New Roman"/>
          <w:b/>
          <w:sz w:val="24"/>
          <w:szCs w:val="24"/>
        </w:rPr>
        <w:t>в</w:t>
      </w:r>
      <w:proofErr w:type="gramEnd"/>
      <w:r w:rsidRPr="00A9396E">
        <w:rPr>
          <w:rFonts w:ascii="Times New Roman" w:hAnsi="Times New Roman" w:cs="Times New Roman"/>
          <w:b/>
          <w:sz w:val="24"/>
          <w:szCs w:val="24"/>
        </w:rPr>
        <w:t xml:space="preserve"> </w:t>
      </w: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 xml:space="preserve">Решение Совета </w:t>
      </w: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w:t>
      </w: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Муниципального образования</w:t>
      </w: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от 25.12.2020 года №334-537</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«О  бюджете </w:t>
      </w:r>
      <w:proofErr w:type="spellStart"/>
      <w:r w:rsidRPr="00A9396E">
        <w:rPr>
          <w:rFonts w:ascii="Times New Roman" w:hAnsi="Times New Roman" w:cs="Times New Roman"/>
          <w:b/>
          <w:sz w:val="24"/>
          <w:szCs w:val="24"/>
        </w:rPr>
        <w:t>Верхазовского</w:t>
      </w:r>
      <w:proofErr w:type="spellEnd"/>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муниципального образования на 2021 год </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и плановый период 2022 и 2023 годов»</w:t>
      </w:r>
    </w:p>
    <w:p w:rsidR="00A9396E" w:rsidRPr="00A9396E" w:rsidRDefault="00A9396E" w:rsidP="00A9396E">
      <w:pPr>
        <w:spacing w:line="240" w:lineRule="auto"/>
        <w:contextualSpacing/>
        <w:jc w:val="both"/>
        <w:rPr>
          <w:rFonts w:ascii="Times New Roman" w:hAnsi="Times New Roman" w:cs="Times New Roman"/>
          <w:b/>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sz w:val="24"/>
          <w:szCs w:val="24"/>
        </w:rPr>
        <w:t xml:space="preserve">            </w:t>
      </w:r>
      <w:r w:rsidRPr="00A9396E">
        <w:rPr>
          <w:rFonts w:ascii="Times New Roman" w:hAnsi="Times New Roman" w:cs="Times New Roman"/>
          <w:sz w:val="24"/>
          <w:szCs w:val="24"/>
        </w:rPr>
        <w:t xml:space="preserve">Руководствуясь ст.51 Устава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w:t>
      </w:r>
    </w:p>
    <w:p w:rsidR="00A9396E" w:rsidRPr="00A9396E" w:rsidRDefault="00A9396E" w:rsidP="00A9396E">
      <w:pPr>
        <w:spacing w:line="240" w:lineRule="auto"/>
        <w:contextualSpacing/>
        <w:jc w:val="both"/>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СОВЕТ РЕШИЛ:</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1.Внести изменения в решение совета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«О  бюджете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на 2021 год и плановый период 2022 и 2023 годов» от 25.12.2019 года №334-537 следующие изменения:</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i/>
          <w:sz w:val="24"/>
          <w:szCs w:val="24"/>
        </w:rPr>
        <w:t>1.1 Пункт 1</w:t>
      </w:r>
      <w:r w:rsidRPr="00A9396E">
        <w:rPr>
          <w:rFonts w:ascii="Times New Roman" w:hAnsi="Times New Roman" w:cs="Times New Roman"/>
          <w:sz w:val="24"/>
          <w:szCs w:val="24"/>
        </w:rPr>
        <w:t xml:space="preserve">.изложить в следующей редакции </w:t>
      </w:r>
      <w:r w:rsidRPr="00A9396E">
        <w:rPr>
          <w:rFonts w:ascii="Times New Roman" w:hAnsi="Times New Roman" w:cs="Times New Roman"/>
          <w:b/>
          <w:i/>
          <w:sz w:val="24"/>
          <w:szCs w:val="24"/>
        </w:rPr>
        <w:t>«</w:t>
      </w:r>
      <w:r w:rsidRPr="00A9396E">
        <w:rPr>
          <w:rFonts w:ascii="Times New Roman" w:hAnsi="Times New Roman" w:cs="Times New Roman"/>
          <w:sz w:val="24"/>
          <w:szCs w:val="24"/>
        </w:rPr>
        <w:t xml:space="preserve">Утвердить  бюджет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Общий объем доходов  бюджета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на 2021 год в сумме 932,0 тыс. рублей;</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на 2022 год в сумме 907,1 тыс. рублей;</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на 2023 год в сумме 932,8 тыс. рублей.</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Общий объем расходов бюджета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на  2021 год в сумме 932,0 тыс. рублей;</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на 2022 год в сумме 907,1 тыс. рублей, в том числе условно утвержденные расходы в сумме 20,4 тыс. рублей;</w:t>
      </w: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на 2023 год в сумме 932,8 тыс. рублей, в том числе условно утвержденные расходы в сумме 41,8 тыс. рублей.</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Дефицит бюджета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в размере 0 тыс. рублей или 0,0% объема доходов бюджета без учета утвержденного объема безвозмездных поступлений.</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b/>
          <w:i/>
          <w:sz w:val="24"/>
          <w:szCs w:val="24"/>
        </w:rPr>
        <w:t xml:space="preserve">1.2 </w:t>
      </w:r>
      <w:r w:rsidRPr="00A9396E">
        <w:rPr>
          <w:rFonts w:ascii="Times New Roman" w:hAnsi="Times New Roman" w:cs="Times New Roman"/>
          <w:sz w:val="24"/>
          <w:szCs w:val="24"/>
        </w:rPr>
        <w:t xml:space="preserve">приложение 1. </w:t>
      </w:r>
      <w:proofErr w:type="gramStart"/>
      <w:r w:rsidRPr="00A9396E">
        <w:rPr>
          <w:rFonts w:ascii="Times New Roman" w:hAnsi="Times New Roman" w:cs="Times New Roman"/>
          <w:sz w:val="24"/>
          <w:szCs w:val="24"/>
        </w:rPr>
        <w:t>«</w:t>
      </w:r>
      <w:r w:rsidRPr="00A9396E">
        <w:rPr>
          <w:rFonts w:ascii="Times New Roman" w:hAnsi="Times New Roman" w:cs="Times New Roman"/>
          <w:bCs/>
          <w:sz w:val="24"/>
          <w:szCs w:val="24"/>
        </w:rPr>
        <w:t xml:space="preserve">Безвозмездные </w:t>
      </w:r>
      <w:proofErr w:type="spellStart"/>
      <w:r w:rsidRPr="00A9396E">
        <w:rPr>
          <w:rFonts w:ascii="Times New Roman" w:hAnsi="Times New Roman" w:cs="Times New Roman"/>
          <w:bCs/>
          <w:sz w:val="24"/>
          <w:szCs w:val="24"/>
        </w:rPr>
        <w:t>поступленияв</w:t>
      </w:r>
      <w:proofErr w:type="spellEnd"/>
      <w:r w:rsidRPr="00A9396E">
        <w:rPr>
          <w:rFonts w:ascii="Times New Roman" w:hAnsi="Times New Roman" w:cs="Times New Roman"/>
          <w:bCs/>
          <w:sz w:val="24"/>
          <w:szCs w:val="24"/>
        </w:rPr>
        <w:t xml:space="preserve"> бюджет </w:t>
      </w:r>
      <w:proofErr w:type="spellStart"/>
      <w:r w:rsidRPr="00A9396E">
        <w:rPr>
          <w:rFonts w:ascii="Times New Roman" w:hAnsi="Times New Roman" w:cs="Times New Roman"/>
          <w:bCs/>
          <w:sz w:val="24"/>
          <w:szCs w:val="24"/>
        </w:rPr>
        <w:t>Верхазовского</w:t>
      </w:r>
      <w:proofErr w:type="spellEnd"/>
      <w:r w:rsidRPr="00A9396E">
        <w:rPr>
          <w:rFonts w:ascii="Times New Roman" w:hAnsi="Times New Roman" w:cs="Times New Roman"/>
          <w:bCs/>
          <w:sz w:val="24"/>
          <w:szCs w:val="24"/>
        </w:rPr>
        <w:t xml:space="preserve"> муниципального образования </w:t>
      </w:r>
      <w:proofErr w:type="spellStart"/>
      <w:r w:rsidRPr="00A9396E">
        <w:rPr>
          <w:rFonts w:ascii="Times New Roman" w:hAnsi="Times New Roman" w:cs="Times New Roman"/>
          <w:bCs/>
          <w:sz w:val="24"/>
          <w:szCs w:val="24"/>
        </w:rPr>
        <w:t>Дергачевского</w:t>
      </w:r>
      <w:proofErr w:type="spellEnd"/>
      <w:r w:rsidRPr="00A9396E">
        <w:rPr>
          <w:rFonts w:ascii="Times New Roman" w:hAnsi="Times New Roman" w:cs="Times New Roman"/>
          <w:bCs/>
          <w:sz w:val="24"/>
          <w:szCs w:val="24"/>
        </w:rPr>
        <w:t xml:space="preserve"> муниципального района Саратовской </w:t>
      </w:r>
      <w:proofErr w:type="spellStart"/>
      <w:r w:rsidRPr="00A9396E">
        <w:rPr>
          <w:rFonts w:ascii="Times New Roman" w:hAnsi="Times New Roman" w:cs="Times New Roman"/>
          <w:bCs/>
          <w:sz w:val="24"/>
          <w:szCs w:val="24"/>
        </w:rPr>
        <w:t>областина</w:t>
      </w:r>
      <w:proofErr w:type="spellEnd"/>
      <w:r w:rsidRPr="00A9396E">
        <w:rPr>
          <w:rFonts w:ascii="Times New Roman" w:hAnsi="Times New Roman" w:cs="Times New Roman"/>
          <w:bCs/>
          <w:sz w:val="24"/>
          <w:szCs w:val="24"/>
        </w:rPr>
        <w:t xml:space="preserve"> 2021 год и плановый период 2022 и 2023 годов</w:t>
      </w:r>
      <w:r w:rsidRPr="00A9396E">
        <w:rPr>
          <w:rFonts w:ascii="Times New Roman" w:hAnsi="Times New Roman" w:cs="Times New Roman"/>
          <w:sz w:val="24"/>
          <w:szCs w:val="24"/>
        </w:rPr>
        <w:t>» изложить в новой редакции согласно приложения 1 к настоящему решению;</w:t>
      </w:r>
      <w:proofErr w:type="gramEnd"/>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i/>
          <w:sz w:val="24"/>
          <w:szCs w:val="24"/>
        </w:rPr>
        <w:t xml:space="preserve">1.3 </w:t>
      </w:r>
      <w:r w:rsidRPr="00A9396E">
        <w:rPr>
          <w:rFonts w:ascii="Times New Roman" w:hAnsi="Times New Roman" w:cs="Times New Roman"/>
          <w:sz w:val="24"/>
          <w:szCs w:val="24"/>
        </w:rPr>
        <w:t xml:space="preserve">приложение 4. «Ведомственная структура расходов бюджета </w:t>
      </w:r>
      <w:proofErr w:type="spellStart"/>
      <w:r w:rsidRPr="00A9396E">
        <w:rPr>
          <w:rFonts w:ascii="Times New Roman" w:hAnsi="Times New Roman" w:cs="Times New Roman"/>
          <w:sz w:val="24"/>
          <w:szCs w:val="24"/>
        </w:rPr>
        <w:t>Верхазовского</w:t>
      </w:r>
      <w:proofErr w:type="spellEnd"/>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изложить в новой редакции </w:t>
      </w:r>
      <w:proofErr w:type="gramStart"/>
      <w:r w:rsidRPr="00A9396E">
        <w:rPr>
          <w:rFonts w:ascii="Times New Roman" w:hAnsi="Times New Roman" w:cs="Times New Roman"/>
          <w:sz w:val="24"/>
          <w:szCs w:val="24"/>
        </w:rPr>
        <w:t>согласно приложения</w:t>
      </w:r>
      <w:proofErr w:type="gramEnd"/>
      <w:r w:rsidRPr="00A9396E">
        <w:rPr>
          <w:rFonts w:ascii="Times New Roman" w:hAnsi="Times New Roman" w:cs="Times New Roman"/>
          <w:sz w:val="24"/>
          <w:szCs w:val="24"/>
        </w:rPr>
        <w:t xml:space="preserve"> 2 к настоящему решению;</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i/>
          <w:sz w:val="24"/>
          <w:szCs w:val="24"/>
        </w:rPr>
        <w:lastRenderedPageBreak/>
        <w:t xml:space="preserve">1.4 </w:t>
      </w:r>
      <w:r w:rsidRPr="00A9396E">
        <w:rPr>
          <w:rFonts w:ascii="Times New Roman" w:hAnsi="Times New Roman" w:cs="Times New Roman"/>
          <w:sz w:val="24"/>
          <w:szCs w:val="24"/>
        </w:rPr>
        <w:t xml:space="preserve">приложение 5. «Распределение бюджетных ассигнований по разделам, подразделам, целевым статьям, (муниципальным программам и </w:t>
      </w:r>
      <w:proofErr w:type="spellStart"/>
      <w:r w:rsidRPr="00A9396E">
        <w:rPr>
          <w:rFonts w:ascii="Times New Roman" w:hAnsi="Times New Roman" w:cs="Times New Roman"/>
          <w:sz w:val="24"/>
          <w:szCs w:val="24"/>
        </w:rPr>
        <w:t>непрограммным</w:t>
      </w:r>
      <w:proofErr w:type="spellEnd"/>
      <w:r w:rsidRPr="00A9396E">
        <w:rPr>
          <w:rFonts w:ascii="Times New Roman" w:hAnsi="Times New Roman" w:cs="Times New Roman"/>
          <w:sz w:val="24"/>
          <w:szCs w:val="24"/>
        </w:rPr>
        <w:t xml:space="preserve"> направлениям деятельности), группам и подгруппам </w:t>
      </w:r>
      <w:proofErr w:type="gramStart"/>
      <w:r w:rsidRPr="00A9396E">
        <w:rPr>
          <w:rFonts w:ascii="Times New Roman" w:hAnsi="Times New Roman" w:cs="Times New Roman"/>
          <w:sz w:val="24"/>
          <w:szCs w:val="24"/>
        </w:rPr>
        <w:t>видов расходов классификации расходов бюджета</w:t>
      </w:r>
      <w:proofErr w:type="gramEnd"/>
      <w:r w:rsidRPr="00A9396E">
        <w:rPr>
          <w:rFonts w:ascii="Times New Roman" w:hAnsi="Times New Roman" w:cs="Times New Roman"/>
          <w:sz w:val="24"/>
          <w:szCs w:val="24"/>
        </w:rPr>
        <w:t xml:space="preserve">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изложить в новой редакции согласно приложения 3 к настоящему решению;</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i/>
          <w:sz w:val="24"/>
          <w:szCs w:val="24"/>
        </w:rPr>
        <w:t xml:space="preserve">1.5 </w:t>
      </w:r>
      <w:r w:rsidRPr="00A9396E">
        <w:rPr>
          <w:rFonts w:ascii="Times New Roman" w:hAnsi="Times New Roman" w:cs="Times New Roman"/>
          <w:sz w:val="24"/>
          <w:szCs w:val="24"/>
        </w:rPr>
        <w:t xml:space="preserve">приложение 6. «Распределение бюджетных ассигнований по целевым статьям (муниципальным программам и </w:t>
      </w:r>
      <w:proofErr w:type="spellStart"/>
      <w:r w:rsidRPr="00A9396E">
        <w:rPr>
          <w:rFonts w:ascii="Times New Roman" w:hAnsi="Times New Roman" w:cs="Times New Roman"/>
          <w:sz w:val="24"/>
          <w:szCs w:val="24"/>
        </w:rPr>
        <w:t>непрограммным</w:t>
      </w:r>
      <w:proofErr w:type="spellEnd"/>
      <w:r w:rsidRPr="00A9396E">
        <w:rPr>
          <w:rFonts w:ascii="Times New Roman" w:hAnsi="Times New Roman" w:cs="Times New Roman"/>
          <w:sz w:val="24"/>
          <w:szCs w:val="24"/>
        </w:rPr>
        <w:t xml:space="preserve"> направлениям деятельности), группам и подгруппам </w:t>
      </w:r>
      <w:proofErr w:type="gramStart"/>
      <w:r w:rsidRPr="00A9396E">
        <w:rPr>
          <w:rFonts w:ascii="Times New Roman" w:hAnsi="Times New Roman" w:cs="Times New Roman"/>
          <w:sz w:val="24"/>
          <w:szCs w:val="24"/>
        </w:rPr>
        <w:t>видов расходов классификации расходов бюджета</w:t>
      </w:r>
      <w:proofErr w:type="gramEnd"/>
      <w:r w:rsidRPr="00A9396E">
        <w:rPr>
          <w:rFonts w:ascii="Times New Roman" w:hAnsi="Times New Roman" w:cs="Times New Roman"/>
          <w:sz w:val="24"/>
          <w:szCs w:val="24"/>
        </w:rPr>
        <w:t xml:space="preserve">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изложить в новой редакции согласно приложения 4 к настоящему решению;</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i/>
          <w:sz w:val="24"/>
          <w:szCs w:val="24"/>
        </w:rPr>
        <w:t>1.6 Пункт 10 .</w:t>
      </w:r>
      <w:r w:rsidRPr="00A9396E">
        <w:rPr>
          <w:rFonts w:ascii="Times New Roman" w:hAnsi="Times New Roman" w:cs="Times New Roman"/>
          <w:sz w:val="24"/>
          <w:szCs w:val="24"/>
        </w:rPr>
        <w:t xml:space="preserve"> изложить в следующей редакции «Утвердить источники финансирования дефицита бюджета</w:t>
      </w:r>
      <w:r w:rsidRPr="00A9396E">
        <w:rPr>
          <w:rFonts w:ascii="Times New Roman" w:hAnsi="Times New Roman" w:cs="Times New Roman"/>
          <w:b/>
          <w:sz w:val="24"/>
          <w:szCs w:val="24"/>
        </w:rPr>
        <w:t xml:space="preserve">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согласно приложению 8» приложение 5 к настоящему решению</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i/>
          <w:sz w:val="24"/>
          <w:szCs w:val="24"/>
        </w:rPr>
        <w:t>1.7 Пункт 11 .</w:t>
      </w:r>
      <w:r w:rsidRPr="00A9396E">
        <w:rPr>
          <w:rFonts w:ascii="Times New Roman" w:hAnsi="Times New Roman" w:cs="Times New Roman"/>
          <w:sz w:val="24"/>
          <w:szCs w:val="24"/>
        </w:rPr>
        <w:t xml:space="preserve"> изложить в следующей редакции «Настоящее Решение вступает в силу с 1 января 2021 года»</w:t>
      </w:r>
    </w:p>
    <w:p w:rsidR="00A9396E" w:rsidRPr="00A9396E" w:rsidRDefault="00A9396E" w:rsidP="00A9396E">
      <w:pPr>
        <w:spacing w:line="240" w:lineRule="auto"/>
        <w:contextualSpacing/>
        <w:jc w:val="both"/>
        <w:rPr>
          <w:rFonts w:ascii="Times New Roman" w:hAnsi="Times New Roman" w:cs="Times New Roman"/>
          <w:sz w:val="24"/>
          <w:szCs w:val="24"/>
        </w:rPr>
      </w:pPr>
    </w:p>
    <w:p w:rsidR="00A9396E" w:rsidRPr="00A9396E" w:rsidRDefault="00A9396E" w:rsidP="00A9396E">
      <w:pPr>
        <w:spacing w:line="240" w:lineRule="auto"/>
        <w:contextualSpacing/>
        <w:rPr>
          <w:rFonts w:ascii="Times New Roman" w:hAnsi="Times New Roman" w:cs="Times New Roman"/>
          <w:sz w:val="24"/>
          <w:szCs w:val="24"/>
          <w:u w:val="single"/>
        </w:rPr>
      </w:pPr>
      <w:r w:rsidRPr="00A9396E">
        <w:rPr>
          <w:rFonts w:ascii="Times New Roman" w:hAnsi="Times New Roman" w:cs="Times New Roman"/>
          <w:b/>
          <w:i/>
          <w:sz w:val="24"/>
          <w:szCs w:val="24"/>
        </w:rPr>
        <w:t>1.8</w:t>
      </w:r>
      <w:proofErr w:type="gramStart"/>
      <w:r w:rsidRPr="00A9396E">
        <w:rPr>
          <w:rFonts w:ascii="Times New Roman" w:hAnsi="Times New Roman" w:cs="Times New Roman"/>
          <w:b/>
          <w:i/>
          <w:sz w:val="24"/>
          <w:szCs w:val="24"/>
        </w:rPr>
        <w:t xml:space="preserve"> </w:t>
      </w:r>
      <w:r w:rsidRPr="00A9396E">
        <w:rPr>
          <w:rFonts w:ascii="Times New Roman" w:hAnsi="Times New Roman" w:cs="Times New Roman"/>
          <w:sz w:val="24"/>
          <w:szCs w:val="24"/>
        </w:rPr>
        <w:t>Д</w:t>
      </w:r>
      <w:proofErr w:type="gramEnd"/>
      <w:r w:rsidRPr="00A9396E">
        <w:rPr>
          <w:rFonts w:ascii="Times New Roman" w:hAnsi="Times New Roman" w:cs="Times New Roman"/>
          <w:sz w:val="24"/>
          <w:szCs w:val="24"/>
        </w:rPr>
        <w:t>обавить</w:t>
      </w:r>
      <w:r w:rsidRPr="00A9396E">
        <w:rPr>
          <w:rFonts w:ascii="Times New Roman" w:hAnsi="Times New Roman" w:cs="Times New Roman"/>
          <w:b/>
          <w:i/>
          <w:sz w:val="24"/>
          <w:szCs w:val="24"/>
        </w:rPr>
        <w:t xml:space="preserve">  Пункт 12 .</w:t>
      </w:r>
      <w:r w:rsidRPr="00A9396E">
        <w:rPr>
          <w:rFonts w:ascii="Times New Roman" w:hAnsi="Times New Roman" w:cs="Times New Roman"/>
          <w:sz w:val="24"/>
          <w:szCs w:val="24"/>
        </w:rPr>
        <w:t xml:space="preserve"> «Опубликовать настоящее Решение в газете « Вестник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МО», разместить в местах определенных Уставом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МО и в сети интернета на официальном сайте администрации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w:t>
      </w:r>
      <w:r w:rsidRPr="00A9396E">
        <w:rPr>
          <w:rFonts w:ascii="Times New Roman" w:hAnsi="Times New Roman" w:cs="Times New Roman"/>
          <w:sz w:val="24"/>
          <w:szCs w:val="24"/>
          <w:u w:val="single"/>
          <w:lang w:val="en-US"/>
        </w:rPr>
        <w:t>http</w:t>
      </w:r>
      <w:r w:rsidRPr="00A9396E">
        <w:rPr>
          <w:rFonts w:ascii="Times New Roman" w:hAnsi="Times New Roman" w:cs="Times New Roman"/>
          <w:sz w:val="24"/>
          <w:szCs w:val="24"/>
          <w:u w:val="single"/>
        </w:rPr>
        <w:t>://</w:t>
      </w:r>
      <w:proofErr w:type="spellStart"/>
      <w:r w:rsidRPr="00A9396E">
        <w:rPr>
          <w:rFonts w:ascii="Times New Roman" w:hAnsi="Times New Roman" w:cs="Times New Roman"/>
          <w:sz w:val="24"/>
          <w:szCs w:val="24"/>
          <w:u w:val="single"/>
        </w:rPr>
        <w:t>dergachi.sarmo.ru</w:t>
      </w:r>
      <w:proofErr w:type="spellEnd"/>
      <w:r w:rsidRPr="00A9396E">
        <w:rPr>
          <w:rFonts w:ascii="Times New Roman" w:hAnsi="Times New Roman" w:cs="Times New Roman"/>
          <w:sz w:val="24"/>
          <w:szCs w:val="24"/>
          <w:u w:val="single"/>
        </w:rPr>
        <w:t>/»</w:t>
      </w:r>
    </w:p>
    <w:p w:rsidR="00A9396E" w:rsidRPr="00A9396E" w:rsidRDefault="00A9396E" w:rsidP="00A9396E">
      <w:pPr>
        <w:spacing w:line="240" w:lineRule="auto"/>
        <w:contextualSpacing/>
        <w:jc w:val="both"/>
        <w:rPr>
          <w:rFonts w:ascii="Times New Roman" w:hAnsi="Times New Roman" w:cs="Times New Roman"/>
          <w:b/>
          <w:sz w:val="24"/>
          <w:szCs w:val="24"/>
        </w:rPr>
      </w:pP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Глава  </w:t>
      </w: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w:t>
      </w:r>
      <w:r w:rsidRPr="00A9396E">
        <w:rPr>
          <w:rFonts w:ascii="Times New Roman" w:hAnsi="Times New Roman" w:cs="Times New Roman"/>
          <w:b/>
          <w:sz w:val="24"/>
          <w:szCs w:val="24"/>
        </w:rPr>
        <w:tab/>
      </w:r>
      <w:r w:rsidRPr="00A9396E">
        <w:rPr>
          <w:rFonts w:ascii="Times New Roman" w:hAnsi="Times New Roman" w:cs="Times New Roman"/>
          <w:b/>
          <w:sz w:val="24"/>
          <w:szCs w:val="24"/>
        </w:rPr>
        <w:tab/>
      </w:r>
      <w:r w:rsidRPr="00A9396E">
        <w:rPr>
          <w:rFonts w:ascii="Times New Roman" w:hAnsi="Times New Roman" w:cs="Times New Roman"/>
          <w:b/>
          <w:sz w:val="24"/>
          <w:szCs w:val="24"/>
        </w:rPr>
        <w:tab/>
      </w:r>
    </w:p>
    <w:p w:rsidR="00A9396E" w:rsidRPr="00A9396E" w:rsidRDefault="00A9396E" w:rsidP="00A9396E">
      <w:pPr>
        <w:tabs>
          <w:tab w:val="left" w:pos="7155"/>
        </w:tabs>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муниципального образования                                               </w:t>
      </w:r>
      <w:proofErr w:type="spellStart"/>
      <w:r w:rsidRPr="00A9396E">
        <w:rPr>
          <w:rFonts w:ascii="Times New Roman" w:hAnsi="Times New Roman" w:cs="Times New Roman"/>
          <w:b/>
          <w:sz w:val="24"/>
          <w:szCs w:val="24"/>
        </w:rPr>
        <w:t>Хасянова</w:t>
      </w:r>
      <w:proofErr w:type="spellEnd"/>
      <w:r w:rsidRPr="00A9396E">
        <w:rPr>
          <w:rFonts w:ascii="Times New Roman" w:hAnsi="Times New Roman" w:cs="Times New Roman"/>
          <w:b/>
          <w:sz w:val="24"/>
          <w:szCs w:val="24"/>
        </w:rPr>
        <w:t xml:space="preserve"> Р.Р.</w:t>
      </w: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Приложение №1</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к решению совета</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№337-541 от 29.01.2021г.</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Приложение № 1</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к  решению Совета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«О  бюджете</w:t>
      </w:r>
    </w:p>
    <w:p w:rsidR="00A9396E" w:rsidRPr="00A9396E" w:rsidRDefault="00A9396E" w:rsidP="00A9396E">
      <w:pPr>
        <w:spacing w:line="240" w:lineRule="auto"/>
        <w:contextualSpacing/>
        <w:jc w:val="right"/>
        <w:rPr>
          <w:rFonts w:ascii="Times New Roman" w:hAnsi="Times New Roman" w:cs="Times New Roman"/>
          <w:b/>
          <w:sz w:val="24"/>
          <w:szCs w:val="24"/>
        </w:rPr>
      </w:pP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образования на 2021 год и плановый</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период 2022 и 2023 годов»</w:t>
      </w:r>
    </w:p>
    <w:p w:rsidR="00A9396E" w:rsidRPr="00A9396E" w:rsidRDefault="00A9396E" w:rsidP="00A9396E">
      <w:pPr>
        <w:tabs>
          <w:tab w:val="left" w:pos="-540"/>
        </w:tabs>
        <w:spacing w:line="240" w:lineRule="auto"/>
        <w:ind w:left="-540"/>
        <w:contextualSpacing/>
        <w:jc w:val="center"/>
        <w:rPr>
          <w:rFonts w:ascii="Times New Roman" w:hAnsi="Times New Roman" w:cs="Times New Roman"/>
          <w:b/>
          <w:bCs/>
          <w:sz w:val="24"/>
          <w:szCs w:val="24"/>
        </w:rPr>
      </w:pPr>
      <w:r w:rsidRPr="00A9396E">
        <w:rPr>
          <w:rFonts w:ascii="Times New Roman" w:hAnsi="Times New Roman" w:cs="Times New Roman"/>
          <w:b/>
          <w:bCs/>
          <w:sz w:val="24"/>
          <w:szCs w:val="24"/>
        </w:rPr>
        <w:t xml:space="preserve">Безвозмездные поступления </w:t>
      </w:r>
    </w:p>
    <w:p w:rsidR="00A9396E" w:rsidRPr="00A9396E" w:rsidRDefault="00A9396E" w:rsidP="00A9396E">
      <w:pPr>
        <w:tabs>
          <w:tab w:val="left" w:pos="-540"/>
        </w:tabs>
        <w:spacing w:line="240" w:lineRule="auto"/>
        <w:ind w:left="-540"/>
        <w:contextualSpacing/>
        <w:jc w:val="center"/>
        <w:rPr>
          <w:rFonts w:ascii="Times New Roman" w:hAnsi="Times New Roman" w:cs="Times New Roman"/>
          <w:b/>
          <w:bCs/>
          <w:sz w:val="24"/>
          <w:szCs w:val="24"/>
        </w:rPr>
      </w:pPr>
      <w:r w:rsidRPr="00A9396E">
        <w:rPr>
          <w:rFonts w:ascii="Times New Roman" w:hAnsi="Times New Roman" w:cs="Times New Roman"/>
          <w:b/>
          <w:bCs/>
          <w:sz w:val="24"/>
          <w:szCs w:val="24"/>
        </w:rPr>
        <w:t xml:space="preserve">в бюджет </w:t>
      </w:r>
      <w:proofErr w:type="spellStart"/>
      <w:r w:rsidRPr="00A9396E">
        <w:rPr>
          <w:rFonts w:ascii="Times New Roman" w:hAnsi="Times New Roman" w:cs="Times New Roman"/>
          <w:b/>
          <w:bCs/>
          <w:sz w:val="24"/>
          <w:szCs w:val="24"/>
        </w:rPr>
        <w:t>Верхазовского</w:t>
      </w:r>
      <w:proofErr w:type="spellEnd"/>
      <w:r w:rsidRPr="00A9396E">
        <w:rPr>
          <w:rFonts w:ascii="Times New Roman" w:hAnsi="Times New Roman" w:cs="Times New Roman"/>
          <w:b/>
          <w:bCs/>
          <w:sz w:val="24"/>
          <w:szCs w:val="24"/>
        </w:rPr>
        <w:t xml:space="preserve"> муниципального образования </w:t>
      </w:r>
      <w:proofErr w:type="spellStart"/>
      <w:r w:rsidRPr="00A9396E">
        <w:rPr>
          <w:rFonts w:ascii="Times New Roman" w:hAnsi="Times New Roman" w:cs="Times New Roman"/>
          <w:b/>
          <w:bCs/>
          <w:sz w:val="24"/>
          <w:szCs w:val="24"/>
        </w:rPr>
        <w:t>Дергачевского</w:t>
      </w:r>
      <w:proofErr w:type="spellEnd"/>
      <w:r w:rsidRPr="00A9396E">
        <w:rPr>
          <w:rFonts w:ascii="Times New Roman" w:hAnsi="Times New Roman" w:cs="Times New Roman"/>
          <w:b/>
          <w:bCs/>
          <w:sz w:val="24"/>
          <w:szCs w:val="24"/>
        </w:rPr>
        <w:t xml:space="preserve"> муниципального района Саратовской области</w:t>
      </w:r>
    </w:p>
    <w:p w:rsidR="00A9396E" w:rsidRPr="00A9396E" w:rsidRDefault="00A9396E" w:rsidP="00A9396E">
      <w:pPr>
        <w:tabs>
          <w:tab w:val="left" w:pos="-540"/>
        </w:tabs>
        <w:spacing w:line="240" w:lineRule="auto"/>
        <w:ind w:left="-540"/>
        <w:contextualSpacing/>
        <w:jc w:val="center"/>
        <w:rPr>
          <w:rFonts w:ascii="Times New Roman" w:hAnsi="Times New Roman" w:cs="Times New Roman"/>
          <w:b/>
          <w:bCs/>
          <w:sz w:val="24"/>
          <w:szCs w:val="24"/>
        </w:rPr>
      </w:pPr>
      <w:r w:rsidRPr="00A9396E">
        <w:rPr>
          <w:rFonts w:ascii="Times New Roman" w:hAnsi="Times New Roman" w:cs="Times New Roman"/>
          <w:b/>
          <w:bCs/>
          <w:sz w:val="24"/>
          <w:szCs w:val="24"/>
        </w:rPr>
        <w:t>на 2021 год и плановый период 2022 и 2023 годов</w:t>
      </w:r>
    </w:p>
    <w:p w:rsidR="00A9396E" w:rsidRPr="00A9396E" w:rsidRDefault="00A9396E" w:rsidP="00A9396E">
      <w:pPr>
        <w:tabs>
          <w:tab w:val="left" w:pos="3360"/>
        </w:tabs>
        <w:spacing w:line="240" w:lineRule="auto"/>
        <w:contextualSpacing/>
        <w:jc w:val="right"/>
        <w:rPr>
          <w:rFonts w:ascii="Times New Roman" w:hAnsi="Times New Roman" w:cs="Times New Roman"/>
          <w:bCs/>
          <w:sz w:val="24"/>
          <w:szCs w:val="24"/>
        </w:rPr>
      </w:pPr>
      <w:r w:rsidRPr="00A9396E">
        <w:rPr>
          <w:rFonts w:ascii="Times New Roman" w:hAnsi="Times New Roman" w:cs="Times New Roman"/>
          <w:bCs/>
          <w:sz w:val="24"/>
          <w:szCs w:val="24"/>
        </w:rPr>
        <w:t>тыс. рублей</w:t>
      </w:r>
    </w:p>
    <w:tbl>
      <w:tblPr>
        <w:tblW w:w="5463" w:type="pct"/>
        <w:tblInd w:w="-743" w:type="dxa"/>
        <w:tblBorders>
          <w:top w:val="single" w:sz="4" w:space="0" w:color="auto"/>
          <w:left w:val="single" w:sz="4" w:space="0" w:color="auto"/>
          <w:bottom w:val="single" w:sz="4" w:space="0" w:color="auto"/>
          <w:right w:val="single" w:sz="4" w:space="0" w:color="auto"/>
        </w:tblBorders>
        <w:tblLook w:val="04A0"/>
      </w:tblPr>
      <w:tblGrid>
        <w:gridCol w:w="3175"/>
        <w:gridCol w:w="52"/>
        <w:gridCol w:w="4549"/>
        <w:gridCol w:w="872"/>
        <w:gridCol w:w="67"/>
        <w:gridCol w:w="941"/>
        <w:gridCol w:w="801"/>
      </w:tblGrid>
      <w:tr w:rsidR="00A9396E" w:rsidRPr="00A9396E" w:rsidTr="00A9396E">
        <w:trPr>
          <w:trHeight w:val="289"/>
        </w:trPr>
        <w:tc>
          <w:tcPr>
            <w:tcW w:w="1518" w:type="pct"/>
            <w:vMerge w:val="restart"/>
            <w:tcBorders>
              <w:top w:val="single" w:sz="4" w:space="0" w:color="auto"/>
              <w:left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bCs/>
                <w:sz w:val="24"/>
                <w:szCs w:val="24"/>
              </w:rPr>
            </w:pPr>
            <w:r w:rsidRPr="00A9396E">
              <w:rPr>
                <w:rFonts w:ascii="Times New Roman" w:hAnsi="Times New Roman" w:cs="Times New Roman"/>
                <w:bCs/>
                <w:sz w:val="24"/>
                <w:szCs w:val="24"/>
              </w:rPr>
              <w:t>Код бюджетной классификации</w:t>
            </w:r>
          </w:p>
        </w:tc>
        <w:tc>
          <w:tcPr>
            <w:tcW w:w="2200" w:type="pct"/>
            <w:gridSpan w:val="2"/>
            <w:vMerge w:val="restart"/>
            <w:tcBorders>
              <w:top w:val="single" w:sz="4" w:space="0" w:color="auto"/>
              <w:left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bCs/>
                <w:sz w:val="24"/>
                <w:szCs w:val="24"/>
              </w:rPr>
            </w:pPr>
            <w:r w:rsidRPr="00A9396E">
              <w:rPr>
                <w:rFonts w:ascii="Times New Roman" w:hAnsi="Times New Roman" w:cs="Times New Roman"/>
                <w:bCs/>
                <w:sz w:val="24"/>
                <w:szCs w:val="24"/>
              </w:rPr>
              <w:t>Наименование безвозмездных поступлений</w:t>
            </w:r>
          </w:p>
        </w:tc>
        <w:tc>
          <w:tcPr>
            <w:tcW w:w="1282" w:type="pct"/>
            <w:gridSpan w:val="4"/>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bCs/>
                <w:sz w:val="24"/>
                <w:szCs w:val="24"/>
              </w:rPr>
              <w:t>Сумма</w:t>
            </w:r>
          </w:p>
        </w:tc>
      </w:tr>
      <w:tr w:rsidR="00A9396E" w:rsidRPr="00A9396E" w:rsidTr="00A9396E">
        <w:trPr>
          <w:trHeight w:val="339"/>
        </w:trPr>
        <w:tc>
          <w:tcPr>
            <w:tcW w:w="1518" w:type="pct"/>
            <w:vMerge/>
            <w:tcBorders>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bCs/>
                <w:sz w:val="24"/>
                <w:szCs w:val="24"/>
              </w:rPr>
            </w:pPr>
          </w:p>
        </w:tc>
        <w:tc>
          <w:tcPr>
            <w:tcW w:w="2200" w:type="pct"/>
            <w:gridSpan w:val="2"/>
            <w:vMerge/>
            <w:tcBorders>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bCs/>
                <w:sz w:val="24"/>
                <w:szCs w:val="24"/>
              </w:rPr>
            </w:pP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Cs/>
                <w:sz w:val="24"/>
                <w:szCs w:val="24"/>
              </w:rPr>
            </w:pPr>
            <w:r w:rsidRPr="00A9396E">
              <w:rPr>
                <w:rFonts w:ascii="Times New Roman" w:hAnsi="Times New Roman" w:cs="Times New Roman"/>
                <w:bCs/>
                <w:sz w:val="24"/>
                <w:szCs w:val="24"/>
              </w:rPr>
              <w:t>2021 год</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2022 год</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2023 год</w:t>
            </w:r>
          </w:p>
        </w:tc>
      </w:tr>
      <w:tr w:rsidR="00A9396E" w:rsidRPr="00A9396E" w:rsidTr="00A9396E">
        <w:trPr>
          <w:trHeight w:val="339"/>
        </w:trPr>
        <w:tc>
          <w:tcPr>
            <w:tcW w:w="1518" w:type="pct"/>
            <w:tcBorders>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b/>
                <w:bCs/>
                <w:sz w:val="24"/>
                <w:szCs w:val="24"/>
              </w:rPr>
            </w:pPr>
            <w:r w:rsidRPr="00A9396E">
              <w:rPr>
                <w:rFonts w:ascii="Times New Roman" w:hAnsi="Times New Roman" w:cs="Times New Roman"/>
                <w:b/>
                <w:bCs/>
                <w:sz w:val="24"/>
                <w:szCs w:val="24"/>
              </w:rPr>
              <w:t>000 200 00000 00 0000 000</w:t>
            </w:r>
          </w:p>
        </w:tc>
        <w:tc>
          <w:tcPr>
            <w:tcW w:w="2200" w:type="pct"/>
            <w:gridSpan w:val="2"/>
            <w:tcBorders>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rPr>
                <w:rFonts w:ascii="Times New Roman" w:hAnsi="Times New Roman" w:cs="Times New Roman"/>
                <w:b/>
                <w:bCs/>
                <w:sz w:val="24"/>
                <w:szCs w:val="24"/>
              </w:rPr>
            </w:pPr>
            <w:r w:rsidRPr="00A9396E">
              <w:rPr>
                <w:rFonts w:ascii="Times New Roman" w:hAnsi="Times New Roman" w:cs="Times New Roman"/>
                <w:b/>
                <w:bCs/>
                <w:sz w:val="24"/>
                <w:szCs w:val="24"/>
              </w:rPr>
              <w:t>Безвозмездные поступления</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bCs/>
                <w:sz w:val="24"/>
                <w:szCs w:val="24"/>
              </w:rPr>
            </w:pPr>
            <w:r w:rsidRPr="00A9396E">
              <w:rPr>
                <w:rFonts w:ascii="Times New Roman" w:hAnsi="Times New Roman" w:cs="Times New Roman"/>
                <w:b/>
                <w:bCs/>
                <w:sz w:val="24"/>
                <w:szCs w:val="24"/>
              </w:rPr>
              <w:t>547,9</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524,1</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545,0</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000 202 00000 00 0000 000</w:t>
            </w:r>
          </w:p>
        </w:tc>
        <w:tc>
          <w:tcPr>
            <w:tcW w:w="2200" w:type="pct"/>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547,9</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524,1</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545,0</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i/>
                <w:sz w:val="24"/>
                <w:szCs w:val="24"/>
              </w:rPr>
            </w:pPr>
            <w:r w:rsidRPr="00A9396E">
              <w:rPr>
                <w:rFonts w:ascii="Times New Roman" w:hAnsi="Times New Roman" w:cs="Times New Roman"/>
                <w:i/>
                <w:sz w:val="24"/>
                <w:szCs w:val="24"/>
              </w:rPr>
              <w:t>000 202 10000 00 0000 150</w:t>
            </w:r>
          </w:p>
        </w:tc>
        <w:tc>
          <w:tcPr>
            <w:tcW w:w="2200" w:type="pct"/>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both"/>
              <w:rPr>
                <w:rFonts w:ascii="Times New Roman" w:hAnsi="Times New Roman" w:cs="Times New Roman"/>
                <w:i/>
                <w:sz w:val="24"/>
                <w:szCs w:val="24"/>
              </w:rPr>
            </w:pPr>
            <w:r w:rsidRPr="00A9396E">
              <w:rPr>
                <w:rFonts w:ascii="Times New Roman" w:hAnsi="Times New Roman" w:cs="Times New Roman"/>
                <w:i/>
                <w:sz w:val="24"/>
                <w:szCs w:val="24"/>
              </w:rPr>
              <w:t xml:space="preserve">Дотации бюджетам бюджетной </w:t>
            </w:r>
            <w:r w:rsidRPr="00A9396E">
              <w:rPr>
                <w:rFonts w:ascii="Times New Roman" w:hAnsi="Times New Roman" w:cs="Times New Roman"/>
                <w:i/>
                <w:sz w:val="24"/>
                <w:szCs w:val="24"/>
              </w:rPr>
              <w:lastRenderedPageBreak/>
              <w:t>системы Российской Федерации</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i/>
                <w:sz w:val="24"/>
                <w:szCs w:val="24"/>
              </w:rPr>
            </w:pPr>
            <w:r w:rsidRPr="00A9396E">
              <w:rPr>
                <w:rFonts w:ascii="Times New Roman" w:hAnsi="Times New Roman" w:cs="Times New Roman"/>
                <w:i/>
                <w:sz w:val="24"/>
                <w:szCs w:val="24"/>
              </w:rPr>
              <w:lastRenderedPageBreak/>
              <w:t>444,2</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i/>
                <w:sz w:val="24"/>
                <w:szCs w:val="24"/>
              </w:rPr>
            </w:pPr>
            <w:r w:rsidRPr="00A9396E">
              <w:rPr>
                <w:rFonts w:ascii="Times New Roman" w:hAnsi="Times New Roman" w:cs="Times New Roman"/>
                <w:i/>
                <w:sz w:val="24"/>
                <w:szCs w:val="24"/>
              </w:rPr>
              <w:t>429,5</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i/>
                <w:sz w:val="24"/>
                <w:szCs w:val="24"/>
              </w:rPr>
            </w:pPr>
            <w:r w:rsidRPr="00A9396E">
              <w:rPr>
                <w:rFonts w:ascii="Times New Roman" w:hAnsi="Times New Roman" w:cs="Times New Roman"/>
                <w:i/>
                <w:sz w:val="24"/>
                <w:szCs w:val="24"/>
              </w:rPr>
              <w:t>446,8</w:t>
            </w:r>
          </w:p>
        </w:tc>
      </w:tr>
      <w:tr w:rsidR="00A9396E" w:rsidRPr="00A9396E" w:rsidTr="00A9396E">
        <w:trPr>
          <w:trHeight w:val="490"/>
        </w:trPr>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lastRenderedPageBreak/>
              <w:t>000 202 16001 00 0000 150</w:t>
            </w:r>
          </w:p>
        </w:tc>
        <w:tc>
          <w:tcPr>
            <w:tcW w:w="2200" w:type="pct"/>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Дотации на выравнивание бюджетной обеспеченности</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444,2</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429,5</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446,8</w:t>
            </w:r>
          </w:p>
        </w:tc>
      </w:tr>
      <w:tr w:rsidR="00A9396E" w:rsidRPr="00A9396E" w:rsidTr="00A9396E">
        <w:trPr>
          <w:trHeight w:val="722"/>
        </w:trPr>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000 202 16001 10 0000 150</w:t>
            </w:r>
          </w:p>
        </w:tc>
        <w:tc>
          <w:tcPr>
            <w:tcW w:w="2200" w:type="pct"/>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540"/>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444,2</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429,5</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446,8</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Cs/>
                <w:sz w:val="24"/>
                <w:szCs w:val="24"/>
              </w:rPr>
            </w:pPr>
            <w:r w:rsidRPr="00A9396E">
              <w:rPr>
                <w:rFonts w:ascii="Times New Roman" w:hAnsi="Times New Roman" w:cs="Times New Roman"/>
                <w:bCs/>
                <w:sz w:val="24"/>
                <w:szCs w:val="24"/>
              </w:rPr>
              <w:t>000 202 16001 10 0001 150</w:t>
            </w:r>
          </w:p>
        </w:tc>
        <w:tc>
          <w:tcPr>
            <w:tcW w:w="2200" w:type="pct"/>
            <w:gridSpan w:val="2"/>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 за счет средств областного бюджета</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32,6</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33,7</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34,5</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Cs/>
                <w:sz w:val="24"/>
                <w:szCs w:val="24"/>
              </w:rPr>
            </w:pPr>
            <w:r w:rsidRPr="00A9396E">
              <w:rPr>
                <w:rFonts w:ascii="Times New Roman" w:hAnsi="Times New Roman" w:cs="Times New Roman"/>
                <w:bCs/>
                <w:sz w:val="24"/>
                <w:szCs w:val="24"/>
              </w:rPr>
              <w:t>000 202 16001 10 0002 150</w:t>
            </w:r>
          </w:p>
        </w:tc>
        <w:tc>
          <w:tcPr>
            <w:tcW w:w="2200" w:type="pct"/>
            <w:gridSpan w:val="2"/>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411,6</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395,8</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412,3</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000 202 30000 00 0000 150</w:t>
            </w:r>
          </w:p>
        </w:tc>
        <w:tc>
          <w:tcPr>
            <w:tcW w:w="2200" w:type="pct"/>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Субвенция бюджетам бюджетной системы Российской Федерации</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93,7</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94,6</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98,2</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bCs/>
                <w:sz w:val="24"/>
                <w:szCs w:val="24"/>
              </w:rPr>
              <w:t>000 202 35118 00 0000 150</w:t>
            </w:r>
          </w:p>
        </w:tc>
        <w:tc>
          <w:tcPr>
            <w:tcW w:w="2200" w:type="pct"/>
            <w:gridSpan w:val="2"/>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bCs/>
                <w:sz w:val="24"/>
                <w:szCs w:val="24"/>
              </w:rPr>
              <w:t>Субвенция бюджетам на осуществление первичного воинского учета на территориях, где отсутствуют военные комиссариаты</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A9396E">
        <w:tc>
          <w:tcPr>
            <w:tcW w:w="1518" w:type="pct"/>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bCs/>
                <w:sz w:val="24"/>
                <w:szCs w:val="24"/>
              </w:rPr>
              <w:t>000 202 35118 10 0000 150</w:t>
            </w:r>
          </w:p>
        </w:tc>
        <w:tc>
          <w:tcPr>
            <w:tcW w:w="2200" w:type="pct"/>
            <w:gridSpan w:val="2"/>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bCs/>
                <w:sz w:val="24"/>
                <w:szCs w:val="24"/>
              </w:rPr>
              <w:t>Субвенция бюджетам поселений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tc>
        <w:tc>
          <w:tcPr>
            <w:tcW w:w="449" w:type="pct"/>
            <w:gridSpan w:val="2"/>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450"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A9396E">
        <w:tc>
          <w:tcPr>
            <w:tcW w:w="1543" w:type="pct"/>
            <w:gridSpan w:val="2"/>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bCs/>
                <w:sz w:val="24"/>
                <w:szCs w:val="24"/>
              </w:rPr>
              <w:t>000 202 40014 10 0000 150</w:t>
            </w:r>
          </w:p>
        </w:tc>
        <w:tc>
          <w:tcPr>
            <w:tcW w:w="2175" w:type="pct"/>
            <w:tcBorders>
              <w:top w:val="single" w:sz="4" w:space="0" w:color="auto"/>
              <w:left w:val="single" w:sz="4" w:space="0" w:color="auto"/>
              <w:bottom w:val="single" w:sz="4" w:space="0" w:color="auto"/>
              <w:right w:val="single" w:sz="4" w:space="0" w:color="auto"/>
            </w:tcBorders>
            <w:vAlign w:val="bottom"/>
            <w:hideMark/>
          </w:tcPr>
          <w:p w:rsidR="00A9396E" w:rsidRPr="00A9396E" w:rsidRDefault="00A9396E" w:rsidP="00A9396E">
            <w:pPr>
              <w:spacing w:line="240" w:lineRule="auto"/>
              <w:contextualSpacing/>
              <w:rPr>
                <w:rFonts w:ascii="Times New Roman" w:hAnsi="Times New Roman" w:cs="Times New Roman"/>
                <w:bCs/>
                <w:sz w:val="24"/>
                <w:szCs w:val="24"/>
              </w:rPr>
            </w:pPr>
            <w:r w:rsidRPr="00A9396E">
              <w:rPr>
                <w:rFonts w:ascii="Times New Roman" w:hAnsi="Times New Roman" w:cs="Times New Roman"/>
                <w:bCs/>
                <w:sz w:val="24"/>
                <w:szCs w:val="24"/>
              </w:rPr>
              <w:t xml:space="preserve">Межбюджетные трансферты, передаваемые бюджетам сельских поселений из бюджетов муниципальных районов </w:t>
            </w:r>
            <w:proofErr w:type="gramStart"/>
            <w:r w:rsidRPr="00A9396E">
              <w:rPr>
                <w:rFonts w:ascii="Times New Roman" w:hAnsi="Times New Roman" w:cs="Times New Roman"/>
                <w:bCs/>
                <w:sz w:val="24"/>
                <w:szCs w:val="24"/>
              </w:rPr>
              <w:t>на</w:t>
            </w:r>
            <w:proofErr w:type="gramEnd"/>
            <w:r w:rsidRPr="00A9396E">
              <w:rPr>
                <w:rFonts w:ascii="Times New Roman" w:hAnsi="Times New Roman" w:cs="Times New Roman"/>
                <w:bCs/>
                <w:sz w:val="24"/>
                <w:szCs w:val="24"/>
              </w:rPr>
              <w:t xml:space="preserve"> </w:t>
            </w:r>
            <w:proofErr w:type="gramStart"/>
            <w:r w:rsidRPr="00A9396E">
              <w:rPr>
                <w:rFonts w:ascii="Times New Roman" w:hAnsi="Times New Roman" w:cs="Times New Roman"/>
                <w:bCs/>
                <w:sz w:val="24"/>
                <w:szCs w:val="24"/>
              </w:rPr>
              <w:t>решению</w:t>
            </w:r>
            <w:proofErr w:type="gramEnd"/>
            <w:r w:rsidRPr="00A9396E">
              <w:rPr>
                <w:rFonts w:ascii="Times New Roman" w:hAnsi="Times New Roman" w:cs="Times New Roman"/>
                <w:bCs/>
                <w:sz w:val="24"/>
                <w:szCs w:val="24"/>
              </w:rPr>
              <w:t xml:space="preserve"> части полномочий по решению вопросов местного значения в соответствии с заключенными соглашениями</w:t>
            </w:r>
          </w:p>
        </w:tc>
        <w:tc>
          <w:tcPr>
            <w:tcW w:w="417" w:type="pct"/>
            <w:tcBorders>
              <w:top w:val="single" w:sz="4" w:space="0" w:color="auto"/>
              <w:left w:val="nil"/>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482" w:type="pct"/>
            <w:gridSpan w:val="2"/>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p>
        </w:tc>
        <w:tc>
          <w:tcPr>
            <w:tcW w:w="383" w:type="pct"/>
            <w:tcBorders>
              <w:top w:val="single" w:sz="4" w:space="0" w:color="auto"/>
              <w:left w:val="nil"/>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p>
        </w:tc>
      </w:tr>
    </w:tbl>
    <w:p w:rsidR="00A9396E" w:rsidRPr="00A9396E" w:rsidRDefault="00A9396E" w:rsidP="00A9396E">
      <w:pPr>
        <w:spacing w:line="240" w:lineRule="auto"/>
        <w:contextualSpacing/>
        <w:rPr>
          <w:rFonts w:ascii="Times New Roman" w:hAnsi="Times New Roman" w:cs="Times New Roman"/>
          <w:b/>
          <w:sz w:val="24"/>
          <w:szCs w:val="24"/>
        </w:rPr>
      </w:pPr>
    </w:p>
    <w:p w:rsidR="00A9396E" w:rsidRPr="00A9396E" w:rsidRDefault="00A9396E" w:rsidP="00A9396E">
      <w:pPr>
        <w:spacing w:line="240" w:lineRule="auto"/>
        <w:contextualSpacing/>
        <w:jc w:val="right"/>
        <w:rPr>
          <w:rFonts w:ascii="Times New Roman" w:hAnsi="Times New Roman" w:cs="Times New Roman"/>
          <w:b/>
          <w:sz w:val="24"/>
          <w:szCs w:val="24"/>
        </w:rPr>
      </w:pP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Приложение №2</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к решению совета</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№337-541 от 29.01.2021г.</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Приложение № 4</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к  решению Совета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«О  бюджете</w:t>
      </w:r>
    </w:p>
    <w:p w:rsidR="00A9396E" w:rsidRPr="00A9396E" w:rsidRDefault="00A9396E" w:rsidP="00A9396E">
      <w:pPr>
        <w:spacing w:line="240" w:lineRule="auto"/>
        <w:contextualSpacing/>
        <w:jc w:val="right"/>
        <w:rPr>
          <w:rFonts w:ascii="Times New Roman" w:hAnsi="Times New Roman" w:cs="Times New Roman"/>
          <w:b/>
          <w:sz w:val="24"/>
          <w:szCs w:val="24"/>
        </w:rPr>
      </w:pP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образования на 2021 год и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плановый период 2022 и 2023 годов»</w:t>
      </w:r>
    </w:p>
    <w:p w:rsidR="00A9396E" w:rsidRPr="00A9396E" w:rsidRDefault="00A9396E" w:rsidP="00A9396E">
      <w:pPr>
        <w:spacing w:line="240" w:lineRule="auto"/>
        <w:contextualSpacing/>
        <w:jc w:val="right"/>
        <w:rPr>
          <w:rFonts w:ascii="Times New Roman" w:hAnsi="Times New Roman" w:cs="Times New Roman"/>
          <w:b/>
          <w:sz w:val="24"/>
          <w:szCs w:val="24"/>
          <w:highlight w:val="yellow"/>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Ведомственная структура расходов бюджета </w:t>
      </w:r>
      <w:proofErr w:type="spellStart"/>
      <w:r w:rsidRPr="00A9396E">
        <w:rPr>
          <w:rFonts w:ascii="Times New Roman" w:hAnsi="Times New Roman" w:cs="Times New Roman"/>
          <w:b/>
          <w:sz w:val="24"/>
          <w:szCs w:val="24"/>
        </w:rPr>
        <w:t>Верхазовского</w:t>
      </w:r>
      <w:proofErr w:type="spellEnd"/>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муниципального образования </w:t>
      </w:r>
      <w:proofErr w:type="spellStart"/>
      <w:r w:rsidRPr="00A9396E">
        <w:rPr>
          <w:rFonts w:ascii="Times New Roman" w:hAnsi="Times New Roman" w:cs="Times New Roman"/>
          <w:b/>
          <w:sz w:val="24"/>
          <w:szCs w:val="24"/>
        </w:rPr>
        <w:t>Дергачевского</w:t>
      </w:r>
      <w:proofErr w:type="spellEnd"/>
      <w:r w:rsidRPr="00A9396E">
        <w:rPr>
          <w:rFonts w:ascii="Times New Roman" w:hAnsi="Times New Roman" w:cs="Times New Roman"/>
          <w:b/>
          <w:sz w:val="24"/>
          <w:szCs w:val="24"/>
        </w:rPr>
        <w:t xml:space="preserve"> муниципального района Саратовской области на 2021 год и плановый период 2022 и 2023 годов</w:t>
      </w:r>
    </w:p>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 xml:space="preserve">                                                                                                                         тыс. рублей</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1"/>
        <w:gridCol w:w="7"/>
        <w:gridCol w:w="686"/>
        <w:gridCol w:w="142"/>
        <w:gridCol w:w="7"/>
        <w:gridCol w:w="16"/>
        <w:gridCol w:w="561"/>
        <w:gridCol w:w="6"/>
        <w:gridCol w:w="688"/>
        <w:gridCol w:w="10"/>
        <w:gridCol w:w="1555"/>
        <w:gridCol w:w="1000"/>
        <w:gridCol w:w="7"/>
        <w:gridCol w:w="845"/>
        <w:gridCol w:w="996"/>
        <w:gridCol w:w="994"/>
      </w:tblGrid>
      <w:tr w:rsidR="00A9396E" w:rsidRPr="00A9396E" w:rsidTr="00687CD5">
        <w:trPr>
          <w:trHeight w:val="449"/>
        </w:trPr>
        <w:tc>
          <w:tcPr>
            <w:tcW w:w="3821" w:type="dxa"/>
            <w:vMerge w:val="restart"/>
            <w:tcBorders>
              <w:top w:val="single" w:sz="4" w:space="0" w:color="auto"/>
              <w:left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693" w:type="dxa"/>
            <w:gridSpan w:val="2"/>
            <w:vMerge w:val="restart"/>
            <w:tcBorders>
              <w:top w:val="single" w:sz="4" w:space="0" w:color="auto"/>
              <w:left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код</w:t>
            </w:r>
          </w:p>
        </w:tc>
        <w:tc>
          <w:tcPr>
            <w:tcW w:w="726" w:type="dxa"/>
            <w:gridSpan w:val="4"/>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Раздел</w:t>
            </w:r>
          </w:p>
        </w:tc>
        <w:tc>
          <w:tcPr>
            <w:tcW w:w="694" w:type="dxa"/>
            <w:gridSpan w:val="2"/>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Подраздел </w:t>
            </w:r>
          </w:p>
        </w:tc>
        <w:tc>
          <w:tcPr>
            <w:tcW w:w="1565" w:type="dxa"/>
            <w:gridSpan w:val="2"/>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Целевая статья</w:t>
            </w:r>
          </w:p>
        </w:tc>
        <w:tc>
          <w:tcPr>
            <w:tcW w:w="1000" w:type="dxa"/>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Вид расходов</w:t>
            </w:r>
          </w:p>
        </w:tc>
        <w:tc>
          <w:tcPr>
            <w:tcW w:w="2842"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Сумма</w:t>
            </w:r>
          </w:p>
        </w:tc>
      </w:tr>
      <w:tr w:rsidR="00A9396E" w:rsidRPr="00A9396E" w:rsidTr="00687CD5">
        <w:trPr>
          <w:trHeight w:val="486"/>
        </w:trPr>
        <w:tc>
          <w:tcPr>
            <w:tcW w:w="3821" w:type="dxa"/>
            <w:vMerge/>
            <w:tcBorders>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693" w:type="dxa"/>
            <w:gridSpan w:val="2"/>
            <w:vMerge/>
            <w:tcBorders>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726" w:type="dxa"/>
            <w:gridSpan w:val="4"/>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694" w:type="dxa"/>
            <w:gridSpan w:val="2"/>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1565" w:type="dxa"/>
            <w:gridSpan w:val="2"/>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2021</w:t>
            </w:r>
          </w:p>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год</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2022 год</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2023 год</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 xml:space="preserve">Администрация </w:t>
            </w:r>
            <w:proofErr w:type="spellStart"/>
            <w:r w:rsidRPr="00A9396E">
              <w:rPr>
                <w:rFonts w:ascii="Times New Roman" w:hAnsi="Times New Roman" w:cs="Times New Roman"/>
                <w:b/>
                <w:color w:val="000000" w:themeColor="text1"/>
                <w:sz w:val="24"/>
                <w:szCs w:val="24"/>
              </w:rPr>
              <w:t>Верхазовского</w:t>
            </w:r>
            <w:proofErr w:type="spellEnd"/>
            <w:r w:rsidRPr="00A9396E">
              <w:rPr>
                <w:rFonts w:ascii="Times New Roman" w:hAnsi="Times New Roman" w:cs="Times New Roman"/>
                <w:b/>
                <w:color w:val="000000" w:themeColor="text1"/>
                <w:sz w:val="24"/>
                <w:szCs w:val="24"/>
              </w:rPr>
              <w:t xml:space="preserve"> муниципального образования</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932,0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886,7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891,0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Общегосударственные</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вопросы</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818,4</w:t>
            </w:r>
          </w:p>
        </w:tc>
        <w:tc>
          <w:tcPr>
            <w:tcW w:w="996"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792,1</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792,8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Функционирование </w:t>
            </w:r>
            <w:proofErr w:type="gramStart"/>
            <w:r w:rsidRPr="00A9396E">
              <w:rPr>
                <w:rFonts w:ascii="Times New Roman" w:hAnsi="Times New Roman" w:cs="Times New Roman"/>
                <w:b/>
                <w:sz w:val="24"/>
                <w:szCs w:val="24"/>
              </w:rPr>
              <w:t>высшего</w:t>
            </w:r>
            <w:proofErr w:type="gramEnd"/>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Должностного лица субъекта</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Российской Федерации и </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Муниципального образования</w:t>
            </w:r>
          </w:p>
        </w:tc>
        <w:tc>
          <w:tcPr>
            <w:tcW w:w="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02</w:t>
            </w:r>
          </w:p>
        </w:tc>
        <w:tc>
          <w:tcPr>
            <w:tcW w:w="15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175,7</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239,6</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270,8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Муниципальная программа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4200000000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Основные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4200100000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Реализация основного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государственных (муниципальных) органов</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120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Функционирование Правительства</w:t>
            </w: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 xml:space="preserve">Российской Федерации, высших исполнительных органов </w:t>
            </w:r>
            <w:r w:rsidRPr="00A9396E">
              <w:rPr>
                <w:rFonts w:ascii="Times New Roman" w:hAnsi="Times New Roman" w:cs="Times New Roman"/>
                <w:b/>
                <w:sz w:val="24"/>
                <w:szCs w:val="24"/>
              </w:rPr>
              <w:lastRenderedPageBreak/>
              <w:t>Государственной власти субъектов Российской Федерации, местных администраций</w:t>
            </w:r>
          </w:p>
        </w:tc>
        <w:tc>
          <w:tcPr>
            <w:tcW w:w="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lastRenderedPageBreak/>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641,7</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551,5</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521,0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pStyle w:val="af3"/>
              <w:contextualSpacing/>
            </w:pPr>
            <w:r w:rsidRPr="00A9396E">
              <w:lastRenderedPageBreak/>
              <w:t xml:space="preserve">Муниципальная программа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4200000000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619,8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529,0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497,2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pStyle w:val="af3"/>
              <w:contextualSpacing/>
            </w:pPr>
            <w:r w:rsidRPr="00A9396E">
              <w:t xml:space="preserve">Основные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619,8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529,0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497,2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pStyle w:val="af3"/>
              <w:contextualSpacing/>
            </w:pPr>
            <w:r w:rsidRPr="00A9396E">
              <w:t xml:space="preserve">Реализация основного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619,8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529,0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497,2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440,3</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385,7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376,0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государственных (муниципальных) органов</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440,3</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385,7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376,0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149,1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136,9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114,8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149,1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136,9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114,8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бюджетные ассигнования</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30,4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Уплата налогов, сборов и иных платежей</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850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30,4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деятельности за счет межбюджетных трансфертов</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5000000000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Иные межбюджетные трансферты</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  муниципальным районам из бюджетов поселений в соответствии с заключенными соглашениями</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межбюджетные трансферты на осуществление полномочий по формированию, исполнению бюджета поселений  </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Межбюджетные трансферты</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межбюджетные трансферты на осуществление полномочий по формированию, исполнению бюджета поселений  </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540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 на осуществление полномочий по обеспечению деятельности контрольно - счетного органа</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5040010102</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540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1,8</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Резервные фонды</w:t>
            </w:r>
          </w:p>
        </w:tc>
        <w:tc>
          <w:tcPr>
            <w:tcW w:w="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11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Выполнение функций органами местного самоуправления</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6100000000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Средства резервных фондов и фондов финансовой поддержки</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Средства резервного фонда местных администраций</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бюджетные ассигнования</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Резервные средства</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870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Национальная оборона</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02</w:t>
            </w:r>
          </w:p>
        </w:tc>
        <w:tc>
          <w:tcPr>
            <w:tcW w:w="694"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93,7</w:t>
            </w:r>
          </w:p>
        </w:tc>
        <w:tc>
          <w:tcPr>
            <w:tcW w:w="996"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94,6</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98,2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Мобилизационная и вневойсковая подготовка</w:t>
            </w:r>
          </w:p>
        </w:tc>
        <w:tc>
          <w:tcPr>
            <w:tcW w:w="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переданных полномочий за счет субвенций</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5030000000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86,1</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86,6</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выплаты персоналу государственных (муниципальных) органов</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120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86,1</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86,6</w:t>
            </w:r>
          </w:p>
        </w:tc>
      </w:tr>
      <w:tr w:rsidR="00A9396E" w:rsidRPr="00A9396E" w:rsidTr="00687CD5">
        <w:trPr>
          <w:trHeight w:val="105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7,6</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11,5</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закупки товаров, работ и услуг для обеспечения государственных </w:t>
            </w:r>
            <w:r w:rsidRPr="00A9396E">
              <w:rPr>
                <w:rFonts w:ascii="Times New Roman" w:hAnsi="Times New Roman" w:cs="Times New Roman"/>
                <w:sz w:val="24"/>
                <w:szCs w:val="24"/>
              </w:rPr>
              <w:lastRenderedPageBreak/>
              <w:t>(муниципальных) нужд</w:t>
            </w:r>
          </w:p>
        </w:tc>
        <w:tc>
          <w:tcPr>
            <w:tcW w:w="693"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lastRenderedPageBreak/>
              <w:t>017</w:t>
            </w:r>
          </w:p>
        </w:tc>
        <w:tc>
          <w:tcPr>
            <w:tcW w:w="726" w:type="dxa"/>
            <w:gridSpan w:val="4"/>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694"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6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7,6</w:t>
            </w:r>
          </w:p>
        </w:tc>
        <w:tc>
          <w:tcPr>
            <w:tcW w:w="996"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11,5</w:t>
            </w: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lastRenderedPageBreak/>
              <w:t>Национальная экономика</w:t>
            </w:r>
          </w:p>
        </w:tc>
        <w:tc>
          <w:tcPr>
            <w:tcW w:w="858" w:type="dxa"/>
            <w:gridSpan w:val="5"/>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r w:rsidRPr="00A9396E">
              <w:rPr>
                <w:rFonts w:ascii="Times New Roman" w:hAnsi="Times New Roman" w:cs="Times New Roman"/>
                <w:b/>
                <w:sz w:val="24"/>
                <w:szCs w:val="24"/>
                <w:highlight w:val="yellow"/>
                <w:lang w:eastAsia="en-US"/>
              </w:rPr>
              <w:t>017</w:t>
            </w:r>
          </w:p>
        </w:tc>
        <w:tc>
          <w:tcPr>
            <w:tcW w:w="56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00</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r w:rsidRPr="00A9396E">
              <w:rPr>
                <w:rFonts w:ascii="Times New Roman" w:hAnsi="Times New Roman" w:cs="Times New Roman"/>
                <w:sz w:val="24"/>
                <w:szCs w:val="24"/>
                <w:highlight w:val="yellow"/>
                <w:lang w:eastAsia="en-US"/>
              </w:rPr>
              <w:t>15,0</w:t>
            </w:r>
          </w:p>
        </w:tc>
        <w:tc>
          <w:tcPr>
            <w:tcW w:w="996"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Дорожное хозяйство (дорожные фонды)</w:t>
            </w:r>
          </w:p>
        </w:tc>
        <w:tc>
          <w:tcPr>
            <w:tcW w:w="85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b/>
                <w:sz w:val="24"/>
                <w:szCs w:val="24"/>
              </w:rPr>
              <w:t>017</w:t>
            </w:r>
          </w:p>
        </w:tc>
        <w:tc>
          <w:tcPr>
            <w:tcW w:w="5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09</w:t>
            </w:r>
          </w:p>
        </w:tc>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9396E" w:rsidRPr="00A9396E" w:rsidRDefault="00A9396E" w:rsidP="00A9396E">
            <w:pPr>
              <w:spacing w:line="240" w:lineRule="auto"/>
              <w:contextualSpacing/>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Обеспечение деятельности дорожного хозяйств</w:t>
            </w:r>
            <w:proofErr w:type="gramStart"/>
            <w:r w:rsidRPr="00A9396E">
              <w:rPr>
                <w:rFonts w:ascii="Times New Roman" w:hAnsi="Times New Roman" w:cs="Times New Roman"/>
                <w:sz w:val="24"/>
                <w:szCs w:val="24"/>
              </w:rPr>
              <w:t>а(</w:t>
            </w:r>
            <w:proofErr w:type="gramEnd"/>
            <w:r w:rsidRPr="00A9396E">
              <w:rPr>
                <w:rFonts w:ascii="Times New Roman" w:hAnsi="Times New Roman" w:cs="Times New Roman"/>
                <w:sz w:val="24"/>
                <w:szCs w:val="24"/>
              </w:rPr>
              <w:t>дорожные фонды)</w:t>
            </w:r>
          </w:p>
        </w:tc>
        <w:tc>
          <w:tcPr>
            <w:tcW w:w="85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017</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6180000000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Капитальный ремонт, ремонт и содержание автомобильных дорог общего пользования населенных пунктов</w:t>
            </w:r>
          </w:p>
        </w:tc>
        <w:tc>
          <w:tcPr>
            <w:tcW w:w="85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017</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rPr>
            </w:pPr>
          </w:p>
        </w:tc>
      </w:tr>
      <w:tr w:rsidR="00A9396E" w:rsidRPr="00A9396E" w:rsidTr="00687CD5">
        <w:trPr>
          <w:trHeight w:val="1229"/>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tc>
        <w:tc>
          <w:tcPr>
            <w:tcW w:w="85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017</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rPr>
            </w:pPr>
          </w:p>
        </w:tc>
      </w:tr>
      <w:tr w:rsidR="00A9396E" w:rsidRPr="00A9396E" w:rsidTr="00687CD5">
        <w:trPr>
          <w:trHeight w:val="1229"/>
        </w:trPr>
        <w:tc>
          <w:tcPr>
            <w:tcW w:w="3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Другие вопросы в области национальной экономики</w:t>
            </w:r>
          </w:p>
        </w:tc>
        <w:tc>
          <w:tcPr>
            <w:tcW w:w="85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b/>
                <w:sz w:val="24"/>
                <w:szCs w:val="24"/>
                <w:lang w:eastAsia="en-US"/>
              </w:rPr>
              <w:t>017</w:t>
            </w:r>
          </w:p>
        </w:tc>
        <w:tc>
          <w:tcPr>
            <w:tcW w:w="5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04</w:t>
            </w:r>
          </w:p>
        </w:tc>
        <w:tc>
          <w:tcPr>
            <w:tcW w:w="7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12</w:t>
            </w:r>
          </w:p>
        </w:tc>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589"/>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Обеспечение деятельности по реализации государственной политики в области приватизации и управления государственной и муниципальной собственности</w:t>
            </w:r>
          </w:p>
        </w:tc>
        <w:tc>
          <w:tcPr>
            <w:tcW w:w="858" w:type="dxa"/>
            <w:gridSpan w:val="5"/>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017</w:t>
            </w:r>
          </w:p>
        </w:tc>
        <w:tc>
          <w:tcPr>
            <w:tcW w:w="56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6300000000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Мероприятия по землеустройству и землепользованию</w:t>
            </w:r>
          </w:p>
        </w:tc>
        <w:tc>
          <w:tcPr>
            <w:tcW w:w="858" w:type="dxa"/>
            <w:gridSpan w:val="5"/>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017</w:t>
            </w:r>
          </w:p>
        </w:tc>
        <w:tc>
          <w:tcPr>
            <w:tcW w:w="56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Закупка товаров, работ и услуг для государственных (муниципальных) нужд</w:t>
            </w:r>
          </w:p>
        </w:tc>
        <w:tc>
          <w:tcPr>
            <w:tcW w:w="858" w:type="dxa"/>
            <w:gridSpan w:val="5"/>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017</w:t>
            </w:r>
          </w:p>
        </w:tc>
        <w:tc>
          <w:tcPr>
            <w:tcW w:w="56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200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858" w:type="dxa"/>
            <w:gridSpan w:val="5"/>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017</w:t>
            </w:r>
          </w:p>
        </w:tc>
        <w:tc>
          <w:tcPr>
            <w:tcW w:w="56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1000"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240</w:t>
            </w:r>
          </w:p>
        </w:tc>
        <w:tc>
          <w:tcPr>
            <w:tcW w:w="852"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Жилищно-коммунальное хозяйство</w:t>
            </w:r>
          </w:p>
        </w:tc>
        <w:tc>
          <w:tcPr>
            <w:tcW w:w="858" w:type="dxa"/>
            <w:gridSpan w:val="5"/>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b/>
                <w:sz w:val="24"/>
                <w:szCs w:val="24"/>
                <w:lang w:eastAsia="en-US"/>
              </w:rPr>
              <w:t>017</w:t>
            </w:r>
          </w:p>
        </w:tc>
        <w:tc>
          <w:tcPr>
            <w:tcW w:w="56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05</w:t>
            </w:r>
          </w:p>
        </w:tc>
        <w:tc>
          <w:tcPr>
            <w:tcW w:w="704" w:type="dxa"/>
            <w:gridSpan w:val="3"/>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w:t>
            </w:r>
          </w:p>
        </w:tc>
        <w:tc>
          <w:tcPr>
            <w:tcW w:w="1555"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0000000000</w:t>
            </w:r>
          </w:p>
        </w:tc>
        <w:tc>
          <w:tcPr>
            <w:tcW w:w="1000"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Благоустройство</w:t>
            </w:r>
          </w:p>
        </w:tc>
        <w:tc>
          <w:tcPr>
            <w:tcW w:w="8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017</w:t>
            </w:r>
          </w:p>
        </w:tc>
        <w:tc>
          <w:tcPr>
            <w:tcW w:w="5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05</w:t>
            </w:r>
          </w:p>
        </w:tc>
        <w:tc>
          <w:tcPr>
            <w:tcW w:w="7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03</w:t>
            </w:r>
          </w:p>
        </w:tc>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0000000000</w:t>
            </w:r>
          </w:p>
        </w:tc>
        <w:tc>
          <w:tcPr>
            <w:tcW w:w="10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8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Выполнение функций органами местного самоуправления</w:t>
            </w:r>
          </w:p>
        </w:tc>
        <w:tc>
          <w:tcPr>
            <w:tcW w:w="835"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017</w:t>
            </w:r>
          </w:p>
        </w:tc>
        <w:tc>
          <w:tcPr>
            <w:tcW w:w="58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6100000000</w:t>
            </w:r>
          </w:p>
        </w:tc>
        <w:tc>
          <w:tcPr>
            <w:tcW w:w="1007"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84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Обеспечение деятельности по благоустройству</w:t>
            </w:r>
          </w:p>
        </w:tc>
        <w:tc>
          <w:tcPr>
            <w:tcW w:w="835"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017</w:t>
            </w:r>
          </w:p>
        </w:tc>
        <w:tc>
          <w:tcPr>
            <w:tcW w:w="58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6190000000</w:t>
            </w:r>
          </w:p>
        </w:tc>
        <w:tc>
          <w:tcPr>
            <w:tcW w:w="1007"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84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Прочие мероприятия по благоустройству</w:t>
            </w:r>
          </w:p>
        </w:tc>
        <w:tc>
          <w:tcPr>
            <w:tcW w:w="835"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017</w:t>
            </w:r>
          </w:p>
        </w:tc>
        <w:tc>
          <w:tcPr>
            <w:tcW w:w="58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r w:rsidRPr="00A9396E">
              <w:rPr>
                <w:rFonts w:ascii="Times New Roman" w:hAnsi="Times New Roman" w:cs="Times New Roman"/>
                <w:sz w:val="24"/>
                <w:szCs w:val="24"/>
                <w:lang w:eastAsia="en-US"/>
              </w:rPr>
              <w:tab/>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1007"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84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Закупка товаров, работ и услуг для государственных (муниципальных) нужд</w:t>
            </w:r>
          </w:p>
        </w:tc>
        <w:tc>
          <w:tcPr>
            <w:tcW w:w="835"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b/>
                <w:sz w:val="24"/>
                <w:szCs w:val="24"/>
                <w:lang w:eastAsia="en-US"/>
              </w:rPr>
              <w:t>017</w:t>
            </w:r>
          </w:p>
        </w:tc>
        <w:tc>
          <w:tcPr>
            <w:tcW w:w="58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r w:rsidRPr="00A9396E">
              <w:rPr>
                <w:rFonts w:ascii="Times New Roman" w:hAnsi="Times New Roman" w:cs="Times New Roman"/>
                <w:sz w:val="24"/>
                <w:szCs w:val="24"/>
                <w:lang w:eastAsia="en-US"/>
              </w:rPr>
              <w:tab/>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1007"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200</w:t>
            </w:r>
          </w:p>
        </w:tc>
        <w:tc>
          <w:tcPr>
            <w:tcW w:w="84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644"/>
        </w:trPr>
        <w:tc>
          <w:tcPr>
            <w:tcW w:w="382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 xml:space="preserve">Иные закупки товаров, работ и услуг для обеспечения государственных </w:t>
            </w:r>
            <w:r w:rsidRPr="00A9396E">
              <w:rPr>
                <w:rFonts w:ascii="Times New Roman" w:hAnsi="Times New Roman" w:cs="Times New Roman"/>
                <w:sz w:val="24"/>
                <w:szCs w:val="24"/>
                <w:lang w:eastAsia="en-US"/>
              </w:rPr>
              <w:lastRenderedPageBreak/>
              <w:t>(муниципальных) нужд</w:t>
            </w:r>
          </w:p>
        </w:tc>
        <w:tc>
          <w:tcPr>
            <w:tcW w:w="835"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b/>
                <w:sz w:val="24"/>
                <w:szCs w:val="24"/>
                <w:lang w:eastAsia="en-US"/>
              </w:rPr>
              <w:lastRenderedPageBreak/>
              <w:t>017</w:t>
            </w:r>
          </w:p>
        </w:tc>
        <w:tc>
          <w:tcPr>
            <w:tcW w:w="58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r w:rsidRPr="00A9396E">
              <w:rPr>
                <w:rFonts w:ascii="Times New Roman" w:hAnsi="Times New Roman" w:cs="Times New Roman"/>
                <w:sz w:val="24"/>
                <w:szCs w:val="24"/>
                <w:lang w:eastAsia="en-US"/>
              </w:rPr>
              <w:tab/>
            </w:r>
          </w:p>
        </w:tc>
        <w:tc>
          <w:tcPr>
            <w:tcW w:w="704"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1007"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240</w:t>
            </w:r>
          </w:p>
        </w:tc>
        <w:tc>
          <w:tcPr>
            <w:tcW w:w="845"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6"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585"/>
        </w:trPr>
        <w:tc>
          <w:tcPr>
            <w:tcW w:w="3828" w:type="dxa"/>
            <w:gridSpan w:val="2"/>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lastRenderedPageBreak/>
              <w:t>Всего расходов:</w:t>
            </w:r>
          </w:p>
        </w:tc>
        <w:tc>
          <w:tcPr>
            <w:tcW w:w="835" w:type="dxa"/>
            <w:gridSpan w:val="3"/>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583" w:type="dxa"/>
            <w:gridSpan w:val="3"/>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698" w:type="dxa"/>
            <w:gridSpan w:val="2"/>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898,1</w:t>
            </w:r>
          </w:p>
        </w:tc>
        <w:tc>
          <w:tcPr>
            <w:tcW w:w="996"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886,7</w:t>
            </w:r>
          </w:p>
        </w:tc>
        <w:tc>
          <w:tcPr>
            <w:tcW w:w="994"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891,0</w:t>
            </w:r>
          </w:p>
        </w:tc>
      </w:tr>
    </w:tbl>
    <w:p w:rsidR="00A9396E" w:rsidRPr="00A9396E" w:rsidRDefault="00A9396E" w:rsidP="00A9396E">
      <w:pPr>
        <w:spacing w:line="240" w:lineRule="auto"/>
        <w:contextualSpacing/>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spacing w:line="240" w:lineRule="auto"/>
        <w:contextualSpacing/>
        <w:jc w:val="right"/>
        <w:rPr>
          <w:rFonts w:ascii="Times New Roman" w:hAnsi="Times New Roman" w:cs="Times New Roman"/>
          <w:b/>
          <w:sz w:val="24"/>
          <w:szCs w:val="24"/>
        </w:rPr>
      </w:pP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Приложение №3</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к решению совета</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№337-541 от 29.01.2021г.</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Приложение № 5</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к  решению Совета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«О  бюджете</w:t>
      </w:r>
    </w:p>
    <w:p w:rsidR="00A9396E" w:rsidRPr="00A9396E" w:rsidRDefault="00A9396E" w:rsidP="00A9396E">
      <w:pPr>
        <w:spacing w:line="240" w:lineRule="auto"/>
        <w:contextualSpacing/>
        <w:jc w:val="right"/>
        <w:rPr>
          <w:rFonts w:ascii="Times New Roman" w:hAnsi="Times New Roman" w:cs="Times New Roman"/>
          <w:b/>
          <w:sz w:val="24"/>
          <w:szCs w:val="24"/>
        </w:rPr>
      </w:pP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образования на 2021 год и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плановый период 2022 и 2023 годов» </w:t>
      </w:r>
    </w:p>
    <w:p w:rsidR="00A9396E" w:rsidRPr="00A9396E" w:rsidRDefault="00A9396E" w:rsidP="00A9396E">
      <w:pPr>
        <w:spacing w:line="240" w:lineRule="auto"/>
        <w:contextualSpacing/>
        <w:jc w:val="right"/>
        <w:rPr>
          <w:rFonts w:ascii="Times New Roman" w:hAnsi="Times New Roman" w:cs="Times New Roman"/>
          <w:b/>
          <w:sz w:val="24"/>
          <w:szCs w:val="24"/>
        </w:rPr>
      </w:pPr>
    </w:p>
    <w:p w:rsidR="00A9396E" w:rsidRPr="00A9396E" w:rsidRDefault="00A9396E" w:rsidP="00A9396E">
      <w:pPr>
        <w:spacing w:line="240" w:lineRule="auto"/>
        <w:contextualSpacing/>
        <w:jc w:val="right"/>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A9396E">
        <w:rPr>
          <w:rFonts w:ascii="Times New Roman" w:hAnsi="Times New Roman" w:cs="Times New Roman"/>
          <w:b/>
          <w:sz w:val="24"/>
          <w:szCs w:val="24"/>
        </w:rPr>
        <w:t>непрограммным</w:t>
      </w:r>
      <w:proofErr w:type="spellEnd"/>
      <w:r w:rsidRPr="00A9396E">
        <w:rPr>
          <w:rFonts w:ascii="Times New Roman" w:hAnsi="Times New Roman" w:cs="Times New Roman"/>
          <w:b/>
          <w:sz w:val="24"/>
          <w:szCs w:val="24"/>
        </w:rPr>
        <w:t xml:space="preserve"> направлениям деятельности), группам и подгруппам </w:t>
      </w:r>
      <w:proofErr w:type="gramStart"/>
      <w:r w:rsidRPr="00A9396E">
        <w:rPr>
          <w:rFonts w:ascii="Times New Roman" w:hAnsi="Times New Roman" w:cs="Times New Roman"/>
          <w:b/>
          <w:sz w:val="24"/>
          <w:szCs w:val="24"/>
        </w:rPr>
        <w:t>видов расходов классификации расходов бюджета</w:t>
      </w:r>
      <w:proofErr w:type="gramEnd"/>
      <w:r w:rsidRPr="00A9396E">
        <w:rPr>
          <w:rFonts w:ascii="Times New Roman" w:hAnsi="Times New Roman" w:cs="Times New Roman"/>
          <w:b/>
          <w:sz w:val="24"/>
          <w:szCs w:val="24"/>
        </w:rPr>
        <w:t xml:space="preserve"> </w:t>
      </w: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 образования </w:t>
      </w:r>
      <w:proofErr w:type="spellStart"/>
      <w:r w:rsidRPr="00A9396E">
        <w:rPr>
          <w:rFonts w:ascii="Times New Roman" w:hAnsi="Times New Roman" w:cs="Times New Roman"/>
          <w:b/>
          <w:sz w:val="24"/>
          <w:szCs w:val="24"/>
        </w:rPr>
        <w:t>Дергачевского</w:t>
      </w:r>
      <w:proofErr w:type="spellEnd"/>
      <w:r w:rsidRPr="00A9396E">
        <w:rPr>
          <w:rFonts w:ascii="Times New Roman" w:hAnsi="Times New Roman" w:cs="Times New Roman"/>
          <w:b/>
          <w:sz w:val="24"/>
          <w:szCs w:val="24"/>
        </w:rPr>
        <w:t xml:space="preserve"> муниципального района Саратовской области на 2021 год и  плановый период 2022 и 2023 годов.</w:t>
      </w:r>
      <w:r w:rsidRPr="00A9396E">
        <w:rPr>
          <w:rFonts w:ascii="Times New Roman" w:hAnsi="Times New Roman" w:cs="Times New Roman"/>
          <w:sz w:val="24"/>
          <w:szCs w:val="24"/>
        </w:rPr>
        <w:t xml:space="preserve">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sz w:val="24"/>
          <w:szCs w:val="24"/>
        </w:rPr>
        <w:t xml:space="preserve">                              тыс. рублей</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9"/>
        <w:gridCol w:w="6"/>
        <w:gridCol w:w="702"/>
        <w:gridCol w:w="7"/>
        <w:gridCol w:w="704"/>
        <w:gridCol w:w="1559"/>
        <w:gridCol w:w="851"/>
        <w:gridCol w:w="993"/>
        <w:gridCol w:w="994"/>
        <w:gridCol w:w="994"/>
      </w:tblGrid>
      <w:tr w:rsidR="00A9396E" w:rsidRPr="00A9396E" w:rsidTr="00687CD5">
        <w:trPr>
          <w:trHeight w:val="449"/>
        </w:trPr>
        <w:tc>
          <w:tcPr>
            <w:tcW w:w="4389" w:type="dxa"/>
            <w:vMerge w:val="restart"/>
            <w:tcBorders>
              <w:top w:val="single" w:sz="4" w:space="0" w:color="auto"/>
              <w:left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708" w:type="dxa"/>
            <w:gridSpan w:val="2"/>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Раздел</w:t>
            </w:r>
          </w:p>
        </w:tc>
        <w:tc>
          <w:tcPr>
            <w:tcW w:w="711" w:type="dxa"/>
            <w:gridSpan w:val="2"/>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Подраздел </w:t>
            </w:r>
          </w:p>
        </w:tc>
        <w:tc>
          <w:tcPr>
            <w:tcW w:w="1559" w:type="dxa"/>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Целевая статья</w:t>
            </w:r>
          </w:p>
        </w:tc>
        <w:tc>
          <w:tcPr>
            <w:tcW w:w="851" w:type="dxa"/>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Вид расходов</w:t>
            </w:r>
          </w:p>
        </w:tc>
        <w:tc>
          <w:tcPr>
            <w:tcW w:w="2981"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Сумма</w:t>
            </w:r>
          </w:p>
        </w:tc>
      </w:tr>
      <w:tr w:rsidR="00A9396E" w:rsidRPr="00A9396E" w:rsidTr="00687CD5">
        <w:trPr>
          <w:trHeight w:val="486"/>
        </w:trPr>
        <w:tc>
          <w:tcPr>
            <w:tcW w:w="4389" w:type="dxa"/>
            <w:vMerge/>
            <w:tcBorders>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708" w:type="dxa"/>
            <w:gridSpan w:val="2"/>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711" w:type="dxa"/>
            <w:gridSpan w:val="2"/>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2021 год</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2022 год</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2023 год</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 xml:space="preserve">Администрация </w:t>
            </w:r>
            <w:proofErr w:type="spellStart"/>
            <w:r w:rsidRPr="00A9396E">
              <w:rPr>
                <w:rFonts w:ascii="Times New Roman" w:hAnsi="Times New Roman" w:cs="Times New Roman"/>
                <w:b/>
                <w:color w:val="000000" w:themeColor="text1"/>
                <w:sz w:val="24"/>
                <w:szCs w:val="24"/>
              </w:rPr>
              <w:t>Верхазовского</w:t>
            </w:r>
            <w:proofErr w:type="spellEnd"/>
            <w:r w:rsidRPr="00A9396E">
              <w:rPr>
                <w:rFonts w:ascii="Times New Roman" w:hAnsi="Times New Roman" w:cs="Times New Roman"/>
                <w:b/>
                <w:color w:val="000000" w:themeColor="text1"/>
                <w:sz w:val="24"/>
                <w:szCs w:val="24"/>
              </w:rPr>
              <w:t xml:space="preserve"> муниципального образования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932,0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886,7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891,0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Общегосударственные вопросы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818,4</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792,1</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792,8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Функционирование </w:t>
            </w:r>
            <w:proofErr w:type="gramStart"/>
            <w:r w:rsidRPr="00A9396E">
              <w:rPr>
                <w:rFonts w:ascii="Times New Roman" w:hAnsi="Times New Roman" w:cs="Times New Roman"/>
                <w:b/>
                <w:sz w:val="24"/>
                <w:szCs w:val="24"/>
              </w:rPr>
              <w:t>высшего</w:t>
            </w:r>
            <w:proofErr w:type="gramEnd"/>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Должностного лица субъекта</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 xml:space="preserve">Российской Федерации и </w:t>
            </w:r>
          </w:p>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Муниципального образования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175,7</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239,6</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270,8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Муниципальная программа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Основные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Реализация основного мероприятия «Обеспечение деятельности органов </w:t>
            </w:r>
            <w:r w:rsidRPr="00A9396E">
              <w:lastRenderedPageBreak/>
              <w:t xml:space="preserve">местного  самоуправления </w:t>
            </w:r>
            <w:proofErr w:type="spellStart"/>
            <w:r w:rsidRPr="00A9396E">
              <w:t>Верхазовского</w:t>
            </w:r>
            <w:proofErr w:type="spellEnd"/>
            <w:r w:rsidRPr="00A9396E">
              <w:t xml:space="preserve"> муниципального 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01</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государственных (муниципальных) органов</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175,7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239,6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270,8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Функционирование Правительства</w:t>
            </w:r>
          </w:p>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641,7</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551,2</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521,0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pStyle w:val="af3"/>
              <w:contextualSpacing/>
            </w:pPr>
            <w:r w:rsidRPr="00A9396E">
              <w:t xml:space="preserve">Муниципальная программа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619,8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529,0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497,2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pStyle w:val="af3"/>
              <w:contextualSpacing/>
            </w:pPr>
            <w:r w:rsidRPr="00A9396E">
              <w:t xml:space="preserve">Основные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619,8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529,0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497,2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pStyle w:val="af3"/>
              <w:contextualSpacing/>
            </w:pPr>
            <w:r w:rsidRPr="00A9396E">
              <w:t xml:space="preserve">Реализация основного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w:t>
            </w:r>
          </w:p>
          <w:p w:rsidR="00A9396E" w:rsidRPr="00A9396E" w:rsidRDefault="00A9396E" w:rsidP="00A9396E">
            <w:pPr>
              <w:pStyle w:val="af3"/>
              <w:contextualSpacing/>
            </w:pPr>
            <w:r w:rsidRPr="00A9396E">
              <w:t xml:space="preserve">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619,8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529,0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497,2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440,3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385,7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376,0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государственных (муниципальных) органов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440,3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385,7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376,0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149,1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136,9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114,8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149,1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136,9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114,8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бюджетные ассигнования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30,4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Уплата налогов, сборов и иных платежей</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30,4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деятельности за счет межбюджетных трансфертов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  муниципальным районам из бюджетов поселений в соответствии с заключенными соглашениями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межбюджетные трансферты на осуществление полномочий по формированию, исполнению бюджета поселений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Межбюджетные трансферты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межбюджетные трансферты на осуществление полномочий по формированию, исполнению бюджета поселений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 на осуществление полномочий по обеспечению деятельности контрольно - счетного органа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1,8</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Резервные фонды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Выполнение функций органами местного самоуправления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6100000000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Средства резервных фондов и фондов финансовой поддержки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Средства резервного фонда местных администраций</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бюджетные ассигнования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Резервные средства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870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Национальная оборона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02</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000</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93,7</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94,6</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highlight w:val="yellow"/>
              </w:rPr>
            </w:pPr>
            <w:r w:rsidRPr="00A9396E">
              <w:rPr>
                <w:rFonts w:ascii="Times New Roman" w:hAnsi="Times New Roman" w:cs="Times New Roman"/>
                <w:b/>
                <w:sz w:val="24"/>
                <w:szCs w:val="24"/>
                <w:highlight w:val="yellow"/>
              </w:rPr>
              <w:t>98,2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Мобилизационная и вневойсковая подготовка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переданных полномочий за счет субвенций</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86,1</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86,6</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Расходы на выплаты персоналу </w:t>
            </w:r>
            <w:r w:rsidRPr="00A9396E">
              <w:rPr>
                <w:rFonts w:ascii="Times New Roman" w:hAnsi="Times New Roman" w:cs="Times New Roman"/>
                <w:sz w:val="24"/>
                <w:szCs w:val="24"/>
              </w:rPr>
              <w:lastRenderedPageBreak/>
              <w:t>государственных (муниципальных) органов</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02</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86,1</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86,6</w:t>
            </w:r>
          </w:p>
        </w:tc>
      </w:tr>
      <w:tr w:rsidR="00A9396E" w:rsidRPr="00A9396E" w:rsidTr="00687CD5">
        <w:trPr>
          <w:trHeight w:val="911"/>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w:t>
            </w: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Национальная экономика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04</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highlight w:val="yellow"/>
                <w:lang w:eastAsia="en-US"/>
              </w:rPr>
            </w:pPr>
            <w:r w:rsidRPr="00A9396E">
              <w:rPr>
                <w:rFonts w:ascii="Times New Roman" w:hAnsi="Times New Roman" w:cs="Times New Roman"/>
                <w:b/>
                <w:sz w:val="24"/>
                <w:szCs w:val="24"/>
                <w:highlight w:val="yellow"/>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r w:rsidRPr="00A9396E">
              <w:rPr>
                <w:rFonts w:ascii="Times New Roman" w:hAnsi="Times New Roman" w:cs="Times New Roman"/>
                <w:sz w:val="24"/>
                <w:szCs w:val="24"/>
                <w:highlight w:val="yellow"/>
                <w:lang w:eastAsia="en-US"/>
              </w:rPr>
              <w:t>15,0</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Дорожное хозяйство (дорожные фонды)</w:t>
            </w:r>
          </w:p>
        </w:tc>
        <w:tc>
          <w:tcPr>
            <w:tcW w:w="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04</w:t>
            </w:r>
          </w:p>
        </w:tc>
        <w:tc>
          <w:tcPr>
            <w:tcW w:w="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Обеспечение деятельности дорожного хозяйств</w:t>
            </w:r>
            <w:proofErr w:type="gramStart"/>
            <w:r w:rsidRPr="00A9396E">
              <w:rPr>
                <w:rFonts w:ascii="Times New Roman" w:hAnsi="Times New Roman" w:cs="Times New Roman"/>
                <w:sz w:val="24"/>
                <w:szCs w:val="24"/>
              </w:rPr>
              <w:t>а(</w:t>
            </w:r>
            <w:proofErr w:type="gramEnd"/>
            <w:r w:rsidRPr="00A9396E">
              <w:rPr>
                <w:rFonts w:ascii="Times New Roman" w:hAnsi="Times New Roman" w:cs="Times New Roman"/>
                <w:sz w:val="24"/>
                <w:szCs w:val="24"/>
              </w:rPr>
              <w:t>дорожные фонды)</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Капитальный ремонт, ремонт и содержание автомобильных дорог общего пользования населенных пунктов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highlight w:val="yellow"/>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color w:val="000000" w:themeColor="text1"/>
                <w:sz w:val="24"/>
                <w:szCs w:val="24"/>
                <w:highlight w:val="yellow"/>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Другие вопросы в области национальной экономики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04</w:t>
            </w:r>
          </w:p>
        </w:tc>
        <w:tc>
          <w:tcPr>
            <w:tcW w:w="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Обеспечение деятельности по реализации государственной политики в области приватизации и управления государственной и муниципальной собственности</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Мероприятия по землеустройству и землепользованию</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240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8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Жилищно-коммунальное хозяйство</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05</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00"/>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r>
      <w:tr w:rsidR="00A9396E" w:rsidRPr="00A9396E" w:rsidTr="00687CD5">
        <w:trPr>
          <w:trHeight w:val="163"/>
        </w:trPr>
        <w:tc>
          <w:tcPr>
            <w:tcW w:w="43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05</w:t>
            </w:r>
          </w:p>
        </w:tc>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p>
        </w:tc>
      </w:tr>
      <w:tr w:rsidR="00A9396E" w:rsidRPr="00A9396E" w:rsidTr="00687CD5">
        <w:trPr>
          <w:trHeight w:val="163"/>
        </w:trPr>
        <w:tc>
          <w:tcPr>
            <w:tcW w:w="439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Выполнение функций органами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p>
        </w:tc>
        <w:tc>
          <w:tcPr>
            <w:tcW w:w="70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6100000000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9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Обеспечение деятельности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p>
        </w:tc>
        <w:tc>
          <w:tcPr>
            <w:tcW w:w="70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9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r w:rsidRPr="00A9396E">
              <w:rPr>
                <w:rFonts w:ascii="Times New Roman" w:hAnsi="Times New Roman" w:cs="Times New Roman"/>
                <w:sz w:val="24"/>
                <w:szCs w:val="24"/>
                <w:lang w:eastAsia="en-US"/>
              </w:rPr>
              <w:tab/>
            </w:r>
          </w:p>
        </w:tc>
        <w:tc>
          <w:tcPr>
            <w:tcW w:w="70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439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05</w:t>
            </w:r>
            <w:r w:rsidRPr="00A9396E">
              <w:rPr>
                <w:rFonts w:ascii="Times New Roman" w:hAnsi="Times New Roman" w:cs="Times New Roman"/>
                <w:sz w:val="24"/>
                <w:szCs w:val="24"/>
                <w:lang w:eastAsia="en-US"/>
              </w:rPr>
              <w:tab/>
            </w:r>
          </w:p>
        </w:tc>
        <w:tc>
          <w:tcPr>
            <w:tcW w:w="70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644"/>
        </w:trPr>
        <w:tc>
          <w:tcPr>
            <w:tcW w:w="4395"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 xml:space="preserve">Иные закупки товаров, работ и услуг для обеспечения государственных </w:t>
            </w:r>
            <w:r w:rsidRPr="00A9396E">
              <w:rPr>
                <w:rFonts w:ascii="Times New Roman" w:hAnsi="Times New Roman" w:cs="Times New Roman"/>
                <w:sz w:val="24"/>
                <w:szCs w:val="24"/>
                <w:lang w:eastAsia="en-US"/>
              </w:rPr>
              <w:lastRenderedPageBreak/>
              <w:t>(муниципальных)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tabs>
                <w:tab w:val="left" w:pos="735"/>
              </w:tabs>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lastRenderedPageBreak/>
              <w:t>05</w:t>
            </w:r>
            <w:r w:rsidRPr="00A9396E">
              <w:rPr>
                <w:rFonts w:ascii="Times New Roman" w:hAnsi="Times New Roman" w:cs="Times New Roman"/>
                <w:sz w:val="24"/>
                <w:szCs w:val="24"/>
                <w:lang w:eastAsia="en-US"/>
              </w:rPr>
              <w:tab/>
            </w:r>
          </w:p>
        </w:tc>
        <w:tc>
          <w:tcPr>
            <w:tcW w:w="70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03</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240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585"/>
        </w:trPr>
        <w:tc>
          <w:tcPr>
            <w:tcW w:w="4395" w:type="dxa"/>
            <w:gridSpan w:val="2"/>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lastRenderedPageBreak/>
              <w:t>Всего расходов: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017</w:t>
            </w:r>
          </w:p>
        </w:tc>
        <w:tc>
          <w:tcPr>
            <w:tcW w:w="704"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932,0</w:t>
            </w:r>
          </w:p>
        </w:tc>
        <w:tc>
          <w:tcPr>
            <w:tcW w:w="994"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886,7</w:t>
            </w:r>
          </w:p>
        </w:tc>
        <w:tc>
          <w:tcPr>
            <w:tcW w:w="994"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color w:val="000000" w:themeColor="text1"/>
                <w:sz w:val="24"/>
                <w:szCs w:val="24"/>
              </w:rPr>
            </w:pPr>
            <w:r w:rsidRPr="00A9396E">
              <w:rPr>
                <w:rFonts w:ascii="Times New Roman" w:hAnsi="Times New Roman" w:cs="Times New Roman"/>
                <w:b/>
                <w:color w:val="000000" w:themeColor="text1"/>
                <w:sz w:val="24"/>
                <w:szCs w:val="24"/>
              </w:rPr>
              <w:t>891,0</w:t>
            </w:r>
          </w:p>
        </w:tc>
      </w:tr>
    </w:tbl>
    <w:p w:rsidR="00A9396E" w:rsidRPr="00A9396E" w:rsidRDefault="00A9396E" w:rsidP="00A9396E">
      <w:pPr>
        <w:spacing w:line="240" w:lineRule="auto"/>
        <w:contextualSpacing/>
        <w:jc w:val="right"/>
        <w:rPr>
          <w:rFonts w:ascii="Times New Roman" w:hAnsi="Times New Roman" w:cs="Times New Roman"/>
          <w:b/>
          <w:sz w:val="24"/>
          <w:szCs w:val="24"/>
        </w:rPr>
      </w:pP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Приложение №4</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к решению совета</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№337-541 от 29.01.2021г.</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Приложение № 6</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к  решению Совета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«О бюджете</w:t>
      </w:r>
    </w:p>
    <w:p w:rsidR="00A9396E" w:rsidRPr="00A9396E" w:rsidRDefault="00A9396E" w:rsidP="00A9396E">
      <w:pPr>
        <w:spacing w:line="240" w:lineRule="auto"/>
        <w:contextualSpacing/>
        <w:jc w:val="right"/>
        <w:rPr>
          <w:rFonts w:ascii="Times New Roman" w:hAnsi="Times New Roman" w:cs="Times New Roman"/>
          <w:b/>
          <w:sz w:val="24"/>
          <w:szCs w:val="24"/>
        </w:rPr>
      </w:pP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 образования на 2021год </w:t>
      </w:r>
    </w:p>
    <w:p w:rsidR="00A9396E" w:rsidRPr="00A9396E" w:rsidRDefault="00A9396E" w:rsidP="00A9396E">
      <w:pPr>
        <w:spacing w:line="240" w:lineRule="auto"/>
        <w:contextualSpacing/>
        <w:jc w:val="right"/>
        <w:rPr>
          <w:rFonts w:ascii="Times New Roman" w:hAnsi="Times New Roman" w:cs="Times New Roman"/>
          <w:b/>
          <w:sz w:val="24"/>
          <w:szCs w:val="24"/>
        </w:rPr>
      </w:pPr>
      <w:r w:rsidRPr="00A9396E">
        <w:rPr>
          <w:rFonts w:ascii="Times New Roman" w:hAnsi="Times New Roman" w:cs="Times New Roman"/>
          <w:b/>
          <w:sz w:val="24"/>
          <w:szCs w:val="24"/>
        </w:rPr>
        <w:t xml:space="preserve">и плановый период 2022 и 2023 годов» </w:t>
      </w:r>
    </w:p>
    <w:p w:rsidR="00A9396E" w:rsidRPr="00A9396E" w:rsidRDefault="00A9396E" w:rsidP="00A9396E">
      <w:pPr>
        <w:spacing w:line="240" w:lineRule="auto"/>
        <w:contextualSpacing/>
        <w:jc w:val="right"/>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Распределение бюджетных ассигнований по целевым статьям (муниципальным программам и </w:t>
      </w:r>
      <w:proofErr w:type="spellStart"/>
      <w:r w:rsidRPr="00A9396E">
        <w:rPr>
          <w:rFonts w:ascii="Times New Roman" w:hAnsi="Times New Roman" w:cs="Times New Roman"/>
          <w:b/>
          <w:sz w:val="24"/>
          <w:szCs w:val="24"/>
        </w:rPr>
        <w:t>непрограммным</w:t>
      </w:r>
      <w:proofErr w:type="spellEnd"/>
      <w:r w:rsidRPr="00A9396E">
        <w:rPr>
          <w:rFonts w:ascii="Times New Roman" w:hAnsi="Times New Roman" w:cs="Times New Roman"/>
          <w:b/>
          <w:sz w:val="24"/>
          <w:szCs w:val="24"/>
        </w:rPr>
        <w:t xml:space="preserve"> направлениям деятельности), группам и подгруппам </w:t>
      </w:r>
      <w:proofErr w:type="gramStart"/>
      <w:r w:rsidRPr="00A9396E">
        <w:rPr>
          <w:rFonts w:ascii="Times New Roman" w:hAnsi="Times New Roman" w:cs="Times New Roman"/>
          <w:b/>
          <w:sz w:val="24"/>
          <w:szCs w:val="24"/>
        </w:rPr>
        <w:t>видов расходов классификации расходов бюджета</w:t>
      </w:r>
      <w:proofErr w:type="gramEnd"/>
      <w:r w:rsidRPr="00A9396E">
        <w:rPr>
          <w:rFonts w:ascii="Times New Roman" w:hAnsi="Times New Roman" w:cs="Times New Roman"/>
          <w:b/>
          <w:sz w:val="24"/>
          <w:szCs w:val="24"/>
        </w:rPr>
        <w:t xml:space="preserve"> </w:t>
      </w: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 образования </w:t>
      </w:r>
      <w:proofErr w:type="spellStart"/>
      <w:r w:rsidRPr="00A9396E">
        <w:rPr>
          <w:rFonts w:ascii="Times New Roman" w:hAnsi="Times New Roman" w:cs="Times New Roman"/>
          <w:b/>
          <w:sz w:val="24"/>
          <w:szCs w:val="24"/>
        </w:rPr>
        <w:t>Дергачевского</w:t>
      </w:r>
      <w:proofErr w:type="spellEnd"/>
      <w:r w:rsidRPr="00A9396E">
        <w:rPr>
          <w:rFonts w:ascii="Times New Roman" w:hAnsi="Times New Roman" w:cs="Times New Roman"/>
          <w:b/>
          <w:sz w:val="24"/>
          <w:szCs w:val="24"/>
        </w:rPr>
        <w:t xml:space="preserve"> муниципального района Саратовской области на 2021 год и плановый период 2022 и 2023 годов.</w:t>
      </w:r>
      <w:r w:rsidRPr="00A9396E">
        <w:rPr>
          <w:rFonts w:ascii="Times New Roman" w:hAnsi="Times New Roman" w:cs="Times New Roman"/>
          <w:sz w:val="24"/>
          <w:szCs w:val="24"/>
        </w:rPr>
        <w:t xml:space="preserve">                                     </w:t>
      </w:r>
    </w:p>
    <w:p w:rsidR="00A9396E" w:rsidRPr="00A9396E" w:rsidRDefault="00A9396E" w:rsidP="00A9396E">
      <w:pPr>
        <w:spacing w:line="240" w:lineRule="auto"/>
        <w:contextualSpacing/>
        <w:jc w:val="right"/>
        <w:rPr>
          <w:rFonts w:ascii="Times New Roman" w:hAnsi="Times New Roman" w:cs="Times New Roman"/>
          <w:sz w:val="24"/>
          <w:szCs w:val="24"/>
        </w:rPr>
      </w:pPr>
      <w:r w:rsidRPr="00A9396E">
        <w:rPr>
          <w:rFonts w:ascii="Times New Roman" w:hAnsi="Times New Roman" w:cs="Times New Roman"/>
          <w:sz w:val="24"/>
          <w:szCs w:val="24"/>
        </w:rPr>
        <w:t xml:space="preserve">                              тыс. рублей</w:t>
      </w:r>
    </w:p>
    <w:tbl>
      <w:tblPr>
        <w:tblW w:w="11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8"/>
        <w:gridCol w:w="1559"/>
        <w:gridCol w:w="851"/>
        <w:gridCol w:w="993"/>
        <w:gridCol w:w="993"/>
        <w:gridCol w:w="994"/>
      </w:tblGrid>
      <w:tr w:rsidR="00A9396E" w:rsidRPr="00A9396E" w:rsidTr="00687CD5">
        <w:trPr>
          <w:trHeight w:val="449"/>
        </w:trPr>
        <w:tc>
          <w:tcPr>
            <w:tcW w:w="5668" w:type="dxa"/>
            <w:vMerge w:val="restart"/>
            <w:tcBorders>
              <w:top w:val="single" w:sz="4" w:space="0" w:color="auto"/>
              <w:left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Целевая статья</w:t>
            </w:r>
          </w:p>
        </w:tc>
        <w:tc>
          <w:tcPr>
            <w:tcW w:w="851" w:type="dxa"/>
            <w:vMerge w:val="restart"/>
            <w:tcBorders>
              <w:top w:val="single" w:sz="4" w:space="0" w:color="auto"/>
              <w:left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Вид расходов</w:t>
            </w:r>
          </w:p>
        </w:tc>
        <w:tc>
          <w:tcPr>
            <w:tcW w:w="2980" w:type="dxa"/>
            <w:gridSpan w:val="3"/>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Сумма</w:t>
            </w:r>
          </w:p>
        </w:tc>
      </w:tr>
      <w:tr w:rsidR="00A9396E" w:rsidRPr="00A9396E" w:rsidTr="00687CD5">
        <w:trPr>
          <w:trHeight w:val="486"/>
        </w:trPr>
        <w:tc>
          <w:tcPr>
            <w:tcW w:w="5668" w:type="dxa"/>
            <w:vMerge/>
            <w:tcBorders>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2021 год</w:t>
            </w:r>
          </w:p>
        </w:tc>
        <w:tc>
          <w:tcPr>
            <w:tcW w:w="993"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2022 год</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2023 год</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pStyle w:val="af3"/>
              <w:contextualSpacing/>
              <w:rPr>
                <w:b/>
              </w:rPr>
            </w:pPr>
            <w:r w:rsidRPr="00A9396E">
              <w:rPr>
                <w:b/>
              </w:rPr>
              <w:t xml:space="preserve">Муниципальная программа «Обеспечение деятельности органов местного  самоуправления </w:t>
            </w:r>
            <w:proofErr w:type="spellStart"/>
            <w:r w:rsidRPr="00A9396E">
              <w:rPr>
                <w:b/>
              </w:rPr>
              <w:t>Верхазовского</w:t>
            </w:r>
            <w:proofErr w:type="spellEnd"/>
            <w:r w:rsidRPr="00A9396E">
              <w:rPr>
                <w:b/>
              </w:rPr>
              <w:t xml:space="preserve"> муниципального образования </w:t>
            </w:r>
            <w:proofErr w:type="spellStart"/>
            <w:r w:rsidRPr="00A9396E">
              <w:rPr>
                <w:b/>
              </w:rPr>
              <w:t>Дергачевского</w:t>
            </w:r>
            <w:proofErr w:type="spellEnd"/>
            <w:r w:rsidRPr="00A9396E">
              <w:rPr>
                <w:b/>
              </w:rPr>
              <w:t xml:space="preserve"> муниципального района Саратовской области на 2018 – 2022 </w:t>
            </w:r>
            <w:proofErr w:type="spellStart"/>
            <w:proofErr w:type="gramStart"/>
            <w:r w:rsidRPr="00A9396E">
              <w:rPr>
                <w:b/>
              </w:rPr>
              <w:t>гг</w:t>
            </w:r>
            <w:proofErr w:type="spellEnd"/>
            <w:proofErr w:type="gramEnd"/>
            <w:r w:rsidRPr="00A9396E">
              <w:rPr>
                <w: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4200000000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795,5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768,6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rPr>
                <w:rFonts w:ascii="Times New Roman" w:hAnsi="Times New Roman" w:cs="Times New Roman"/>
                <w:b/>
                <w:sz w:val="24"/>
                <w:szCs w:val="24"/>
              </w:rPr>
            </w:pPr>
            <w:r w:rsidRPr="00A9396E">
              <w:rPr>
                <w:rFonts w:ascii="Times New Roman" w:hAnsi="Times New Roman" w:cs="Times New Roman"/>
                <w:b/>
                <w:sz w:val="24"/>
                <w:szCs w:val="24"/>
              </w:rPr>
              <w:t>768,0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Основные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795,5</w:t>
            </w:r>
          </w:p>
        </w:tc>
        <w:tc>
          <w:tcPr>
            <w:tcW w:w="993"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768,6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768,0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pStyle w:val="af3"/>
              <w:contextualSpacing/>
            </w:pPr>
            <w:r w:rsidRPr="00A9396E">
              <w:t xml:space="preserve">Реализация основного мероприятия «Обеспечение деятельности органов местного  самоуправления </w:t>
            </w:r>
            <w:proofErr w:type="spellStart"/>
            <w:r w:rsidRPr="00A9396E">
              <w:t>Верхазовского</w:t>
            </w:r>
            <w:proofErr w:type="spellEnd"/>
            <w:r w:rsidRPr="00A9396E">
              <w:t xml:space="preserve"> муниципального образования </w:t>
            </w:r>
            <w:proofErr w:type="spellStart"/>
            <w:r w:rsidRPr="00A9396E">
              <w:t>Дергачевского</w:t>
            </w:r>
            <w:proofErr w:type="spellEnd"/>
            <w:r w:rsidRPr="00A9396E">
              <w:t xml:space="preserve"> муниципального района Саратовской области на 2018 – 2022 </w:t>
            </w:r>
            <w:proofErr w:type="spellStart"/>
            <w:proofErr w:type="gramStart"/>
            <w:r w:rsidRPr="00A9396E">
              <w:t>гг</w:t>
            </w:r>
            <w:proofErr w:type="spellEnd"/>
            <w:proofErr w:type="gramEnd"/>
            <w:r w:rsidRPr="00A9396E">
              <w:t>»</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795,5</w:t>
            </w:r>
          </w:p>
        </w:tc>
        <w:tc>
          <w:tcPr>
            <w:tcW w:w="993"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768,6</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738,0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616,0</w:t>
            </w:r>
          </w:p>
        </w:tc>
        <w:tc>
          <w:tcPr>
            <w:tcW w:w="993"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625,3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646,8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выплату персоналу государственных (муниципальных) органов</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rPr>
                <w:rFonts w:ascii="Times New Roman" w:hAnsi="Times New Roman" w:cs="Times New Roman"/>
                <w:sz w:val="24"/>
                <w:szCs w:val="24"/>
              </w:rPr>
            </w:pPr>
            <w:r w:rsidRPr="00A9396E">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616,0</w:t>
            </w:r>
          </w:p>
        </w:tc>
        <w:tc>
          <w:tcPr>
            <w:tcW w:w="993"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625,3</w:t>
            </w:r>
          </w:p>
        </w:tc>
        <w:tc>
          <w:tcPr>
            <w:tcW w:w="994" w:type="dxa"/>
            <w:tcBorders>
              <w:top w:val="single" w:sz="4" w:space="0" w:color="auto"/>
              <w:left w:val="single" w:sz="4" w:space="0" w:color="auto"/>
              <w:bottom w:val="single" w:sz="4" w:space="0" w:color="auto"/>
              <w:right w:val="single" w:sz="4" w:space="0" w:color="auto"/>
            </w:tcBorders>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646,8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149,1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136,9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114,8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149,1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136,9</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114,8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lastRenderedPageBreak/>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30,4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Уплата налогов, сборов и иных платежей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30,4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6,4</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Осуществление деятельности за счет  межбюджетных трансфертов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5000000000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117,1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122,0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переданных полномочий за счет субвенций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93,7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94,6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98,2</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86,6</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Расходы на выплаты персоналу государственных (муниципальных) органов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86,6</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p w:rsidR="00A9396E" w:rsidRPr="00A9396E" w:rsidRDefault="00A9396E" w:rsidP="00A9396E">
            <w:pPr>
              <w:spacing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8,3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11,5</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  муниципальным районам из бюджетов поселений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p w:rsidR="00A9396E" w:rsidRPr="00A9396E" w:rsidRDefault="00A9396E" w:rsidP="00A9396E">
            <w:pPr>
              <w:spacing w:line="240" w:lineRule="auto"/>
              <w:contextualSpacing/>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21,9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23,8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межбюджетные трансферты на осуществление полномочий по формированию, исполнению бюджета поселений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Иные межбюджетные трансферты на осуществление полномочий по формированию, исполнению бюджета поселений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20,8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22,0</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межбюджетные трансферты на осуществление полномочий по обеспечению деятельности контрольно - счетного органа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540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6100000000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15,9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1</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Средства резервных фондов и фондов финансовой поддержки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730"/>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Средства резервного фонда местных администраций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Резервные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870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Обеспечение деятельности дорожного хозяйств</w:t>
            </w:r>
            <w:proofErr w:type="gramStart"/>
            <w:r w:rsidRPr="00A9396E">
              <w:rPr>
                <w:rFonts w:ascii="Times New Roman" w:hAnsi="Times New Roman" w:cs="Times New Roman"/>
                <w:sz w:val="24"/>
                <w:szCs w:val="24"/>
              </w:rPr>
              <w:t>а(</w:t>
            </w:r>
            <w:proofErr w:type="gramEnd"/>
            <w:r w:rsidRPr="00A9396E">
              <w:rPr>
                <w:rFonts w:ascii="Times New Roman" w:hAnsi="Times New Roman" w:cs="Times New Roman"/>
                <w:sz w:val="24"/>
                <w:szCs w:val="24"/>
              </w:rPr>
              <w:t>дорожные фонды)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Капитальный ремонт, ремонт и содержание автомобильных дорог общего пользования населенных пунктов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6180047200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Обеспечение деятельности по благоустройству</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231,6</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178,8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lastRenderedPageBreak/>
              <w:t>Прочие мероприятия по благоустройству</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val="en-US"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231,6</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178,8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231,6</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178,8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6190005100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240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4,9</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231,6</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178,8</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Обеспечение деятельности по реализации государственной политики в области приватизации и управления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6300000000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45,0</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b/>
                <w:sz w:val="24"/>
                <w:szCs w:val="24"/>
                <w:lang w:eastAsia="en-US"/>
              </w:rPr>
            </w:pPr>
            <w:r w:rsidRPr="00A9396E">
              <w:rPr>
                <w:rFonts w:ascii="Times New Roman" w:hAnsi="Times New Roman" w:cs="Times New Roman"/>
                <w:b/>
                <w:sz w:val="24"/>
                <w:szCs w:val="24"/>
                <w:lang w:eastAsia="en-US"/>
              </w:rPr>
              <w:t>45,</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Мероприятия по землеустройству и землепользованию</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45,0</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45,</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200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45,0</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45,</w:t>
            </w:r>
          </w:p>
        </w:tc>
      </w:tr>
      <w:tr w:rsidR="00A9396E" w:rsidRPr="00A9396E" w:rsidTr="00687CD5">
        <w:trPr>
          <w:trHeight w:val="163"/>
        </w:trPr>
        <w:tc>
          <w:tcPr>
            <w:tcW w:w="5668"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6300002200</w:t>
            </w:r>
          </w:p>
        </w:tc>
        <w:tc>
          <w:tcPr>
            <w:tcW w:w="851"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both"/>
              <w:rPr>
                <w:rFonts w:ascii="Times New Roman" w:hAnsi="Times New Roman" w:cs="Times New Roman"/>
                <w:sz w:val="24"/>
                <w:szCs w:val="24"/>
                <w:lang w:eastAsia="en-US"/>
              </w:rPr>
            </w:pPr>
            <w:r w:rsidRPr="00A9396E">
              <w:rPr>
                <w:rFonts w:ascii="Times New Roman" w:hAnsi="Times New Roman" w:cs="Times New Roman"/>
                <w:sz w:val="24"/>
                <w:szCs w:val="24"/>
                <w:lang w:eastAsia="en-US"/>
              </w:rPr>
              <w:t>240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45,0</w:t>
            </w:r>
          </w:p>
        </w:tc>
        <w:tc>
          <w:tcPr>
            <w:tcW w:w="994" w:type="dxa"/>
            <w:tcBorders>
              <w:top w:val="single" w:sz="4" w:space="0" w:color="auto"/>
              <w:left w:val="single" w:sz="4" w:space="0" w:color="auto"/>
              <w:bottom w:val="single" w:sz="4" w:space="0" w:color="auto"/>
              <w:right w:val="single" w:sz="4" w:space="0" w:color="auto"/>
            </w:tcBorders>
            <w:hideMark/>
          </w:tcPr>
          <w:p w:rsidR="00A9396E" w:rsidRPr="00A9396E" w:rsidRDefault="00A9396E" w:rsidP="00A9396E">
            <w:pPr>
              <w:spacing w:line="240" w:lineRule="auto"/>
              <w:contextualSpacing/>
              <w:jc w:val="center"/>
              <w:rPr>
                <w:rFonts w:ascii="Times New Roman" w:hAnsi="Times New Roman" w:cs="Times New Roman"/>
                <w:sz w:val="24"/>
                <w:szCs w:val="24"/>
                <w:lang w:eastAsia="en-US"/>
              </w:rPr>
            </w:pPr>
            <w:r w:rsidRPr="00A9396E">
              <w:rPr>
                <w:rFonts w:ascii="Times New Roman" w:hAnsi="Times New Roman" w:cs="Times New Roman"/>
                <w:sz w:val="24"/>
                <w:szCs w:val="24"/>
                <w:lang w:eastAsia="en-US"/>
              </w:rPr>
              <w:t>45,</w:t>
            </w:r>
          </w:p>
        </w:tc>
      </w:tr>
      <w:tr w:rsidR="00A9396E" w:rsidRPr="00A9396E" w:rsidTr="00687CD5">
        <w:trPr>
          <w:trHeight w:val="585"/>
        </w:trPr>
        <w:tc>
          <w:tcPr>
            <w:tcW w:w="5668" w:type="dxa"/>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both"/>
              <w:rPr>
                <w:rFonts w:ascii="Times New Roman" w:hAnsi="Times New Roman" w:cs="Times New Roman"/>
                <w:b/>
                <w:sz w:val="24"/>
                <w:szCs w:val="24"/>
              </w:rPr>
            </w:pPr>
            <w:r w:rsidRPr="00A9396E">
              <w:rPr>
                <w:rFonts w:ascii="Times New Roman" w:hAnsi="Times New Roman" w:cs="Times New Roman"/>
                <w:b/>
                <w:sz w:val="24"/>
                <w:szCs w:val="24"/>
              </w:rPr>
              <w:t>Всего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C000"/>
            <w:hideMark/>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932,0</w:t>
            </w: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886,7</w:t>
            </w:r>
          </w:p>
        </w:tc>
        <w:tc>
          <w:tcPr>
            <w:tcW w:w="994" w:type="dxa"/>
            <w:tcBorders>
              <w:top w:val="single" w:sz="4" w:space="0" w:color="auto"/>
              <w:left w:val="single" w:sz="4" w:space="0" w:color="auto"/>
              <w:bottom w:val="single" w:sz="4" w:space="0" w:color="auto"/>
              <w:right w:val="single" w:sz="4" w:space="0" w:color="auto"/>
            </w:tcBorders>
            <w:shd w:val="clear" w:color="auto" w:fill="FFC000"/>
          </w:tcPr>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891,0</w:t>
            </w:r>
          </w:p>
        </w:tc>
      </w:tr>
    </w:tbl>
    <w:p w:rsidR="00A9396E" w:rsidRPr="00A9396E" w:rsidRDefault="00A9396E" w:rsidP="00A9396E">
      <w:pPr>
        <w:spacing w:line="240" w:lineRule="auto"/>
        <w:contextualSpacing/>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Пояснительная записка</w:t>
      </w:r>
    </w:p>
    <w:p w:rsidR="00A9396E" w:rsidRPr="00A9396E" w:rsidRDefault="00A9396E" w:rsidP="00A9396E">
      <w:pPr>
        <w:spacing w:line="240" w:lineRule="auto"/>
        <w:contextualSpacing/>
        <w:jc w:val="center"/>
        <w:rPr>
          <w:rFonts w:ascii="Times New Roman" w:hAnsi="Times New Roman" w:cs="Times New Roman"/>
          <w:sz w:val="24"/>
          <w:szCs w:val="24"/>
        </w:rPr>
      </w:pPr>
      <w:r w:rsidRPr="00A9396E">
        <w:rPr>
          <w:rFonts w:ascii="Times New Roman" w:hAnsi="Times New Roman" w:cs="Times New Roman"/>
          <w:b/>
          <w:sz w:val="24"/>
          <w:szCs w:val="24"/>
        </w:rPr>
        <w:t>1</w:t>
      </w:r>
      <w:r w:rsidRPr="00A9396E">
        <w:rPr>
          <w:rFonts w:ascii="Times New Roman" w:hAnsi="Times New Roman" w:cs="Times New Roman"/>
          <w:sz w:val="24"/>
          <w:szCs w:val="24"/>
        </w:rPr>
        <w:t>.Направляется остаток средств на 1 января 2021 года в сумме 23892,50 рублей на следующие расходы:</w:t>
      </w:r>
    </w:p>
    <w:tbl>
      <w:tblPr>
        <w:tblStyle w:val="afa"/>
        <w:tblW w:w="0" w:type="auto"/>
        <w:tblLook w:val="04A0"/>
      </w:tblPr>
      <w:tblGrid>
        <w:gridCol w:w="4313"/>
        <w:gridCol w:w="2706"/>
        <w:gridCol w:w="2552"/>
      </w:tblGrid>
      <w:tr w:rsidR="00A9396E" w:rsidRPr="00A9396E" w:rsidTr="00687CD5">
        <w:trPr>
          <w:trHeight w:val="551"/>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Код бюджетной классификации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Всего</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1квартол</w:t>
            </w:r>
          </w:p>
        </w:tc>
      </w:tr>
      <w:tr w:rsidR="00A9396E" w:rsidRPr="00A9396E" w:rsidTr="00687CD5">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both"/>
              <w:rPr>
                <w:rFonts w:ascii="Times New Roman" w:hAnsi="Times New Roman" w:cs="Times New Roman"/>
                <w:sz w:val="24"/>
                <w:szCs w:val="24"/>
              </w:rPr>
            </w:pPr>
            <w:r w:rsidRPr="00A9396E">
              <w:rPr>
                <w:rFonts w:ascii="Times New Roman" w:hAnsi="Times New Roman" w:cs="Times New Roman"/>
                <w:sz w:val="24"/>
                <w:szCs w:val="24"/>
              </w:rPr>
              <w:t>017.0104.42001В6100.244.226.105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4000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4000</w:t>
            </w:r>
          </w:p>
        </w:tc>
      </w:tr>
      <w:tr w:rsidR="00A9396E" w:rsidRPr="00A9396E" w:rsidTr="00687CD5">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both"/>
              <w:rPr>
                <w:rFonts w:ascii="Times New Roman" w:hAnsi="Times New Roman" w:cs="Times New Roman"/>
                <w:sz w:val="24"/>
                <w:szCs w:val="24"/>
              </w:rPr>
            </w:pPr>
            <w:r w:rsidRPr="00A9396E">
              <w:rPr>
                <w:rFonts w:ascii="Times New Roman" w:hAnsi="Times New Roman" w:cs="Times New Roman"/>
                <w:sz w:val="24"/>
                <w:szCs w:val="24"/>
              </w:rPr>
              <w:t>017.0104.42001В6100.853.295.105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10000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10000</w:t>
            </w:r>
          </w:p>
        </w:tc>
      </w:tr>
      <w:tr w:rsidR="00A9396E" w:rsidRPr="00A9396E" w:rsidTr="00687CD5">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both"/>
              <w:rPr>
                <w:rFonts w:ascii="Times New Roman" w:hAnsi="Times New Roman" w:cs="Times New Roman"/>
                <w:sz w:val="24"/>
                <w:szCs w:val="24"/>
              </w:rPr>
            </w:pPr>
            <w:r w:rsidRPr="00A9396E">
              <w:rPr>
                <w:rFonts w:ascii="Times New Roman" w:hAnsi="Times New Roman" w:cs="Times New Roman"/>
                <w:sz w:val="24"/>
                <w:szCs w:val="24"/>
              </w:rPr>
              <w:t>017.0412.6300002200.244.226.401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5000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5000</w:t>
            </w:r>
          </w:p>
        </w:tc>
      </w:tr>
      <w:tr w:rsidR="00A9396E" w:rsidRPr="00A9396E" w:rsidTr="00687CD5">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both"/>
              <w:rPr>
                <w:rFonts w:ascii="Times New Roman" w:hAnsi="Times New Roman" w:cs="Times New Roman"/>
                <w:sz w:val="24"/>
                <w:szCs w:val="24"/>
              </w:rPr>
            </w:pPr>
            <w:r w:rsidRPr="00A9396E">
              <w:rPr>
                <w:rFonts w:ascii="Times New Roman" w:hAnsi="Times New Roman" w:cs="Times New Roman"/>
                <w:sz w:val="24"/>
                <w:szCs w:val="24"/>
              </w:rPr>
              <w:t>017.0503.6190005100.244.226.502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4892,5</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4892,5</w:t>
            </w:r>
          </w:p>
        </w:tc>
      </w:tr>
      <w:tr w:rsidR="00A9396E" w:rsidRPr="00A9396E" w:rsidTr="00687CD5">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rPr>
                <w:rFonts w:ascii="Times New Roman" w:hAnsi="Times New Roman" w:cs="Times New Roman"/>
                <w:b/>
                <w:sz w:val="24"/>
                <w:szCs w:val="24"/>
              </w:rPr>
            </w:pPr>
            <w:r w:rsidRPr="00A9396E">
              <w:rPr>
                <w:rFonts w:ascii="Times New Roman" w:hAnsi="Times New Roman" w:cs="Times New Roman"/>
                <w:b/>
                <w:sz w:val="24"/>
                <w:szCs w:val="24"/>
              </w:rPr>
              <w:t>Итоги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b/>
                <w:sz w:val="24"/>
                <w:szCs w:val="24"/>
              </w:rPr>
            </w:pPr>
            <w:r w:rsidRPr="00A9396E">
              <w:rPr>
                <w:rFonts w:ascii="Times New Roman" w:hAnsi="Times New Roman" w:cs="Times New Roman"/>
                <w:b/>
                <w:sz w:val="24"/>
                <w:szCs w:val="24"/>
              </w:rPr>
              <w:t>23892,5</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b/>
                <w:sz w:val="24"/>
                <w:szCs w:val="24"/>
              </w:rPr>
            </w:pPr>
            <w:r w:rsidRPr="00A9396E">
              <w:rPr>
                <w:rFonts w:ascii="Times New Roman" w:hAnsi="Times New Roman" w:cs="Times New Roman"/>
                <w:b/>
                <w:sz w:val="24"/>
                <w:szCs w:val="24"/>
              </w:rPr>
              <w:t>23892,5</w:t>
            </w:r>
          </w:p>
        </w:tc>
      </w:tr>
    </w:tbl>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b/>
          <w:sz w:val="24"/>
          <w:szCs w:val="24"/>
        </w:rPr>
        <w:t>2</w:t>
      </w:r>
      <w:r w:rsidRPr="00A9396E">
        <w:rPr>
          <w:rFonts w:ascii="Times New Roman" w:hAnsi="Times New Roman" w:cs="Times New Roman"/>
          <w:sz w:val="24"/>
          <w:szCs w:val="24"/>
        </w:rPr>
        <w:t xml:space="preserve">.Вносятся изменения в приложение №8 решение совета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 О бюджете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от 25.12.2020 года № 334-537  в части изменения источников внутреннего финансирования дефицита бюджета:</w:t>
      </w:r>
    </w:p>
    <w:p w:rsidR="00A9396E" w:rsidRPr="00A9396E" w:rsidRDefault="00A9396E" w:rsidP="00A9396E">
      <w:pPr>
        <w:spacing w:line="240" w:lineRule="auto"/>
        <w:contextualSpacing/>
        <w:jc w:val="both"/>
        <w:rPr>
          <w:rFonts w:ascii="Times New Roman" w:hAnsi="Times New Roman" w:cs="Times New Roman"/>
          <w:sz w:val="24"/>
          <w:szCs w:val="24"/>
        </w:rPr>
      </w:pPr>
    </w:p>
    <w:tbl>
      <w:tblPr>
        <w:tblStyle w:val="afa"/>
        <w:tblW w:w="0" w:type="auto"/>
        <w:tblLook w:val="04A0"/>
      </w:tblPr>
      <w:tblGrid>
        <w:gridCol w:w="3415"/>
        <w:gridCol w:w="4392"/>
        <w:gridCol w:w="1764"/>
      </w:tblGrid>
      <w:tr w:rsidR="00A9396E" w:rsidRPr="00A9396E" w:rsidTr="00687CD5">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Код бюджетной классификации</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Наименование источников внутреннего финансирования дефицита бюджета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 квартал</w:t>
            </w:r>
          </w:p>
        </w:tc>
      </w:tr>
      <w:tr w:rsidR="00A9396E" w:rsidRPr="00A9396E" w:rsidTr="00A9396E">
        <w:trPr>
          <w:trHeight w:val="508"/>
        </w:trPr>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396E" w:rsidRPr="00A9396E" w:rsidRDefault="00A9396E" w:rsidP="00A9396E">
            <w:pPr>
              <w:contextualSpacing/>
              <w:jc w:val="both"/>
              <w:rPr>
                <w:rFonts w:ascii="Times New Roman" w:hAnsi="Times New Roman" w:cs="Times New Roman"/>
                <w:sz w:val="24"/>
                <w:szCs w:val="24"/>
              </w:rPr>
            </w:pPr>
            <w:r w:rsidRPr="00A9396E">
              <w:rPr>
                <w:rFonts w:ascii="Times New Roman" w:hAnsi="Times New Roman" w:cs="Times New Roman"/>
                <w:sz w:val="24"/>
                <w:szCs w:val="24"/>
              </w:rPr>
              <w:t>017 01 05 02 01 10 0000 610</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Уменьшение прочих остатков денежных средств бюджетных поселений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both"/>
              <w:rPr>
                <w:rFonts w:ascii="Times New Roman" w:hAnsi="Times New Roman" w:cs="Times New Roman"/>
                <w:sz w:val="24"/>
                <w:szCs w:val="24"/>
              </w:rPr>
            </w:pPr>
            <w:r w:rsidRPr="00A9396E">
              <w:rPr>
                <w:rFonts w:ascii="Times New Roman" w:hAnsi="Times New Roman" w:cs="Times New Roman"/>
                <w:sz w:val="24"/>
                <w:szCs w:val="24"/>
              </w:rPr>
              <w:t>23892,5</w:t>
            </w:r>
          </w:p>
          <w:p w:rsidR="00A9396E" w:rsidRPr="00A9396E" w:rsidRDefault="00A9396E" w:rsidP="00A9396E">
            <w:pPr>
              <w:contextualSpacing/>
              <w:jc w:val="both"/>
              <w:rPr>
                <w:rFonts w:ascii="Times New Roman" w:hAnsi="Times New Roman" w:cs="Times New Roman"/>
                <w:sz w:val="24"/>
                <w:szCs w:val="24"/>
              </w:rPr>
            </w:pPr>
          </w:p>
        </w:tc>
      </w:tr>
      <w:tr w:rsidR="00A9396E" w:rsidRPr="00A9396E" w:rsidTr="00687CD5">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396E" w:rsidRPr="00A9396E" w:rsidRDefault="00A9396E" w:rsidP="00A9396E">
            <w:pPr>
              <w:contextualSpacing/>
              <w:jc w:val="both"/>
              <w:rPr>
                <w:rFonts w:ascii="Times New Roman" w:hAnsi="Times New Roman" w:cs="Times New Roman"/>
                <w:b/>
                <w:i/>
                <w:sz w:val="24"/>
                <w:szCs w:val="24"/>
              </w:rPr>
            </w:pPr>
            <w:r w:rsidRPr="00A9396E">
              <w:rPr>
                <w:rFonts w:ascii="Times New Roman" w:hAnsi="Times New Roman" w:cs="Times New Roman"/>
                <w:b/>
                <w:i/>
                <w:sz w:val="24"/>
                <w:szCs w:val="24"/>
              </w:rPr>
              <w:t>Итого</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A9396E" w:rsidRPr="00A9396E" w:rsidRDefault="00A9396E" w:rsidP="00A9396E">
            <w:pPr>
              <w:contextualSpacing/>
              <w:jc w:val="both"/>
              <w:rPr>
                <w:rFonts w:ascii="Times New Roman" w:hAnsi="Times New Roman" w:cs="Times New Roman"/>
                <w:b/>
                <w:i/>
                <w:sz w:val="24"/>
                <w:szCs w:val="24"/>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96E" w:rsidRPr="00A9396E" w:rsidRDefault="00A9396E" w:rsidP="00A9396E">
            <w:pPr>
              <w:contextualSpacing/>
              <w:jc w:val="both"/>
              <w:rPr>
                <w:rFonts w:ascii="Times New Roman" w:hAnsi="Times New Roman" w:cs="Times New Roman"/>
                <w:b/>
                <w:i/>
                <w:sz w:val="24"/>
                <w:szCs w:val="24"/>
              </w:rPr>
            </w:pPr>
            <w:r w:rsidRPr="00A9396E">
              <w:rPr>
                <w:rFonts w:ascii="Times New Roman" w:hAnsi="Times New Roman" w:cs="Times New Roman"/>
                <w:b/>
                <w:i/>
                <w:sz w:val="24"/>
                <w:szCs w:val="24"/>
              </w:rPr>
              <w:t>23892,5</w:t>
            </w:r>
          </w:p>
        </w:tc>
      </w:tr>
    </w:tbl>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spacing w:line="240" w:lineRule="auto"/>
        <w:contextualSpacing/>
        <w:jc w:val="both"/>
        <w:rPr>
          <w:rFonts w:ascii="Times New Roman" w:hAnsi="Times New Roman" w:cs="Times New Roman"/>
          <w:bCs/>
          <w:sz w:val="24"/>
          <w:szCs w:val="24"/>
        </w:rPr>
      </w:pPr>
      <w:r w:rsidRPr="00A9396E">
        <w:rPr>
          <w:rFonts w:ascii="Times New Roman" w:hAnsi="Times New Roman" w:cs="Times New Roman"/>
          <w:b/>
          <w:sz w:val="24"/>
          <w:szCs w:val="24"/>
        </w:rPr>
        <w:t>1.</w:t>
      </w:r>
      <w:r w:rsidRPr="00A9396E">
        <w:rPr>
          <w:rFonts w:ascii="Times New Roman" w:hAnsi="Times New Roman" w:cs="Times New Roman"/>
          <w:sz w:val="24"/>
          <w:szCs w:val="24"/>
        </w:rPr>
        <w:t xml:space="preserve">Вносятся изменения в приложение №1 решение совета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 О бюджете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от 25.12.2020 года № 334-537  в части увеличения доходов разрезе кодов бюджетной классификации</w:t>
      </w:r>
      <w:r w:rsidRPr="00A9396E">
        <w:rPr>
          <w:rFonts w:ascii="Times New Roman" w:hAnsi="Times New Roman" w:cs="Times New Roman"/>
          <w:bCs/>
          <w:sz w:val="24"/>
          <w:szCs w:val="24"/>
        </w:rPr>
        <w:t>:</w:t>
      </w:r>
    </w:p>
    <w:tbl>
      <w:tblPr>
        <w:tblStyle w:val="afa"/>
        <w:tblpPr w:leftFromText="180" w:rightFromText="180" w:vertAnchor="text" w:tblpX="74" w:tblpY="1"/>
        <w:tblOverlap w:val="never"/>
        <w:tblW w:w="9781" w:type="dxa"/>
        <w:tblLayout w:type="fixed"/>
        <w:tblLook w:val="04A0"/>
      </w:tblPr>
      <w:tblGrid>
        <w:gridCol w:w="3510"/>
        <w:gridCol w:w="1168"/>
        <w:gridCol w:w="1417"/>
        <w:gridCol w:w="1134"/>
        <w:gridCol w:w="1276"/>
        <w:gridCol w:w="1276"/>
      </w:tblGrid>
      <w:tr w:rsidR="00A9396E" w:rsidRPr="00A9396E" w:rsidTr="00687CD5">
        <w:trPr>
          <w:trHeight w:val="288"/>
        </w:trPr>
        <w:tc>
          <w:tcPr>
            <w:tcW w:w="3510" w:type="dxa"/>
            <w:vMerge w:val="restart"/>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Код бюджетной классификации</w:t>
            </w:r>
          </w:p>
        </w:tc>
        <w:tc>
          <w:tcPr>
            <w:tcW w:w="1168" w:type="dxa"/>
            <w:vMerge w:val="restart"/>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Всего</w:t>
            </w:r>
          </w:p>
        </w:tc>
        <w:tc>
          <w:tcPr>
            <w:tcW w:w="5103" w:type="dxa"/>
            <w:gridSpan w:val="4"/>
            <w:tcBorders>
              <w:bottom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2021 год</w:t>
            </w:r>
          </w:p>
        </w:tc>
      </w:tr>
      <w:tr w:rsidR="00A9396E" w:rsidRPr="00A9396E" w:rsidTr="00687CD5">
        <w:trPr>
          <w:trHeight w:val="546"/>
        </w:trPr>
        <w:tc>
          <w:tcPr>
            <w:tcW w:w="3510" w:type="dxa"/>
            <w:vMerge/>
          </w:tcPr>
          <w:p w:rsidR="00A9396E" w:rsidRPr="00A9396E" w:rsidRDefault="00A9396E" w:rsidP="00A9396E">
            <w:pPr>
              <w:pStyle w:val="af2"/>
              <w:ind w:left="0"/>
              <w:jc w:val="center"/>
              <w:rPr>
                <w:rFonts w:ascii="Times New Roman" w:hAnsi="Times New Roman"/>
                <w:sz w:val="24"/>
                <w:szCs w:val="24"/>
              </w:rPr>
            </w:pPr>
          </w:p>
        </w:tc>
        <w:tc>
          <w:tcPr>
            <w:tcW w:w="1168" w:type="dxa"/>
            <w:vMerge/>
          </w:tcPr>
          <w:p w:rsidR="00A9396E" w:rsidRPr="00A9396E" w:rsidRDefault="00A9396E" w:rsidP="00A9396E">
            <w:pPr>
              <w:pStyle w:val="af2"/>
              <w:ind w:left="0"/>
              <w:jc w:val="center"/>
              <w:rPr>
                <w:rFonts w:ascii="Times New Roman" w:hAnsi="Times New Roman"/>
                <w:sz w:val="24"/>
                <w:szCs w:val="24"/>
              </w:rPr>
            </w:pPr>
          </w:p>
        </w:tc>
        <w:tc>
          <w:tcPr>
            <w:tcW w:w="1417"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 квартал</w:t>
            </w:r>
          </w:p>
        </w:tc>
        <w:tc>
          <w:tcPr>
            <w:tcW w:w="1134"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2 квартал</w:t>
            </w:r>
          </w:p>
        </w:tc>
        <w:tc>
          <w:tcPr>
            <w:tcW w:w="1276"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3 квартал</w:t>
            </w:r>
          </w:p>
        </w:tc>
        <w:tc>
          <w:tcPr>
            <w:tcW w:w="1276" w:type="dxa"/>
            <w:tcBorders>
              <w:top w:val="single" w:sz="4" w:space="0" w:color="auto"/>
              <w:right w:val="single" w:sz="4" w:space="0" w:color="auto"/>
            </w:tcBorders>
          </w:tcPr>
          <w:p w:rsidR="00A9396E" w:rsidRPr="00A9396E" w:rsidRDefault="00A9396E" w:rsidP="00A9396E">
            <w:pPr>
              <w:contextualSpacing/>
              <w:rPr>
                <w:rFonts w:ascii="Times New Roman" w:hAnsi="Times New Roman" w:cs="Times New Roman"/>
                <w:sz w:val="24"/>
                <w:szCs w:val="24"/>
              </w:rPr>
            </w:pPr>
            <w:r w:rsidRPr="00A9396E">
              <w:rPr>
                <w:rFonts w:ascii="Times New Roman" w:hAnsi="Times New Roman" w:cs="Times New Roman"/>
                <w:sz w:val="24"/>
                <w:szCs w:val="24"/>
              </w:rPr>
              <w:t>4 квартал</w:t>
            </w:r>
          </w:p>
        </w:tc>
      </w:tr>
      <w:tr w:rsidR="00A9396E" w:rsidRPr="00A9396E" w:rsidTr="00687CD5">
        <w:trPr>
          <w:trHeight w:val="457"/>
        </w:trPr>
        <w:tc>
          <w:tcPr>
            <w:tcW w:w="3510" w:type="dxa"/>
          </w:tcPr>
          <w:p w:rsidR="00A9396E" w:rsidRPr="00A9396E" w:rsidRDefault="00A9396E" w:rsidP="00A9396E">
            <w:pPr>
              <w:pStyle w:val="af2"/>
              <w:ind w:left="0"/>
              <w:jc w:val="center"/>
              <w:rPr>
                <w:rFonts w:ascii="Times New Roman" w:hAnsi="Times New Roman"/>
                <w:bCs/>
                <w:sz w:val="24"/>
                <w:szCs w:val="24"/>
              </w:rPr>
            </w:pPr>
            <w:r w:rsidRPr="00A9396E">
              <w:rPr>
                <w:rFonts w:ascii="Times New Roman" w:hAnsi="Times New Roman"/>
                <w:bCs/>
                <w:sz w:val="24"/>
                <w:szCs w:val="24"/>
              </w:rPr>
              <w:t>017 202 40014 10 0000 150</w:t>
            </w:r>
          </w:p>
        </w:tc>
        <w:tc>
          <w:tcPr>
            <w:tcW w:w="1168" w:type="dxa"/>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10000</w:t>
            </w:r>
          </w:p>
        </w:tc>
        <w:tc>
          <w:tcPr>
            <w:tcW w:w="1417"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10000</w:t>
            </w:r>
          </w:p>
        </w:tc>
        <w:tc>
          <w:tcPr>
            <w:tcW w:w="1134"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p>
        </w:tc>
        <w:tc>
          <w:tcPr>
            <w:tcW w:w="1276"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p>
        </w:tc>
        <w:tc>
          <w:tcPr>
            <w:tcW w:w="1276"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p>
        </w:tc>
      </w:tr>
      <w:tr w:rsidR="00A9396E" w:rsidRPr="00A9396E" w:rsidTr="00687CD5">
        <w:tc>
          <w:tcPr>
            <w:tcW w:w="3510" w:type="dxa"/>
            <w:tcBorders>
              <w:top w:val="single" w:sz="4" w:space="0" w:color="auto"/>
            </w:tcBorders>
          </w:tcPr>
          <w:p w:rsidR="00A9396E" w:rsidRPr="00A9396E" w:rsidRDefault="00A9396E" w:rsidP="00A9396E">
            <w:pPr>
              <w:pStyle w:val="af2"/>
              <w:ind w:left="0"/>
              <w:rPr>
                <w:rFonts w:ascii="Times New Roman" w:hAnsi="Times New Roman"/>
                <w:b/>
                <w:sz w:val="24"/>
                <w:szCs w:val="24"/>
              </w:rPr>
            </w:pPr>
            <w:r w:rsidRPr="00A9396E">
              <w:rPr>
                <w:rFonts w:ascii="Times New Roman" w:hAnsi="Times New Roman"/>
                <w:b/>
                <w:sz w:val="24"/>
                <w:szCs w:val="24"/>
              </w:rPr>
              <w:t>Итого</w:t>
            </w:r>
          </w:p>
        </w:tc>
        <w:tc>
          <w:tcPr>
            <w:tcW w:w="1168" w:type="dxa"/>
            <w:tcBorders>
              <w:top w:val="single" w:sz="4" w:space="0" w:color="auto"/>
            </w:tcBorders>
          </w:tcPr>
          <w:p w:rsidR="00A9396E" w:rsidRPr="00A9396E" w:rsidRDefault="00A9396E" w:rsidP="00A9396E">
            <w:pPr>
              <w:pStyle w:val="af2"/>
              <w:ind w:left="0"/>
              <w:jc w:val="center"/>
              <w:rPr>
                <w:rFonts w:ascii="Times New Roman" w:hAnsi="Times New Roman"/>
                <w:b/>
                <w:sz w:val="24"/>
                <w:szCs w:val="24"/>
              </w:rPr>
            </w:pPr>
            <w:r w:rsidRPr="00A9396E">
              <w:rPr>
                <w:rFonts w:ascii="Times New Roman" w:hAnsi="Times New Roman"/>
                <w:b/>
                <w:sz w:val="24"/>
                <w:szCs w:val="24"/>
              </w:rPr>
              <w:t>10000</w:t>
            </w:r>
          </w:p>
        </w:tc>
        <w:tc>
          <w:tcPr>
            <w:tcW w:w="1417"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r w:rsidRPr="00A9396E">
              <w:rPr>
                <w:rFonts w:ascii="Times New Roman" w:hAnsi="Times New Roman"/>
                <w:b/>
                <w:sz w:val="24"/>
                <w:szCs w:val="24"/>
              </w:rPr>
              <w:t>10000</w:t>
            </w:r>
          </w:p>
        </w:tc>
        <w:tc>
          <w:tcPr>
            <w:tcW w:w="1134"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p>
        </w:tc>
        <w:tc>
          <w:tcPr>
            <w:tcW w:w="1276"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p>
        </w:tc>
        <w:tc>
          <w:tcPr>
            <w:tcW w:w="1276"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p>
        </w:tc>
      </w:tr>
    </w:tbl>
    <w:p w:rsidR="00A9396E" w:rsidRPr="00A9396E" w:rsidRDefault="00A9396E" w:rsidP="00A9396E">
      <w:pPr>
        <w:spacing w:line="240" w:lineRule="auto"/>
        <w:contextualSpacing/>
        <w:jc w:val="both"/>
        <w:rPr>
          <w:rFonts w:ascii="Times New Roman" w:hAnsi="Times New Roman" w:cs="Times New Roman"/>
          <w:bCs/>
          <w:sz w:val="24"/>
          <w:szCs w:val="24"/>
        </w:rPr>
      </w:pPr>
      <w:r w:rsidRPr="00A9396E">
        <w:rPr>
          <w:rFonts w:ascii="Times New Roman" w:hAnsi="Times New Roman" w:cs="Times New Roman"/>
          <w:b/>
          <w:sz w:val="24"/>
          <w:szCs w:val="24"/>
        </w:rPr>
        <w:t>1.</w:t>
      </w:r>
      <w:r w:rsidRPr="00A9396E">
        <w:rPr>
          <w:rFonts w:ascii="Times New Roman" w:hAnsi="Times New Roman" w:cs="Times New Roman"/>
          <w:sz w:val="24"/>
          <w:szCs w:val="24"/>
        </w:rPr>
        <w:t xml:space="preserve">Вносятся изменения в приложение №4,5,6 решение совета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 О бюджете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на 2021 год и плановый период 2022 и 2023 годов» от 25.12.2020 года № 334-537  в части увеличения плановых назначений расходов в разрезе кодов бюджетной</w:t>
      </w:r>
      <w:r w:rsidRPr="00A9396E">
        <w:rPr>
          <w:rFonts w:ascii="Times New Roman" w:hAnsi="Times New Roman" w:cs="Times New Roman"/>
          <w:bCs/>
          <w:sz w:val="24"/>
          <w:szCs w:val="24"/>
        </w:rPr>
        <w:t>:</w:t>
      </w:r>
    </w:p>
    <w:p w:rsidR="00A9396E" w:rsidRPr="00A9396E" w:rsidRDefault="00A9396E" w:rsidP="00A9396E">
      <w:pPr>
        <w:spacing w:line="240" w:lineRule="auto"/>
        <w:contextualSpacing/>
        <w:jc w:val="both"/>
        <w:rPr>
          <w:rFonts w:ascii="Times New Roman" w:hAnsi="Times New Roman" w:cs="Times New Roman"/>
          <w:bCs/>
          <w:sz w:val="24"/>
          <w:szCs w:val="24"/>
        </w:rPr>
      </w:pPr>
    </w:p>
    <w:tbl>
      <w:tblPr>
        <w:tblStyle w:val="afa"/>
        <w:tblW w:w="9781" w:type="dxa"/>
        <w:tblInd w:w="108" w:type="dxa"/>
        <w:tblLayout w:type="fixed"/>
        <w:tblLook w:val="04A0"/>
      </w:tblPr>
      <w:tblGrid>
        <w:gridCol w:w="3686"/>
        <w:gridCol w:w="1276"/>
        <w:gridCol w:w="1275"/>
        <w:gridCol w:w="1134"/>
        <w:gridCol w:w="1134"/>
        <w:gridCol w:w="1276"/>
      </w:tblGrid>
      <w:tr w:rsidR="00A9396E" w:rsidRPr="00A9396E" w:rsidTr="00687CD5">
        <w:trPr>
          <w:trHeight w:val="258"/>
        </w:trPr>
        <w:tc>
          <w:tcPr>
            <w:tcW w:w="3686" w:type="dxa"/>
            <w:vMerge w:val="restart"/>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Код бюджетной классификации</w:t>
            </w:r>
          </w:p>
        </w:tc>
        <w:tc>
          <w:tcPr>
            <w:tcW w:w="1276" w:type="dxa"/>
            <w:vMerge w:val="restart"/>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Всего</w:t>
            </w:r>
          </w:p>
        </w:tc>
        <w:tc>
          <w:tcPr>
            <w:tcW w:w="4819" w:type="dxa"/>
            <w:gridSpan w:val="4"/>
            <w:tcBorders>
              <w:bottom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2021 год</w:t>
            </w:r>
          </w:p>
        </w:tc>
      </w:tr>
      <w:tr w:rsidR="00A9396E" w:rsidRPr="00A9396E" w:rsidTr="00687CD5">
        <w:trPr>
          <w:trHeight w:val="288"/>
        </w:trPr>
        <w:tc>
          <w:tcPr>
            <w:tcW w:w="3686" w:type="dxa"/>
            <w:vMerge/>
          </w:tcPr>
          <w:p w:rsidR="00A9396E" w:rsidRPr="00A9396E" w:rsidRDefault="00A9396E" w:rsidP="00A9396E">
            <w:pPr>
              <w:pStyle w:val="af2"/>
              <w:ind w:left="0"/>
              <w:jc w:val="center"/>
              <w:rPr>
                <w:rFonts w:ascii="Times New Roman" w:hAnsi="Times New Roman"/>
                <w:sz w:val="24"/>
                <w:szCs w:val="24"/>
              </w:rPr>
            </w:pPr>
          </w:p>
        </w:tc>
        <w:tc>
          <w:tcPr>
            <w:tcW w:w="1276" w:type="dxa"/>
            <w:vMerge/>
          </w:tcPr>
          <w:p w:rsidR="00A9396E" w:rsidRPr="00A9396E" w:rsidRDefault="00A9396E" w:rsidP="00A9396E">
            <w:pPr>
              <w:pStyle w:val="af2"/>
              <w:ind w:left="0"/>
              <w:jc w:val="center"/>
              <w:rPr>
                <w:rFonts w:ascii="Times New Roman" w:hAnsi="Times New Roman"/>
                <w:sz w:val="24"/>
                <w:szCs w:val="24"/>
              </w:rPr>
            </w:pPr>
          </w:p>
        </w:tc>
        <w:tc>
          <w:tcPr>
            <w:tcW w:w="1275"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 квартал</w:t>
            </w:r>
          </w:p>
        </w:tc>
        <w:tc>
          <w:tcPr>
            <w:tcW w:w="1134"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2 квартал</w:t>
            </w:r>
          </w:p>
        </w:tc>
        <w:tc>
          <w:tcPr>
            <w:tcW w:w="1134"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3 квартал</w:t>
            </w:r>
          </w:p>
        </w:tc>
        <w:tc>
          <w:tcPr>
            <w:tcW w:w="1276" w:type="dxa"/>
            <w:tcBorders>
              <w:top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4 квартал</w:t>
            </w:r>
          </w:p>
        </w:tc>
      </w:tr>
      <w:tr w:rsidR="00A9396E" w:rsidRPr="00A9396E" w:rsidTr="00687CD5">
        <w:trPr>
          <w:trHeight w:val="457"/>
        </w:trPr>
        <w:tc>
          <w:tcPr>
            <w:tcW w:w="3686" w:type="dxa"/>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017.0409.6180047200.244.226.523</w:t>
            </w:r>
          </w:p>
        </w:tc>
        <w:tc>
          <w:tcPr>
            <w:tcW w:w="1276" w:type="dxa"/>
          </w:tcPr>
          <w:p w:rsidR="00A9396E" w:rsidRPr="00A9396E" w:rsidRDefault="00A9396E" w:rsidP="00A9396E">
            <w:pPr>
              <w:pStyle w:val="af2"/>
              <w:ind w:left="0"/>
              <w:jc w:val="center"/>
              <w:rPr>
                <w:rFonts w:ascii="Times New Roman" w:hAnsi="Times New Roman"/>
                <w:sz w:val="24"/>
                <w:szCs w:val="24"/>
              </w:rPr>
            </w:pPr>
            <w:r w:rsidRPr="00A9396E">
              <w:rPr>
                <w:rFonts w:ascii="Times New Roman" w:hAnsi="Times New Roman"/>
                <w:sz w:val="24"/>
                <w:szCs w:val="24"/>
              </w:rPr>
              <w:t>10000</w:t>
            </w:r>
          </w:p>
        </w:tc>
        <w:tc>
          <w:tcPr>
            <w:tcW w:w="1275"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r w:rsidRPr="00A9396E">
              <w:rPr>
                <w:rFonts w:ascii="Times New Roman" w:hAnsi="Times New Roman" w:cs="Times New Roman"/>
                <w:sz w:val="24"/>
                <w:szCs w:val="24"/>
              </w:rPr>
              <w:t>10000</w:t>
            </w:r>
          </w:p>
        </w:tc>
        <w:tc>
          <w:tcPr>
            <w:tcW w:w="1134" w:type="dxa"/>
            <w:tcBorders>
              <w:bottom w:val="single" w:sz="4" w:space="0" w:color="auto"/>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p>
        </w:tc>
        <w:tc>
          <w:tcPr>
            <w:tcW w:w="1134"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p>
        </w:tc>
        <w:tc>
          <w:tcPr>
            <w:tcW w:w="1276" w:type="dxa"/>
            <w:tcBorders>
              <w:right w:val="single" w:sz="4" w:space="0" w:color="auto"/>
            </w:tcBorders>
          </w:tcPr>
          <w:p w:rsidR="00A9396E" w:rsidRPr="00A9396E" w:rsidRDefault="00A9396E" w:rsidP="00A9396E">
            <w:pPr>
              <w:contextualSpacing/>
              <w:jc w:val="center"/>
              <w:rPr>
                <w:rFonts w:ascii="Times New Roman" w:hAnsi="Times New Roman" w:cs="Times New Roman"/>
                <w:sz w:val="24"/>
                <w:szCs w:val="24"/>
              </w:rPr>
            </w:pPr>
          </w:p>
        </w:tc>
      </w:tr>
      <w:tr w:rsidR="00A9396E" w:rsidRPr="00A9396E" w:rsidTr="00687CD5">
        <w:tc>
          <w:tcPr>
            <w:tcW w:w="3686" w:type="dxa"/>
            <w:tcBorders>
              <w:top w:val="single" w:sz="4" w:space="0" w:color="auto"/>
            </w:tcBorders>
          </w:tcPr>
          <w:p w:rsidR="00A9396E" w:rsidRPr="00A9396E" w:rsidRDefault="00A9396E" w:rsidP="00A9396E">
            <w:pPr>
              <w:pStyle w:val="af2"/>
              <w:ind w:left="0"/>
              <w:rPr>
                <w:rFonts w:ascii="Times New Roman" w:hAnsi="Times New Roman"/>
                <w:b/>
                <w:sz w:val="24"/>
                <w:szCs w:val="24"/>
              </w:rPr>
            </w:pPr>
            <w:r w:rsidRPr="00A9396E">
              <w:rPr>
                <w:rFonts w:ascii="Times New Roman" w:hAnsi="Times New Roman"/>
                <w:b/>
                <w:sz w:val="24"/>
                <w:szCs w:val="24"/>
              </w:rPr>
              <w:t>Итого</w:t>
            </w:r>
          </w:p>
        </w:tc>
        <w:tc>
          <w:tcPr>
            <w:tcW w:w="1276" w:type="dxa"/>
            <w:tcBorders>
              <w:top w:val="single" w:sz="4" w:space="0" w:color="auto"/>
            </w:tcBorders>
          </w:tcPr>
          <w:p w:rsidR="00A9396E" w:rsidRPr="00A9396E" w:rsidRDefault="00A9396E" w:rsidP="00A9396E">
            <w:pPr>
              <w:pStyle w:val="af2"/>
              <w:ind w:left="0"/>
              <w:jc w:val="center"/>
              <w:rPr>
                <w:rFonts w:ascii="Times New Roman" w:hAnsi="Times New Roman"/>
                <w:b/>
                <w:sz w:val="24"/>
                <w:szCs w:val="24"/>
              </w:rPr>
            </w:pPr>
            <w:r w:rsidRPr="00A9396E">
              <w:rPr>
                <w:rFonts w:ascii="Times New Roman" w:hAnsi="Times New Roman"/>
                <w:b/>
                <w:sz w:val="24"/>
                <w:szCs w:val="24"/>
              </w:rPr>
              <w:t>10000</w:t>
            </w:r>
          </w:p>
        </w:tc>
        <w:tc>
          <w:tcPr>
            <w:tcW w:w="1275"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r w:rsidRPr="00A9396E">
              <w:rPr>
                <w:rFonts w:ascii="Times New Roman" w:hAnsi="Times New Roman"/>
                <w:b/>
                <w:sz w:val="24"/>
                <w:szCs w:val="24"/>
              </w:rPr>
              <w:t>10000</w:t>
            </w:r>
          </w:p>
        </w:tc>
        <w:tc>
          <w:tcPr>
            <w:tcW w:w="1134"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p>
        </w:tc>
        <w:tc>
          <w:tcPr>
            <w:tcW w:w="1134"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p>
        </w:tc>
        <w:tc>
          <w:tcPr>
            <w:tcW w:w="1276" w:type="dxa"/>
            <w:tcBorders>
              <w:top w:val="single" w:sz="4" w:space="0" w:color="auto"/>
              <w:right w:val="single" w:sz="4" w:space="0" w:color="auto"/>
            </w:tcBorders>
          </w:tcPr>
          <w:p w:rsidR="00A9396E" w:rsidRPr="00A9396E" w:rsidRDefault="00A9396E" w:rsidP="00A9396E">
            <w:pPr>
              <w:pStyle w:val="af2"/>
              <w:ind w:left="0"/>
              <w:jc w:val="center"/>
              <w:rPr>
                <w:rFonts w:ascii="Times New Roman" w:hAnsi="Times New Roman"/>
                <w:b/>
                <w:sz w:val="24"/>
                <w:szCs w:val="24"/>
              </w:rPr>
            </w:pPr>
          </w:p>
        </w:tc>
      </w:tr>
    </w:tbl>
    <w:p w:rsidR="00A9396E" w:rsidRDefault="00A9396E" w:rsidP="00853192">
      <w:pPr>
        <w:spacing w:line="240" w:lineRule="auto"/>
        <w:contextualSpacing/>
        <w:rPr>
          <w:rFonts w:ascii="Times New Roman" w:hAnsi="Times New Roman" w:cs="Times New Roman"/>
          <w:sz w:val="28"/>
          <w:szCs w:val="28"/>
        </w:rPr>
      </w:pPr>
    </w:p>
    <w:p w:rsidR="00A9396E" w:rsidRPr="00A9396E" w:rsidRDefault="00A9396E" w:rsidP="00A9396E">
      <w:pPr>
        <w:spacing w:line="240" w:lineRule="auto"/>
        <w:contextualSpacing/>
        <w:rPr>
          <w:rFonts w:ascii="Times New Roman" w:hAnsi="Times New Roman" w:cs="Times New Roman"/>
          <w:sz w:val="24"/>
          <w:szCs w:val="24"/>
        </w:rPr>
      </w:pPr>
    </w:p>
    <w:p w:rsidR="00A9396E" w:rsidRPr="00A9396E" w:rsidRDefault="00A9396E" w:rsidP="00A9396E">
      <w:pPr>
        <w:pBdr>
          <w:bottom w:val="double" w:sz="12" w:space="2" w:color="auto"/>
        </w:pBdr>
        <w:spacing w:line="240" w:lineRule="auto"/>
        <w:contextualSpacing/>
        <w:jc w:val="center"/>
        <w:rPr>
          <w:rFonts w:ascii="Times New Roman" w:hAnsi="Times New Roman" w:cs="Times New Roman"/>
          <w:b/>
          <w:color w:val="000000"/>
          <w:kern w:val="28"/>
          <w:sz w:val="24"/>
          <w:szCs w:val="24"/>
        </w:rPr>
      </w:pPr>
      <w:r w:rsidRPr="00A9396E">
        <w:rPr>
          <w:rFonts w:ascii="Times New Roman" w:hAnsi="Times New Roman" w:cs="Times New Roman"/>
          <w:b/>
          <w:color w:val="000000"/>
          <w:kern w:val="28"/>
          <w:sz w:val="24"/>
          <w:szCs w:val="24"/>
        </w:rPr>
        <w:t xml:space="preserve">СОВЕТ </w:t>
      </w:r>
    </w:p>
    <w:p w:rsidR="00A9396E" w:rsidRPr="00A9396E" w:rsidRDefault="00A9396E" w:rsidP="00A9396E">
      <w:pPr>
        <w:pBdr>
          <w:bottom w:val="double" w:sz="12" w:space="2" w:color="auto"/>
        </w:pBdr>
        <w:spacing w:line="240" w:lineRule="auto"/>
        <w:contextualSpacing/>
        <w:jc w:val="center"/>
        <w:rPr>
          <w:rFonts w:ascii="Times New Roman" w:hAnsi="Times New Roman" w:cs="Times New Roman"/>
          <w:b/>
          <w:color w:val="000000"/>
          <w:kern w:val="28"/>
          <w:sz w:val="24"/>
          <w:szCs w:val="24"/>
        </w:rPr>
      </w:pPr>
      <w:r w:rsidRPr="00A9396E">
        <w:rPr>
          <w:rFonts w:ascii="Times New Roman" w:hAnsi="Times New Roman" w:cs="Times New Roman"/>
          <w:b/>
          <w:color w:val="000000"/>
          <w:kern w:val="28"/>
          <w:sz w:val="24"/>
          <w:szCs w:val="24"/>
        </w:rPr>
        <w:t>ВЕРХАЗОВСКОГО МУНИЦИПАЛЬНОГО ОБРАЗОВАНИЯ</w:t>
      </w:r>
    </w:p>
    <w:p w:rsidR="00A9396E" w:rsidRPr="00A9396E" w:rsidRDefault="00A9396E" w:rsidP="00A9396E">
      <w:pPr>
        <w:pBdr>
          <w:bottom w:val="double" w:sz="12" w:space="2" w:color="auto"/>
        </w:pBdr>
        <w:spacing w:line="240" w:lineRule="auto"/>
        <w:contextualSpacing/>
        <w:jc w:val="center"/>
        <w:rPr>
          <w:rFonts w:ascii="Times New Roman" w:hAnsi="Times New Roman" w:cs="Times New Roman"/>
          <w:b/>
          <w:color w:val="000000"/>
          <w:kern w:val="28"/>
          <w:sz w:val="24"/>
          <w:szCs w:val="24"/>
        </w:rPr>
      </w:pPr>
      <w:r w:rsidRPr="00A9396E">
        <w:rPr>
          <w:rFonts w:ascii="Times New Roman" w:hAnsi="Times New Roman" w:cs="Times New Roman"/>
          <w:b/>
          <w:color w:val="000000"/>
          <w:kern w:val="28"/>
          <w:sz w:val="24"/>
          <w:szCs w:val="24"/>
        </w:rPr>
        <w:t xml:space="preserve">  ДЕРГАЧЕВСКОГО МУНИЦИПАЛЬНОГО РАЙОНА </w:t>
      </w:r>
    </w:p>
    <w:p w:rsidR="00A9396E" w:rsidRPr="00A9396E" w:rsidRDefault="00EF7F79" w:rsidP="00EF7F79">
      <w:pPr>
        <w:pBdr>
          <w:bottom w:val="double" w:sz="12" w:space="2" w:color="auto"/>
        </w:pBdr>
        <w:spacing w:line="240" w:lineRule="auto"/>
        <w:contextualSpacing/>
        <w:jc w:val="center"/>
        <w:rPr>
          <w:rFonts w:ascii="Times New Roman" w:hAnsi="Times New Roman" w:cs="Times New Roman"/>
          <w:b/>
          <w:color w:val="000000"/>
          <w:kern w:val="28"/>
          <w:sz w:val="24"/>
          <w:szCs w:val="24"/>
        </w:rPr>
      </w:pPr>
      <w:r>
        <w:rPr>
          <w:rFonts w:ascii="Times New Roman" w:hAnsi="Times New Roman" w:cs="Times New Roman"/>
          <w:b/>
          <w:color w:val="000000"/>
          <w:kern w:val="28"/>
          <w:sz w:val="24"/>
          <w:szCs w:val="24"/>
        </w:rPr>
        <w:t>САРАТОВСКОЙ ОБРАСТИ</w:t>
      </w:r>
    </w:p>
    <w:p w:rsidR="00A9396E" w:rsidRPr="00A9396E" w:rsidRDefault="00A9396E" w:rsidP="00A9396E">
      <w:pPr>
        <w:pBdr>
          <w:bottom w:val="double" w:sz="12" w:space="2" w:color="auto"/>
        </w:pBdr>
        <w:spacing w:line="240" w:lineRule="auto"/>
        <w:contextualSpacing/>
        <w:jc w:val="center"/>
        <w:rPr>
          <w:rFonts w:ascii="Times New Roman" w:hAnsi="Times New Roman" w:cs="Times New Roman"/>
          <w:b/>
          <w:sz w:val="24"/>
          <w:szCs w:val="24"/>
        </w:rPr>
      </w:pPr>
    </w:p>
    <w:p w:rsidR="00A9396E" w:rsidRPr="00A9396E" w:rsidRDefault="00A9396E" w:rsidP="00A9396E">
      <w:pPr>
        <w:pStyle w:val="af3"/>
        <w:contextualSpacing/>
      </w:pPr>
      <w:r w:rsidRPr="00A9396E">
        <w:tab/>
      </w:r>
      <w:r w:rsidRPr="00A9396E">
        <w:tab/>
      </w:r>
      <w:r w:rsidRPr="00A9396E">
        <w:tab/>
      </w:r>
      <w:r w:rsidR="00EF7F79">
        <w:t xml:space="preserve">        </w:t>
      </w:r>
      <w:r w:rsidRPr="00A9396E">
        <w:t xml:space="preserve">                                   </w:t>
      </w:r>
      <w:r w:rsidRPr="00A9396E">
        <w:tab/>
        <w:t xml:space="preserve"> </w:t>
      </w:r>
    </w:p>
    <w:p w:rsidR="00A9396E" w:rsidRPr="00A9396E" w:rsidRDefault="00A9396E" w:rsidP="00A9396E">
      <w:pPr>
        <w:pStyle w:val="a7"/>
        <w:contextualSpacing/>
        <w:rPr>
          <w:sz w:val="24"/>
        </w:rPr>
      </w:pPr>
      <w:r w:rsidRPr="00A9396E">
        <w:rPr>
          <w:sz w:val="24"/>
        </w:rPr>
        <w:t>РЕШЕНИЕ  №337-542</w:t>
      </w:r>
    </w:p>
    <w:p w:rsidR="00A9396E" w:rsidRPr="00A9396E" w:rsidRDefault="00A9396E" w:rsidP="00A9396E">
      <w:pPr>
        <w:pStyle w:val="a7"/>
        <w:contextualSpacing/>
        <w:rPr>
          <w:sz w:val="24"/>
        </w:rPr>
      </w:pPr>
    </w:p>
    <w:p w:rsidR="00A9396E" w:rsidRPr="00A9396E" w:rsidRDefault="00A9396E" w:rsidP="00A9396E">
      <w:pPr>
        <w:pStyle w:val="a7"/>
        <w:contextualSpacing/>
        <w:rPr>
          <w:sz w:val="24"/>
        </w:rPr>
      </w:pPr>
      <w:r w:rsidRPr="00A9396E">
        <w:rPr>
          <w:sz w:val="24"/>
        </w:rPr>
        <w:t>от 29 января 2021 года</w:t>
      </w:r>
    </w:p>
    <w:p w:rsidR="00A9396E" w:rsidRPr="00A9396E" w:rsidRDefault="00A9396E" w:rsidP="00A9396E">
      <w:pPr>
        <w:pStyle w:val="2"/>
        <w:spacing w:line="240" w:lineRule="auto"/>
        <w:ind w:right="2208"/>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О передаче полномочий контрольно </w:t>
      </w:r>
      <w:proofErr w:type="gramStart"/>
      <w:r w:rsidRPr="00A9396E">
        <w:rPr>
          <w:rFonts w:ascii="Times New Roman" w:hAnsi="Times New Roman" w:cs="Times New Roman"/>
          <w:color w:val="000000"/>
          <w:sz w:val="24"/>
          <w:szCs w:val="24"/>
        </w:rPr>
        <w:t>счетного</w:t>
      </w:r>
      <w:proofErr w:type="gramEnd"/>
    </w:p>
    <w:p w:rsidR="00A9396E" w:rsidRPr="00A9396E" w:rsidRDefault="00A9396E" w:rsidP="00A9396E">
      <w:pPr>
        <w:pStyle w:val="2"/>
        <w:keepLines w:val="0"/>
        <w:numPr>
          <w:ilvl w:val="1"/>
          <w:numId w:val="44"/>
        </w:numPr>
        <w:tabs>
          <w:tab w:val="left" w:pos="0"/>
        </w:tabs>
        <w:suppressAutoHyphens/>
        <w:spacing w:before="0" w:line="240" w:lineRule="auto"/>
        <w:ind w:right="2208"/>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органа  </w:t>
      </w:r>
      <w:proofErr w:type="spellStart"/>
      <w:r w:rsidRPr="00A9396E">
        <w:rPr>
          <w:rFonts w:ascii="Times New Roman" w:hAnsi="Times New Roman" w:cs="Times New Roman"/>
          <w:color w:val="000000"/>
          <w:sz w:val="24"/>
          <w:szCs w:val="24"/>
        </w:rPr>
        <w:t>Верхазовского</w:t>
      </w:r>
      <w:proofErr w:type="spellEnd"/>
      <w:r w:rsidRPr="00A9396E">
        <w:rPr>
          <w:rFonts w:ascii="Times New Roman" w:hAnsi="Times New Roman" w:cs="Times New Roman"/>
          <w:color w:val="000000"/>
          <w:sz w:val="24"/>
          <w:szCs w:val="24"/>
        </w:rPr>
        <w:t xml:space="preserve"> муниципального образования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  контрольно-счетному органу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 и </w:t>
      </w:r>
      <w:proofErr w:type="gramStart"/>
      <w:r w:rsidRPr="00A9396E">
        <w:rPr>
          <w:rFonts w:ascii="Times New Roman" w:hAnsi="Times New Roman" w:cs="Times New Roman"/>
          <w:color w:val="000000"/>
          <w:sz w:val="24"/>
          <w:szCs w:val="24"/>
        </w:rPr>
        <w:t>заключении</w:t>
      </w:r>
      <w:proofErr w:type="gramEnd"/>
      <w:r w:rsidRPr="00A9396E">
        <w:rPr>
          <w:rFonts w:ascii="Times New Roman" w:hAnsi="Times New Roman" w:cs="Times New Roman"/>
          <w:color w:val="000000"/>
          <w:sz w:val="24"/>
          <w:szCs w:val="24"/>
        </w:rPr>
        <w:t xml:space="preserve"> Соглашения.</w:t>
      </w:r>
    </w:p>
    <w:p w:rsidR="00A9396E" w:rsidRPr="00A9396E" w:rsidRDefault="00A9396E" w:rsidP="00A9396E">
      <w:pPr>
        <w:spacing w:line="240" w:lineRule="auto"/>
        <w:contextualSpacing/>
        <w:rPr>
          <w:rFonts w:ascii="Times New Roman" w:hAnsi="Times New Roman" w:cs="Times New Roman"/>
          <w:sz w:val="24"/>
          <w:szCs w:val="24"/>
        </w:rPr>
      </w:pPr>
    </w:p>
    <w:p w:rsidR="00A9396E" w:rsidRPr="00A9396E" w:rsidRDefault="00A9396E" w:rsidP="00A9396E">
      <w:pPr>
        <w:spacing w:line="240" w:lineRule="auto"/>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w:t>
      </w:r>
      <w:proofErr w:type="spellStart"/>
      <w:r w:rsidRPr="00A9396E">
        <w:rPr>
          <w:rFonts w:ascii="Times New Roman" w:hAnsi="Times New Roman" w:cs="Times New Roman"/>
          <w:sz w:val="24"/>
          <w:szCs w:val="24"/>
        </w:rPr>
        <w:t>Верхазовского</w:t>
      </w:r>
      <w:proofErr w:type="spellEnd"/>
      <w:r w:rsidRPr="00A9396E">
        <w:rPr>
          <w:rFonts w:ascii="Times New Roman" w:hAnsi="Times New Roman" w:cs="Times New Roman"/>
          <w:sz w:val="24"/>
          <w:szCs w:val="24"/>
        </w:rPr>
        <w:t xml:space="preserve"> муниципального образования </w:t>
      </w:r>
      <w:proofErr w:type="spellStart"/>
      <w:r w:rsidRPr="00A9396E">
        <w:rPr>
          <w:rFonts w:ascii="Times New Roman" w:hAnsi="Times New Roman" w:cs="Times New Roman"/>
          <w:sz w:val="24"/>
          <w:szCs w:val="24"/>
        </w:rPr>
        <w:t>Дергачевского</w:t>
      </w:r>
      <w:proofErr w:type="spellEnd"/>
      <w:r w:rsidRPr="00A9396E">
        <w:rPr>
          <w:rFonts w:ascii="Times New Roman" w:hAnsi="Times New Roman" w:cs="Times New Roman"/>
          <w:sz w:val="24"/>
          <w:szCs w:val="24"/>
        </w:rPr>
        <w:t xml:space="preserve"> муниципального района Саратовской области, в целях, наиболее эффективного осуществления внешнего муниципального финансового контроля</w:t>
      </w:r>
    </w:p>
    <w:p w:rsidR="00A9396E" w:rsidRPr="00A9396E" w:rsidRDefault="00A9396E" w:rsidP="00A9396E">
      <w:pPr>
        <w:numPr>
          <w:ilvl w:val="0"/>
          <w:numId w:val="44"/>
        </w:numPr>
        <w:suppressAutoHyphens/>
        <w:spacing w:after="0" w:line="240" w:lineRule="auto"/>
        <w:ind w:firstLine="851"/>
        <w:contextualSpacing/>
        <w:jc w:val="both"/>
        <w:rPr>
          <w:rFonts w:ascii="Times New Roman" w:hAnsi="Times New Roman" w:cs="Times New Roman"/>
          <w:sz w:val="24"/>
          <w:szCs w:val="24"/>
        </w:rPr>
      </w:pP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Совет решил:</w:t>
      </w:r>
    </w:p>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pStyle w:val="210"/>
        <w:ind w:firstLine="851"/>
        <w:contextualSpacing/>
        <w:jc w:val="both"/>
        <w:rPr>
          <w:sz w:val="24"/>
        </w:rPr>
      </w:pPr>
      <w:r w:rsidRPr="00A9396E">
        <w:rPr>
          <w:sz w:val="24"/>
        </w:rPr>
        <w:t xml:space="preserve">1.Передать с 1 января 2021 года полномочия контрольно-счетного органа  </w:t>
      </w:r>
      <w:proofErr w:type="spellStart"/>
      <w:r w:rsidRPr="00A9396E">
        <w:rPr>
          <w:sz w:val="24"/>
        </w:rPr>
        <w:t>Верхазовского</w:t>
      </w:r>
      <w:proofErr w:type="spellEnd"/>
      <w:r w:rsidRPr="00A9396E">
        <w:rPr>
          <w:sz w:val="24"/>
        </w:rPr>
        <w:t xml:space="preserve"> муниципального  образования  </w:t>
      </w:r>
      <w:proofErr w:type="spellStart"/>
      <w:r w:rsidRPr="00A9396E">
        <w:rPr>
          <w:sz w:val="24"/>
        </w:rPr>
        <w:t>Дергачевского</w:t>
      </w:r>
      <w:proofErr w:type="spellEnd"/>
      <w:r w:rsidRPr="00A9396E">
        <w:rPr>
          <w:sz w:val="24"/>
        </w:rPr>
        <w:t xml:space="preserve"> муниципального района контрольно-счетному органу </w:t>
      </w:r>
      <w:proofErr w:type="spellStart"/>
      <w:r w:rsidRPr="00A9396E">
        <w:rPr>
          <w:sz w:val="24"/>
        </w:rPr>
        <w:t>Дергачевского</w:t>
      </w:r>
      <w:proofErr w:type="spellEnd"/>
      <w:r w:rsidRPr="00A9396E">
        <w:rPr>
          <w:sz w:val="24"/>
        </w:rPr>
        <w:t xml:space="preserve"> муниципального района:</w:t>
      </w:r>
    </w:p>
    <w:p w:rsidR="00A9396E" w:rsidRPr="00A9396E" w:rsidRDefault="00A9396E" w:rsidP="00A9396E">
      <w:pPr>
        <w:pStyle w:val="210"/>
        <w:ind w:firstLine="851"/>
        <w:contextualSpacing/>
        <w:jc w:val="both"/>
        <w:rPr>
          <w:sz w:val="24"/>
        </w:rPr>
      </w:pPr>
      <w:r w:rsidRPr="00A9396E">
        <w:rPr>
          <w:sz w:val="24"/>
        </w:rPr>
        <w:t xml:space="preserve">1) </w:t>
      </w:r>
      <w:proofErr w:type="gramStart"/>
      <w:r w:rsidRPr="00A9396E">
        <w:rPr>
          <w:sz w:val="24"/>
        </w:rPr>
        <w:t>контроль за</w:t>
      </w:r>
      <w:proofErr w:type="gramEnd"/>
      <w:r w:rsidRPr="00A9396E">
        <w:rPr>
          <w:sz w:val="24"/>
        </w:rPr>
        <w:t xml:space="preserve"> исполнением бюджета   муниципального образования;</w:t>
      </w:r>
    </w:p>
    <w:p w:rsidR="00A9396E" w:rsidRPr="00A9396E" w:rsidRDefault="00A9396E" w:rsidP="00A9396E">
      <w:pPr>
        <w:pStyle w:val="210"/>
        <w:ind w:firstLine="851"/>
        <w:contextualSpacing/>
        <w:jc w:val="both"/>
        <w:rPr>
          <w:sz w:val="24"/>
        </w:rPr>
      </w:pPr>
      <w:r w:rsidRPr="00A9396E">
        <w:rPr>
          <w:sz w:val="24"/>
        </w:rPr>
        <w:t>2) экспертиза проектов бюджета  муниципального образования;</w:t>
      </w:r>
    </w:p>
    <w:p w:rsidR="00A9396E" w:rsidRPr="00A9396E" w:rsidRDefault="00A9396E" w:rsidP="00A9396E">
      <w:pPr>
        <w:pStyle w:val="210"/>
        <w:ind w:firstLine="851"/>
        <w:contextualSpacing/>
        <w:jc w:val="both"/>
        <w:rPr>
          <w:sz w:val="24"/>
        </w:rPr>
      </w:pPr>
      <w:r w:rsidRPr="00A9396E">
        <w:rPr>
          <w:sz w:val="24"/>
        </w:rPr>
        <w:lastRenderedPageBreak/>
        <w:t>3) внешняя проверка годового отчета об исполнении бюджета  муниципального образования;</w:t>
      </w:r>
    </w:p>
    <w:p w:rsidR="00A9396E" w:rsidRPr="00A9396E" w:rsidRDefault="00A9396E" w:rsidP="00A9396E">
      <w:pPr>
        <w:pStyle w:val="210"/>
        <w:ind w:firstLine="851"/>
        <w:contextualSpacing/>
        <w:jc w:val="both"/>
        <w:rPr>
          <w:sz w:val="24"/>
        </w:rPr>
      </w:pPr>
      <w:r w:rsidRPr="00A9396E">
        <w:rPr>
          <w:sz w:val="24"/>
        </w:rPr>
        <w:t xml:space="preserve">4) организация и осуществление </w:t>
      </w:r>
      <w:proofErr w:type="gramStart"/>
      <w:r w:rsidRPr="00A9396E">
        <w:rPr>
          <w:sz w:val="24"/>
        </w:rPr>
        <w:t>контроля за</w:t>
      </w:r>
      <w:proofErr w:type="gramEnd"/>
      <w:r w:rsidRPr="00A9396E">
        <w:rPr>
          <w:sz w:val="24"/>
        </w:rPr>
        <w:t xml:space="preserve"> законностью, эффективностью и экономностью использования средств бюджета  муниципального образования,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A9396E" w:rsidRPr="00A9396E" w:rsidRDefault="00A9396E" w:rsidP="00A9396E">
      <w:pPr>
        <w:pStyle w:val="21"/>
        <w:spacing w:after="0" w:line="240" w:lineRule="auto"/>
        <w:ind w:firstLine="720"/>
        <w:contextualSpacing/>
        <w:jc w:val="both"/>
        <w:rPr>
          <w:sz w:val="24"/>
          <w:szCs w:val="24"/>
        </w:rPr>
      </w:pPr>
      <w:r w:rsidRPr="00A9396E">
        <w:rPr>
          <w:sz w:val="24"/>
          <w:szCs w:val="24"/>
        </w:rPr>
        <w:t xml:space="preserve">5) </w:t>
      </w:r>
      <w:proofErr w:type="gramStart"/>
      <w:r w:rsidRPr="00A9396E">
        <w:rPr>
          <w:sz w:val="24"/>
          <w:szCs w:val="24"/>
        </w:rPr>
        <w:t>контроль за</w:t>
      </w:r>
      <w:proofErr w:type="gramEnd"/>
      <w:r w:rsidRPr="00A9396E">
        <w:rPr>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принадлежащему муниципальному образованию;</w:t>
      </w:r>
    </w:p>
    <w:p w:rsidR="00A9396E" w:rsidRPr="00A9396E" w:rsidRDefault="00A9396E" w:rsidP="00A9396E">
      <w:pPr>
        <w:pStyle w:val="210"/>
        <w:ind w:firstLine="851"/>
        <w:contextualSpacing/>
        <w:jc w:val="both"/>
        <w:rPr>
          <w:sz w:val="24"/>
        </w:rPr>
      </w:pPr>
      <w:r w:rsidRPr="00A9396E">
        <w:rPr>
          <w:sz w:val="24"/>
        </w:rPr>
        <w:t xml:space="preserve"> 6) оценка эффективности предоставления налоговых и иных льгот и преимуществ, бюджетных кредитов за счет средств бюджета  </w:t>
      </w:r>
    </w:p>
    <w:p w:rsidR="00A9396E" w:rsidRPr="00A9396E" w:rsidRDefault="00A9396E" w:rsidP="00A9396E">
      <w:pPr>
        <w:pStyle w:val="210"/>
        <w:ind w:firstLine="0"/>
        <w:contextualSpacing/>
        <w:jc w:val="both"/>
        <w:rPr>
          <w:sz w:val="24"/>
        </w:rPr>
      </w:pPr>
      <w:r w:rsidRPr="00A9396E">
        <w:rPr>
          <w:sz w:val="24"/>
        </w:rPr>
        <w:t>муниципального образования, а также оценка законности предоставления муниципальных гарантий и поручительств или обеспечения исполнения обязатель</w:t>
      </w:r>
      <w:proofErr w:type="gramStart"/>
      <w:r w:rsidRPr="00A9396E">
        <w:rPr>
          <w:sz w:val="24"/>
        </w:rPr>
        <w:t>ств др</w:t>
      </w:r>
      <w:proofErr w:type="gramEnd"/>
      <w:r w:rsidRPr="00A9396E">
        <w:rPr>
          <w:sz w:val="24"/>
        </w:rPr>
        <w:t>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муниципальной собственности;</w:t>
      </w:r>
    </w:p>
    <w:p w:rsidR="00A9396E" w:rsidRPr="00A9396E" w:rsidRDefault="00A9396E" w:rsidP="00A9396E">
      <w:pPr>
        <w:pStyle w:val="210"/>
        <w:ind w:firstLine="851"/>
        <w:contextualSpacing/>
        <w:jc w:val="both"/>
        <w:rPr>
          <w:sz w:val="24"/>
        </w:rPr>
      </w:pPr>
      <w:r w:rsidRPr="00A9396E">
        <w:rPr>
          <w:sz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9396E" w:rsidRPr="00A9396E" w:rsidRDefault="00A9396E" w:rsidP="00A9396E">
      <w:pPr>
        <w:pStyle w:val="210"/>
        <w:ind w:firstLine="851"/>
        <w:contextualSpacing/>
        <w:jc w:val="both"/>
        <w:rPr>
          <w:sz w:val="24"/>
        </w:rPr>
      </w:pPr>
      <w:r w:rsidRPr="00A9396E">
        <w:rPr>
          <w:sz w:val="24"/>
        </w:rPr>
        <w:t>8) анализ бюджетного процесса муниципального образования и подготовка предложений, направленных на его совершенствование;</w:t>
      </w:r>
    </w:p>
    <w:p w:rsidR="00A9396E" w:rsidRPr="00A9396E" w:rsidRDefault="00A9396E" w:rsidP="00A9396E">
      <w:pPr>
        <w:pStyle w:val="210"/>
        <w:ind w:firstLine="851"/>
        <w:contextualSpacing/>
        <w:jc w:val="both"/>
        <w:rPr>
          <w:sz w:val="24"/>
        </w:rPr>
      </w:pPr>
      <w:r w:rsidRPr="00A9396E">
        <w:rPr>
          <w:sz w:val="24"/>
        </w:rPr>
        <w:t>9) 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представление такой информации в Совет   муниципального образования и главе муниципального образования;</w:t>
      </w:r>
    </w:p>
    <w:p w:rsidR="00A9396E" w:rsidRPr="00A9396E" w:rsidRDefault="00A9396E" w:rsidP="00A9396E">
      <w:pPr>
        <w:pStyle w:val="21"/>
        <w:spacing w:after="0" w:line="240" w:lineRule="auto"/>
        <w:ind w:firstLine="720"/>
        <w:contextualSpacing/>
        <w:jc w:val="both"/>
        <w:rPr>
          <w:sz w:val="24"/>
          <w:szCs w:val="24"/>
        </w:rPr>
      </w:pPr>
      <w:r w:rsidRPr="00A9396E">
        <w:rPr>
          <w:sz w:val="24"/>
          <w:szCs w:val="24"/>
        </w:rPr>
        <w:t>10) участие в пределах полномочий в мероприятиях, направленных на противодействие коррупции;</w:t>
      </w:r>
    </w:p>
    <w:p w:rsidR="00A9396E" w:rsidRPr="00A9396E" w:rsidRDefault="00A9396E" w:rsidP="00A9396E">
      <w:pPr>
        <w:pStyle w:val="21"/>
        <w:spacing w:after="0" w:line="240" w:lineRule="auto"/>
        <w:ind w:firstLine="720"/>
        <w:contextualSpacing/>
        <w:jc w:val="both"/>
        <w:rPr>
          <w:sz w:val="24"/>
          <w:szCs w:val="24"/>
        </w:rPr>
      </w:pPr>
      <w:r w:rsidRPr="00A9396E">
        <w:rPr>
          <w:sz w:val="24"/>
          <w:szCs w:val="24"/>
        </w:rPr>
        <w:t>11) иные полномочия в сфере внешнего муниципального финансового контроля, установленные законодательством.</w:t>
      </w:r>
    </w:p>
    <w:p w:rsidR="00A9396E" w:rsidRPr="00A9396E" w:rsidRDefault="00A9396E" w:rsidP="00A9396E">
      <w:pPr>
        <w:pStyle w:val="21"/>
        <w:spacing w:after="0" w:line="240" w:lineRule="auto"/>
        <w:ind w:firstLine="720"/>
        <w:contextualSpacing/>
        <w:jc w:val="both"/>
        <w:rPr>
          <w:sz w:val="24"/>
          <w:szCs w:val="24"/>
        </w:rPr>
      </w:pPr>
      <w:r w:rsidRPr="00A9396E">
        <w:rPr>
          <w:sz w:val="24"/>
          <w:szCs w:val="24"/>
        </w:rPr>
        <w:t xml:space="preserve">2. Принять контрольно-счетному органу </w:t>
      </w:r>
      <w:proofErr w:type="spellStart"/>
      <w:r w:rsidRPr="00A9396E">
        <w:rPr>
          <w:sz w:val="24"/>
          <w:szCs w:val="24"/>
        </w:rPr>
        <w:t>Дергачевского</w:t>
      </w:r>
      <w:proofErr w:type="spellEnd"/>
      <w:r w:rsidRPr="00A9396E">
        <w:rPr>
          <w:sz w:val="24"/>
          <w:szCs w:val="24"/>
        </w:rPr>
        <w:t xml:space="preserve">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1,7 </w:t>
      </w:r>
      <w:proofErr w:type="spellStart"/>
      <w:proofErr w:type="gramStart"/>
      <w:r w:rsidRPr="00A9396E">
        <w:rPr>
          <w:sz w:val="24"/>
          <w:szCs w:val="24"/>
        </w:rPr>
        <w:t>тыс</w:t>
      </w:r>
      <w:proofErr w:type="spellEnd"/>
      <w:proofErr w:type="gramEnd"/>
      <w:r w:rsidRPr="00A9396E">
        <w:rPr>
          <w:sz w:val="24"/>
          <w:szCs w:val="24"/>
        </w:rPr>
        <w:t xml:space="preserve"> </w:t>
      </w:r>
      <w:proofErr w:type="spellStart"/>
      <w:r w:rsidRPr="00A9396E">
        <w:rPr>
          <w:sz w:val="24"/>
          <w:szCs w:val="24"/>
        </w:rPr>
        <w:t>руб</w:t>
      </w:r>
      <w:proofErr w:type="spellEnd"/>
      <w:r w:rsidRPr="00A9396E">
        <w:rPr>
          <w:sz w:val="24"/>
          <w:szCs w:val="24"/>
        </w:rPr>
        <w:t xml:space="preserve"> .</w:t>
      </w:r>
    </w:p>
    <w:p w:rsidR="00A9396E" w:rsidRPr="00A9396E" w:rsidRDefault="00A9396E" w:rsidP="00A9396E">
      <w:pPr>
        <w:pStyle w:val="210"/>
        <w:ind w:firstLine="851"/>
        <w:contextualSpacing/>
        <w:jc w:val="both"/>
        <w:rPr>
          <w:sz w:val="24"/>
        </w:rPr>
      </w:pPr>
      <w:r w:rsidRPr="00A9396E">
        <w:rPr>
          <w:sz w:val="24"/>
        </w:rPr>
        <w:t xml:space="preserve">3.Заключить Соглашение о приеме полномочий контрольно-счетного органа </w:t>
      </w:r>
      <w:proofErr w:type="spellStart"/>
      <w:r w:rsidRPr="00A9396E">
        <w:rPr>
          <w:sz w:val="24"/>
        </w:rPr>
        <w:t>Верхазовского</w:t>
      </w:r>
      <w:proofErr w:type="spellEnd"/>
      <w:r w:rsidRPr="00A9396E">
        <w:rPr>
          <w:sz w:val="24"/>
        </w:rPr>
        <w:t xml:space="preserve"> муниципального  образования </w:t>
      </w:r>
      <w:proofErr w:type="spellStart"/>
      <w:r w:rsidRPr="00A9396E">
        <w:rPr>
          <w:sz w:val="24"/>
        </w:rPr>
        <w:t>Дергачевского</w:t>
      </w:r>
      <w:proofErr w:type="spellEnd"/>
      <w:r w:rsidRPr="00A9396E">
        <w:rPr>
          <w:sz w:val="24"/>
        </w:rPr>
        <w:t xml:space="preserve"> муниципального района контрольно-счетному органу </w:t>
      </w:r>
      <w:proofErr w:type="spellStart"/>
      <w:r w:rsidRPr="00A9396E">
        <w:rPr>
          <w:sz w:val="24"/>
        </w:rPr>
        <w:t>Дергачевского</w:t>
      </w:r>
      <w:proofErr w:type="spellEnd"/>
      <w:r w:rsidRPr="00A9396E">
        <w:rPr>
          <w:sz w:val="24"/>
        </w:rPr>
        <w:t xml:space="preserve"> муниципального района до 31 января 2021 года.</w:t>
      </w:r>
    </w:p>
    <w:p w:rsidR="00A9396E" w:rsidRPr="00A9396E" w:rsidRDefault="00A9396E" w:rsidP="00A9396E">
      <w:pPr>
        <w:pStyle w:val="210"/>
        <w:ind w:firstLine="851"/>
        <w:contextualSpacing/>
        <w:jc w:val="both"/>
        <w:rPr>
          <w:sz w:val="24"/>
        </w:rPr>
      </w:pPr>
      <w:r w:rsidRPr="00A9396E">
        <w:rPr>
          <w:sz w:val="24"/>
        </w:rPr>
        <w:t xml:space="preserve">4.Подписание Соглашения поручить главе </w:t>
      </w:r>
      <w:proofErr w:type="spellStart"/>
      <w:r w:rsidRPr="00A9396E">
        <w:rPr>
          <w:sz w:val="24"/>
        </w:rPr>
        <w:t>Верхазовского</w:t>
      </w:r>
      <w:proofErr w:type="spellEnd"/>
      <w:r w:rsidRPr="00A9396E">
        <w:rPr>
          <w:sz w:val="24"/>
        </w:rPr>
        <w:t xml:space="preserve"> муниципального образования </w:t>
      </w:r>
      <w:proofErr w:type="spellStart"/>
      <w:r w:rsidRPr="00A9396E">
        <w:rPr>
          <w:sz w:val="24"/>
        </w:rPr>
        <w:t>Дергачевского</w:t>
      </w:r>
      <w:proofErr w:type="spellEnd"/>
      <w:r w:rsidRPr="00A9396E">
        <w:rPr>
          <w:sz w:val="24"/>
        </w:rPr>
        <w:t xml:space="preserve"> муниципального района </w:t>
      </w:r>
      <w:proofErr w:type="spellStart"/>
      <w:r w:rsidRPr="00A9396E">
        <w:rPr>
          <w:sz w:val="24"/>
        </w:rPr>
        <w:t>Хасяновой</w:t>
      </w:r>
      <w:proofErr w:type="spellEnd"/>
      <w:r w:rsidRPr="00A9396E">
        <w:rPr>
          <w:sz w:val="24"/>
        </w:rPr>
        <w:t xml:space="preserve"> Р.Р.</w:t>
      </w:r>
    </w:p>
    <w:p w:rsidR="00A9396E" w:rsidRPr="00A9396E" w:rsidRDefault="00A9396E" w:rsidP="00A9396E">
      <w:pPr>
        <w:pStyle w:val="210"/>
        <w:ind w:firstLine="851"/>
        <w:contextualSpacing/>
        <w:jc w:val="both"/>
        <w:rPr>
          <w:sz w:val="24"/>
        </w:rPr>
      </w:pPr>
      <w:r w:rsidRPr="00A9396E">
        <w:rPr>
          <w:sz w:val="24"/>
        </w:rPr>
        <w:t xml:space="preserve">5.Настоящее решение  разместить на официальном сайте администрации </w:t>
      </w:r>
      <w:proofErr w:type="spellStart"/>
      <w:r w:rsidRPr="00A9396E">
        <w:rPr>
          <w:sz w:val="24"/>
        </w:rPr>
        <w:t>Дергачевского</w:t>
      </w:r>
      <w:proofErr w:type="spellEnd"/>
      <w:r w:rsidRPr="00A9396E">
        <w:rPr>
          <w:sz w:val="24"/>
        </w:rPr>
        <w:t xml:space="preserve"> муниципального района и опубликовать                </w:t>
      </w:r>
      <w:proofErr w:type="gramStart"/>
      <w:r w:rsidRPr="00A9396E">
        <w:rPr>
          <w:sz w:val="24"/>
        </w:rPr>
        <w:t xml:space="preserve">( </w:t>
      </w:r>
      <w:proofErr w:type="gramEnd"/>
      <w:r w:rsidRPr="00A9396E">
        <w:rPr>
          <w:sz w:val="24"/>
        </w:rPr>
        <w:t xml:space="preserve">обнародовать) в Вестнике </w:t>
      </w:r>
      <w:proofErr w:type="spellStart"/>
      <w:r w:rsidRPr="00A9396E">
        <w:rPr>
          <w:sz w:val="24"/>
        </w:rPr>
        <w:t>Верхазовского</w:t>
      </w:r>
      <w:proofErr w:type="spellEnd"/>
      <w:r w:rsidRPr="00A9396E">
        <w:rPr>
          <w:sz w:val="24"/>
        </w:rPr>
        <w:t xml:space="preserve"> муниципального образования</w:t>
      </w:r>
    </w:p>
    <w:p w:rsidR="00A9396E" w:rsidRPr="00A9396E" w:rsidRDefault="00A9396E" w:rsidP="00A9396E">
      <w:pPr>
        <w:pStyle w:val="af3"/>
        <w:contextualSpacing/>
        <w:rPr>
          <w:color w:val="000000"/>
        </w:rPr>
      </w:pPr>
    </w:p>
    <w:p w:rsidR="00A9396E" w:rsidRPr="00A9396E" w:rsidRDefault="00A9396E" w:rsidP="00A9396E">
      <w:pPr>
        <w:pStyle w:val="af3"/>
        <w:contextualSpacing/>
        <w:rPr>
          <w:color w:val="000000"/>
        </w:rPr>
      </w:pPr>
    </w:p>
    <w:p w:rsidR="00A9396E" w:rsidRPr="00A9396E" w:rsidRDefault="00A9396E" w:rsidP="00A9396E">
      <w:pPr>
        <w:spacing w:line="240" w:lineRule="auto"/>
        <w:contextualSpacing/>
        <w:jc w:val="center"/>
        <w:outlineLvl w:val="0"/>
        <w:rPr>
          <w:rFonts w:ascii="Times New Roman" w:hAnsi="Times New Roman" w:cs="Times New Roman"/>
          <w:b/>
          <w:sz w:val="24"/>
          <w:szCs w:val="24"/>
        </w:rPr>
      </w:pPr>
      <w:r w:rsidRPr="00A9396E">
        <w:rPr>
          <w:rFonts w:ascii="Times New Roman" w:hAnsi="Times New Roman" w:cs="Times New Roman"/>
          <w:b/>
          <w:sz w:val="24"/>
          <w:szCs w:val="24"/>
        </w:rPr>
        <w:t>СОГЛАШЕНИЕ</w:t>
      </w:r>
    </w:p>
    <w:p w:rsidR="00A9396E" w:rsidRPr="00A9396E" w:rsidRDefault="00A9396E" w:rsidP="00A9396E">
      <w:pPr>
        <w:spacing w:line="240" w:lineRule="auto"/>
        <w:contextualSpacing/>
        <w:jc w:val="center"/>
        <w:rPr>
          <w:rFonts w:ascii="Times New Roman" w:hAnsi="Times New Roman" w:cs="Times New Roman"/>
          <w:b/>
          <w:sz w:val="24"/>
          <w:szCs w:val="24"/>
        </w:rPr>
      </w:pPr>
      <w:r w:rsidRPr="00A9396E">
        <w:rPr>
          <w:rFonts w:ascii="Times New Roman" w:hAnsi="Times New Roman" w:cs="Times New Roman"/>
          <w:b/>
          <w:sz w:val="24"/>
          <w:szCs w:val="24"/>
        </w:rPr>
        <w:t xml:space="preserve">о передаче полномочий контрольно-счетного органа </w:t>
      </w:r>
      <w:proofErr w:type="spellStart"/>
      <w:r w:rsidRPr="00A9396E">
        <w:rPr>
          <w:rFonts w:ascii="Times New Roman" w:hAnsi="Times New Roman" w:cs="Times New Roman"/>
          <w:b/>
          <w:sz w:val="24"/>
          <w:szCs w:val="24"/>
        </w:rPr>
        <w:t>Верхазовского</w:t>
      </w:r>
      <w:proofErr w:type="spellEnd"/>
      <w:r w:rsidRPr="00A9396E">
        <w:rPr>
          <w:rFonts w:ascii="Times New Roman" w:hAnsi="Times New Roman" w:cs="Times New Roman"/>
          <w:b/>
          <w:sz w:val="24"/>
          <w:szCs w:val="24"/>
        </w:rPr>
        <w:t xml:space="preserve"> муниципального образования контрольно – счетному органу </w:t>
      </w:r>
      <w:proofErr w:type="spellStart"/>
      <w:r w:rsidRPr="00A9396E">
        <w:rPr>
          <w:rFonts w:ascii="Times New Roman" w:hAnsi="Times New Roman" w:cs="Times New Roman"/>
          <w:b/>
          <w:sz w:val="24"/>
          <w:szCs w:val="24"/>
        </w:rPr>
        <w:t>Дергачевского</w:t>
      </w:r>
      <w:proofErr w:type="spellEnd"/>
      <w:r w:rsidRPr="00A9396E">
        <w:rPr>
          <w:rFonts w:ascii="Times New Roman" w:hAnsi="Times New Roman" w:cs="Times New Roman"/>
          <w:b/>
          <w:sz w:val="24"/>
          <w:szCs w:val="24"/>
        </w:rPr>
        <w:t xml:space="preserve"> муниципального района Саратовской области </w:t>
      </w:r>
    </w:p>
    <w:p w:rsidR="00A9396E" w:rsidRPr="00A9396E" w:rsidRDefault="00A9396E" w:rsidP="00A9396E">
      <w:pPr>
        <w:spacing w:line="240" w:lineRule="auto"/>
        <w:contextualSpacing/>
        <w:jc w:val="center"/>
        <w:rPr>
          <w:rFonts w:ascii="Times New Roman" w:hAnsi="Times New Roman" w:cs="Times New Roman"/>
          <w:b/>
          <w:sz w:val="24"/>
          <w:szCs w:val="24"/>
        </w:rPr>
      </w:pPr>
    </w:p>
    <w:p w:rsidR="00A9396E" w:rsidRPr="00A9396E" w:rsidRDefault="00A9396E" w:rsidP="00A9396E">
      <w:pPr>
        <w:pStyle w:val="a7"/>
        <w:contextualSpacing/>
        <w:rPr>
          <w:sz w:val="24"/>
        </w:rPr>
      </w:pPr>
      <w:r w:rsidRPr="00A9396E">
        <w:rPr>
          <w:sz w:val="24"/>
        </w:rPr>
        <w:t xml:space="preserve">                                                                               «29»  января   2021г.   </w:t>
      </w:r>
      <w:r w:rsidRPr="00A9396E">
        <w:rPr>
          <w:b w:val="0"/>
          <w:sz w:val="24"/>
        </w:rPr>
        <w:t xml:space="preserve">  </w:t>
      </w:r>
    </w:p>
    <w:p w:rsidR="00A9396E" w:rsidRPr="00A9396E" w:rsidRDefault="00A9396E" w:rsidP="00A9396E">
      <w:pPr>
        <w:spacing w:line="240" w:lineRule="auto"/>
        <w:contextualSpacing/>
        <w:rPr>
          <w:rFonts w:ascii="Times New Roman" w:hAnsi="Times New Roman" w:cs="Times New Roman"/>
          <w:sz w:val="24"/>
          <w:szCs w:val="24"/>
          <w:vertAlign w:val="superscript"/>
        </w:rPr>
      </w:pPr>
      <w:r w:rsidRPr="00A9396E">
        <w:rPr>
          <w:rFonts w:ascii="Times New Roman" w:hAnsi="Times New Roman" w:cs="Times New Roman"/>
          <w:i/>
          <w:sz w:val="24"/>
          <w:szCs w:val="24"/>
          <w:vertAlign w:val="superscript"/>
        </w:rPr>
        <w:lastRenderedPageBreak/>
        <w:t xml:space="preserve">                                                               </w:t>
      </w:r>
    </w:p>
    <w:p w:rsidR="00A9396E" w:rsidRPr="00A9396E" w:rsidRDefault="00A9396E" w:rsidP="00A9396E">
      <w:pPr>
        <w:pStyle w:val="ae"/>
        <w:ind w:firstLine="720"/>
        <w:contextualSpacing/>
        <w:jc w:val="both"/>
        <w:rPr>
          <w:rFonts w:ascii="Times New Roman" w:hAnsi="Times New Roman" w:cs="Times New Roman"/>
        </w:rPr>
      </w:pPr>
      <w:proofErr w:type="gramStart"/>
      <w:r w:rsidRPr="00A9396E">
        <w:rPr>
          <w:rFonts w:ascii="Times New Roman" w:hAnsi="Times New Roman" w:cs="Times New Roman"/>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9" w:history="1">
        <w:r w:rsidRPr="00A9396E">
          <w:rPr>
            <w:rFonts w:ascii="Times New Roman" w:hAnsi="Times New Roman" w:cs="Times New Roman"/>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396E">
        <w:rPr>
          <w:rFonts w:ascii="Times New Roman" w:hAnsi="Times New Roman" w:cs="Times New Roman"/>
        </w:rPr>
        <w:t xml:space="preserve">, Собрание </w:t>
      </w:r>
      <w:proofErr w:type="spellStart"/>
      <w:r w:rsidRPr="00A9396E">
        <w:rPr>
          <w:rFonts w:ascii="Times New Roman" w:hAnsi="Times New Roman" w:cs="Times New Roman"/>
        </w:rPr>
        <w:t>Дергачевского</w:t>
      </w:r>
      <w:proofErr w:type="spellEnd"/>
      <w:r w:rsidRPr="00A9396E">
        <w:rPr>
          <w:rFonts w:ascii="Times New Roman" w:hAnsi="Times New Roman" w:cs="Times New Roman"/>
        </w:rPr>
        <w:t xml:space="preserve"> муниципального района Саратовской области (далее – представительный орган муниципального района) в лице главы </w:t>
      </w:r>
      <w:proofErr w:type="spellStart"/>
      <w:r w:rsidRPr="00A9396E">
        <w:rPr>
          <w:rFonts w:ascii="Times New Roman" w:hAnsi="Times New Roman" w:cs="Times New Roman"/>
        </w:rPr>
        <w:t>Дергачевского</w:t>
      </w:r>
      <w:proofErr w:type="spellEnd"/>
      <w:r w:rsidRPr="00A9396E">
        <w:rPr>
          <w:rFonts w:ascii="Times New Roman" w:hAnsi="Times New Roman" w:cs="Times New Roman"/>
        </w:rPr>
        <w:t xml:space="preserve"> муниципального района </w:t>
      </w:r>
      <w:proofErr w:type="spellStart"/>
      <w:r w:rsidRPr="00A9396E">
        <w:rPr>
          <w:rFonts w:ascii="Times New Roman" w:hAnsi="Times New Roman" w:cs="Times New Roman"/>
        </w:rPr>
        <w:t>Мурзакова</w:t>
      </w:r>
      <w:proofErr w:type="spellEnd"/>
      <w:proofErr w:type="gramEnd"/>
      <w:r w:rsidRPr="00A9396E">
        <w:rPr>
          <w:rFonts w:ascii="Times New Roman" w:hAnsi="Times New Roman" w:cs="Times New Roman"/>
        </w:rPr>
        <w:t xml:space="preserve"> </w:t>
      </w:r>
      <w:proofErr w:type="gramStart"/>
      <w:r w:rsidRPr="00A9396E">
        <w:rPr>
          <w:rFonts w:ascii="Times New Roman" w:hAnsi="Times New Roman" w:cs="Times New Roman"/>
        </w:rPr>
        <w:t xml:space="preserve">Сергея Николаевича, действующего  на основании Устава </w:t>
      </w:r>
      <w:proofErr w:type="spellStart"/>
      <w:r w:rsidRPr="00A9396E">
        <w:rPr>
          <w:rFonts w:ascii="Times New Roman" w:hAnsi="Times New Roman" w:cs="Times New Roman"/>
        </w:rPr>
        <w:t>Дергачевского</w:t>
      </w:r>
      <w:proofErr w:type="spellEnd"/>
      <w:r w:rsidRPr="00A9396E">
        <w:rPr>
          <w:rFonts w:ascii="Times New Roman" w:hAnsi="Times New Roman" w:cs="Times New Roman"/>
        </w:rPr>
        <w:t xml:space="preserve"> муниципального района Саратовской области, Контрольно-счетный орган </w:t>
      </w:r>
      <w:proofErr w:type="spellStart"/>
      <w:r w:rsidRPr="00A9396E">
        <w:rPr>
          <w:rFonts w:ascii="Times New Roman" w:hAnsi="Times New Roman" w:cs="Times New Roman"/>
        </w:rPr>
        <w:t>Дергачевского</w:t>
      </w:r>
      <w:proofErr w:type="spellEnd"/>
      <w:r w:rsidRPr="00A9396E">
        <w:rPr>
          <w:rFonts w:ascii="Times New Roman" w:hAnsi="Times New Roman" w:cs="Times New Roman"/>
        </w:rPr>
        <w:t xml:space="preserve"> муниципального района Саратовской области в лице председателя </w:t>
      </w:r>
      <w:proofErr w:type="spellStart"/>
      <w:r w:rsidRPr="00A9396E">
        <w:rPr>
          <w:rFonts w:ascii="Times New Roman" w:hAnsi="Times New Roman" w:cs="Times New Roman"/>
        </w:rPr>
        <w:t>Балякина</w:t>
      </w:r>
      <w:proofErr w:type="spellEnd"/>
      <w:r w:rsidRPr="00A9396E">
        <w:rPr>
          <w:rFonts w:ascii="Times New Roman" w:hAnsi="Times New Roman" w:cs="Times New Roman"/>
        </w:rPr>
        <w:t xml:space="preserve"> Александра Васильевича, действующего на основании Положения о Контрольно-счетном органе </w:t>
      </w:r>
      <w:proofErr w:type="spellStart"/>
      <w:r w:rsidRPr="00A9396E">
        <w:rPr>
          <w:rFonts w:ascii="Times New Roman" w:hAnsi="Times New Roman" w:cs="Times New Roman"/>
        </w:rPr>
        <w:t>Дергачевского</w:t>
      </w:r>
      <w:proofErr w:type="spellEnd"/>
      <w:r w:rsidRPr="00A9396E">
        <w:rPr>
          <w:rFonts w:ascii="Times New Roman" w:hAnsi="Times New Roman" w:cs="Times New Roman"/>
        </w:rPr>
        <w:t xml:space="preserve"> муниципального района Саратовской области</w:t>
      </w:r>
      <w:r w:rsidRPr="00A9396E">
        <w:rPr>
          <w:rFonts w:ascii="Times New Roman" w:hAnsi="Times New Roman" w:cs="Times New Roman"/>
          <w:i/>
          <w:vertAlign w:val="superscript"/>
        </w:rPr>
        <w:t xml:space="preserve"> </w:t>
      </w:r>
      <w:r w:rsidRPr="00A9396E">
        <w:rPr>
          <w:rFonts w:ascii="Times New Roman" w:hAnsi="Times New Roman" w:cs="Times New Roman"/>
        </w:rPr>
        <w:t xml:space="preserve">и Совет </w:t>
      </w:r>
      <w:proofErr w:type="spellStart"/>
      <w:r w:rsidRPr="00A9396E">
        <w:rPr>
          <w:rFonts w:ascii="Times New Roman" w:hAnsi="Times New Roman" w:cs="Times New Roman"/>
        </w:rPr>
        <w:t>Верхазовского</w:t>
      </w:r>
      <w:proofErr w:type="spellEnd"/>
      <w:r w:rsidRPr="00A9396E">
        <w:rPr>
          <w:rFonts w:ascii="Times New Roman" w:hAnsi="Times New Roman" w:cs="Times New Roman"/>
        </w:rPr>
        <w:t xml:space="preserve"> муниципального образования </w:t>
      </w:r>
      <w:proofErr w:type="spellStart"/>
      <w:r w:rsidRPr="00A9396E">
        <w:rPr>
          <w:rFonts w:ascii="Times New Roman" w:hAnsi="Times New Roman" w:cs="Times New Roman"/>
        </w:rPr>
        <w:t>Дергачевского</w:t>
      </w:r>
      <w:proofErr w:type="spellEnd"/>
      <w:r w:rsidRPr="00A9396E">
        <w:rPr>
          <w:rFonts w:ascii="Times New Roman" w:hAnsi="Times New Roman" w:cs="Times New Roman"/>
        </w:rPr>
        <w:t xml:space="preserve"> муниципального района Саратовской области</w:t>
      </w:r>
      <w:r w:rsidRPr="00A9396E">
        <w:rPr>
          <w:rFonts w:ascii="Times New Roman" w:hAnsi="Times New Roman" w:cs="Times New Roman"/>
          <w:i/>
          <w:vertAlign w:val="superscript"/>
        </w:rPr>
        <w:t xml:space="preserve"> </w:t>
      </w:r>
      <w:r w:rsidRPr="00A9396E">
        <w:rPr>
          <w:rFonts w:ascii="Times New Roman" w:hAnsi="Times New Roman" w:cs="Times New Roman"/>
        </w:rPr>
        <w:t xml:space="preserve">(далее - представительный орган поселения) в лице главы </w:t>
      </w:r>
      <w:proofErr w:type="spellStart"/>
      <w:r w:rsidRPr="00A9396E">
        <w:rPr>
          <w:rFonts w:ascii="Times New Roman" w:hAnsi="Times New Roman" w:cs="Times New Roman"/>
        </w:rPr>
        <w:t>Верхазовского</w:t>
      </w:r>
      <w:proofErr w:type="spellEnd"/>
      <w:r w:rsidRPr="00A9396E">
        <w:rPr>
          <w:rFonts w:ascii="Times New Roman" w:hAnsi="Times New Roman" w:cs="Times New Roman"/>
        </w:rPr>
        <w:t xml:space="preserve">  муниципального образования  </w:t>
      </w:r>
      <w:proofErr w:type="spellStart"/>
      <w:r w:rsidRPr="00A9396E">
        <w:rPr>
          <w:rFonts w:ascii="Times New Roman" w:hAnsi="Times New Roman" w:cs="Times New Roman"/>
        </w:rPr>
        <w:t>Хасяновой</w:t>
      </w:r>
      <w:proofErr w:type="spellEnd"/>
      <w:r w:rsidRPr="00A9396E">
        <w:rPr>
          <w:rFonts w:ascii="Times New Roman" w:hAnsi="Times New Roman" w:cs="Times New Roman"/>
        </w:rPr>
        <w:t xml:space="preserve"> Розалии </w:t>
      </w:r>
      <w:proofErr w:type="spellStart"/>
      <w:r w:rsidRPr="00A9396E">
        <w:rPr>
          <w:rFonts w:ascii="Times New Roman" w:hAnsi="Times New Roman" w:cs="Times New Roman"/>
        </w:rPr>
        <w:t>Римовне</w:t>
      </w:r>
      <w:proofErr w:type="spellEnd"/>
      <w:r w:rsidRPr="00A9396E">
        <w:rPr>
          <w:rFonts w:ascii="Times New Roman" w:hAnsi="Times New Roman" w:cs="Times New Roman"/>
        </w:rPr>
        <w:t xml:space="preserve">  </w:t>
      </w:r>
      <w:r w:rsidRPr="00A9396E">
        <w:rPr>
          <w:rFonts w:ascii="Times New Roman" w:hAnsi="Times New Roman" w:cs="Times New Roman"/>
          <w:color w:val="000000"/>
        </w:rPr>
        <w:t>действующего</w:t>
      </w:r>
      <w:proofErr w:type="gramEnd"/>
      <w:r w:rsidRPr="00A9396E">
        <w:rPr>
          <w:rFonts w:ascii="Times New Roman" w:hAnsi="Times New Roman" w:cs="Times New Roman"/>
          <w:color w:val="000000"/>
        </w:rPr>
        <w:t xml:space="preserve"> на основании Устава </w:t>
      </w:r>
      <w:proofErr w:type="spellStart"/>
      <w:r w:rsidRPr="00A9396E">
        <w:rPr>
          <w:rFonts w:ascii="Times New Roman" w:hAnsi="Times New Roman" w:cs="Times New Roman"/>
          <w:color w:val="000000"/>
        </w:rPr>
        <w:t>Верхазовского</w:t>
      </w:r>
      <w:proofErr w:type="spellEnd"/>
      <w:r w:rsidRPr="00A9396E">
        <w:rPr>
          <w:rFonts w:ascii="Times New Roman" w:hAnsi="Times New Roman" w:cs="Times New Roman"/>
          <w:color w:val="000000"/>
        </w:rPr>
        <w:t xml:space="preserve"> муниципального образования </w:t>
      </w:r>
      <w:proofErr w:type="spellStart"/>
      <w:r w:rsidRPr="00A9396E">
        <w:rPr>
          <w:rFonts w:ascii="Times New Roman" w:hAnsi="Times New Roman" w:cs="Times New Roman"/>
          <w:color w:val="000000"/>
        </w:rPr>
        <w:t>Дергачевского</w:t>
      </w:r>
      <w:proofErr w:type="spellEnd"/>
      <w:r w:rsidRPr="00A9396E">
        <w:rPr>
          <w:rFonts w:ascii="Times New Roman" w:hAnsi="Times New Roman" w:cs="Times New Roman"/>
          <w:color w:val="000000"/>
        </w:rPr>
        <w:t xml:space="preserve"> муниципального района Саратовской области, </w:t>
      </w:r>
      <w:r w:rsidRPr="00A9396E">
        <w:rPr>
          <w:rFonts w:ascii="Times New Roman" w:hAnsi="Times New Roman" w:cs="Times New Roman"/>
        </w:rPr>
        <w:t>далее именуемые «Стороны», заключили настоящее Соглашение во исполнение решения представительного органа муниципального района от 29.01.2021 г. №76-389  и представительного органа поселения от 29.01.2021 г.г. №337-542   о нижеследующем.</w:t>
      </w:r>
    </w:p>
    <w:p w:rsidR="00A9396E" w:rsidRPr="00A9396E" w:rsidRDefault="00A9396E" w:rsidP="00A9396E">
      <w:pPr>
        <w:shd w:val="clear" w:color="auto" w:fill="FFFFFF"/>
        <w:spacing w:line="240" w:lineRule="auto"/>
        <w:contextualSpacing/>
        <w:jc w:val="both"/>
        <w:rPr>
          <w:rFonts w:ascii="Times New Roman" w:hAnsi="Times New Roman" w:cs="Times New Roman"/>
          <w:sz w:val="24"/>
          <w:szCs w:val="24"/>
        </w:rPr>
      </w:pPr>
    </w:p>
    <w:p w:rsidR="00A9396E" w:rsidRPr="00A9396E" w:rsidRDefault="00A9396E" w:rsidP="00A9396E">
      <w:pPr>
        <w:shd w:val="clear" w:color="auto" w:fill="FFFFFF"/>
        <w:spacing w:line="240" w:lineRule="auto"/>
        <w:ind w:firstLine="540"/>
        <w:contextualSpacing/>
        <w:jc w:val="center"/>
        <w:rPr>
          <w:rFonts w:ascii="Times New Roman" w:hAnsi="Times New Roman" w:cs="Times New Roman"/>
          <w:b/>
          <w:color w:val="000000"/>
          <w:sz w:val="24"/>
          <w:szCs w:val="24"/>
        </w:rPr>
      </w:pPr>
      <w:r w:rsidRPr="00A9396E">
        <w:rPr>
          <w:rFonts w:ascii="Times New Roman" w:hAnsi="Times New Roman" w:cs="Times New Roman"/>
          <w:b/>
          <w:color w:val="000000"/>
          <w:sz w:val="24"/>
          <w:szCs w:val="24"/>
        </w:rPr>
        <w:t>1. Предмет Соглашения</w:t>
      </w:r>
    </w:p>
    <w:p w:rsidR="00A9396E" w:rsidRPr="00A9396E" w:rsidRDefault="00A9396E" w:rsidP="00A9396E">
      <w:pPr>
        <w:shd w:val="clear" w:color="auto" w:fill="FFFFFF"/>
        <w:spacing w:line="240" w:lineRule="auto"/>
        <w:ind w:firstLine="54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1.1. </w:t>
      </w:r>
      <w:proofErr w:type="gramStart"/>
      <w:r w:rsidRPr="00A9396E">
        <w:rPr>
          <w:rFonts w:ascii="Times New Roman" w:hAnsi="Times New Roman" w:cs="Times New Roman"/>
          <w:color w:val="000000"/>
          <w:sz w:val="24"/>
          <w:szCs w:val="24"/>
        </w:rPr>
        <w:t xml:space="preserve">Предметом настоящего Соглашения является передача Контрольно-счетному органу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 Саратовской области (далее – контрольно-счетный орган района) полномочий контрольно-счетного органа </w:t>
      </w:r>
      <w:proofErr w:type="spellStart"/>
      <w:r w:rsidRPr="00A9396E">
        <w:rPr>
          <w:rFonts w:ascii="Times New Roman" w:hAnsi="Times New Roman" w:cs="Times New Roman"/>
          <w:color w:val="000000"/>
          <w:sz w:val="24"/>
          <w:szCs w:val="24"/>
        </w:rPr>
        <w:t>Верхазовского_муниципального</w:t>
      </w:r>
      <w:proofErr w:type="spellEnd"/>
      <w:r w:rsidRPr="00A9396E">
        <w:rPr>
          <w:rFonts w:ascii="Times New Roman" w:hAnsi="Times New Roman" w:cs="Times New Roman"/>
          <w:color w:val="000000"/>
          <w:sz w:val="24"/>
          <w:szCs w:val="24"/>
        </w:rPr>
        <w:t xml:space="preserve"> образования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A9396E">
        <w:rPr>
          <w:rFonts w:ascii="Times New Roman" w:hAnsi="Times New Roman" w:cs="Times New Roman"/>
          <w:color w:val="000000"/>
          <w:sz w:val="24"/>
          <w:szCs w:val="24"/>
        </w:rPr>
        <w:t>Верхазовского</w:t>
      </w:r>
      <w:proofErr w:type="spellEnd"/>
      <w:r w:rsidRPr="00A9396E">
        <w:rPr>
          <w:rFonts w:ascii="Times New Roman" w:hAnsi="Times New Roman" w:cs="Times New Roman"/>
          <w:color w:val="000000"/>
          <w:sz w:val="24"/>
          <w:szCs w:val="24"/>
        </w:rPr>
        <w:t xml:space="preserve"> муниципального образования (далее – поселение) в районный бюджет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 межбюджетных трансфертов на осуществление переданных полномочий.</w:t>
      </w:r>
      <w:proofErr w:type="gramEnd"/>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1.2. Контрольно-счетному органу района передаются полномочия контрольно-счетного органа поселения по проведению внешней проверки годового отчета об исполнении бюджета </w:t>
      </w:r>
      <w:proofErr w:type="spellStart"/>
      <w:r w:rsidRPr="00A9396E">
        <w:rPr>
          <w:rFonts w:ascii="Times New Roman" w:hAnsi="Times New Roman" w:cs="Times New Roman"/>
          <w:color w:val="000000"/>
          <w:sz w:val="24"/>
          <w:szCs w:val="24"/>
        </w:rPr>
        <w:t>Верхазовского</w:t>
      </w:r>
      <w:proofErr w:type="spellEnd"/>
      <w:r w:rsidRPr="00A9396E">
        <w:rPr>
          <w:rFonts w:ascii="Times New Roman" w:hAnsi="Times New Roman" w:cs="Times New Roman"/>
          <w:color w:val="000000"/>
          <w:sz w:val="24"/>
          <w:szCs w:val="24"/>
        </w:rPr>
        <w:t xml:space="preserve"> </w:t>
      </w:r>
      <w:r w:rsidRPr="00A9396E">
        <w:rPr>
          <w:rFonts w:ascii="Times New Roman" w:hAnsi="Times New Roman" w:cs="Times New Roman"/>
          <w:sz w:val="24"/>
          <w:szCs w:val="24"/>
        </w:rPr>
        <w:t>муниципального образования.</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1.3. Внешняя проверка годового отчета об исполнении бюджета поселения ежегодно включается в план работы контрольно-счетного</w:t>
      </w:r>
      <w:r w:rsidRPr="00A9396E">
        <w:rPr>
          <w:rFonts w:ascii="Times New Roman" w:hAnsi="Times New Roman" w:cs="Times New Roman"/>
          <w:color w:val="000000"/>
          <w:sz w:val="24"/>
          <w:szCs w:val="24"/>
          <w:vertAlign w:val="superscript"/>
        </w:rPr>
        <w:t xml:space="preserve"> </w:t>
      </w:r>
      <w:r w:rsidRPr="00A9396E">
        <w:rPr>
          <w:rFonts w:ascii="Times New Roman" w:hAnsi="Times New Roman" w:cs="Times New Roman"/>
          <w:color w:val="000000"/>
          <w:sz w:val="24"/>
          <w:szCs w:val="24"/>
        </w:rPr>
        <w:t>органа района.</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p>
    <w:p w:rsidR="00A9396E" w:rsidRPr="00A9396E" w:rsidRDefault="00A9396E" w:rsidP="00A9396E">
      <w:pPr>
        <w:keepNext/>
        <w:shd w:val="clear" w:color="auto" w:fill="FFFFFF"/>
        <w:spacing w:line="240" w:lineRule="auto"/>
        <w:ind w:left="709"/>
        <w:contextualSpacing/>
        <w:jc w:val="both"/>
        <w:rPr>
          <w:rFonts w:ascii="Times New Roman" w:hAnsi="Times New Roman" w:cs="Times New Roman"/>
          <w:b/>
          <w:color w:val="000000"/>
          <w:spacing w:val="-2"/>
          <w:sz w:val="24"/>
          <w:szCs w:val="24"/>
        </w:rPr>
      </w:pPr>
      <w:r w:rsidRPr="00A9396E">
        <w:rPr>
          <w:rFonts w:ascii="Times New Roman" w:hAnsi="Times New Roman" w:cs="Times New Roman"/>
          <w:b/>
          <w:color w:val="000000"/>
          <w:spacing w:val="-2"/>
          <w:sz w:val="24"/>
          <w:szCs w:val="24"/>
        </w:rPr>
        <w:t>2. Предоставление ежегодного объема межбюджетных трансфертов</w:t>
      </w:r>
    </w:p>
    <w:p w:rsidR="00A9396E" w:rsidRPr="00A9396E" w:rsidRDefault="00A9396E" w:rsidP="00A9396E">
      <w:pPr>
        <w:shd w:val="clear" w:color="auto" w:fill="FFFFFF"/>
        <w:spacing w:line="240" w:lineRule="auto"/>
        <w:ind w:firstLine="709"/>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2.1. Объем межбюджетных трансфертов на первый год действия Соглашения,  устанавливается в размере 1,7 тыс. рублей.</w:t>
      </w:r>
    </w:p>
    <w:p w:rsidR="00A9396E" w:rsidRPr="00A9396E" w:rsidRDefault="00A9396E" w:rsidP="00A9396E">
      <w:pPr>
        <w:shd w:val="clear" w:color="auto" w:fill="FFFFFF"/>
        <w:spacing w:line="240" w:lineRule="auto"/>
        <w:ind w:firstLine="709"/>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2.2. Межбюджетные трансферты перечисляются двумя частями в сроки до 1юня 2021г. (не менее 1/2 годового объема межбюджетных трансфертов) и до 1 октября 2021г.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A9396E" w:rsidRPr="00A9396E" w:rsidRDefault="00A9396E" w:rsidP="00A9396E">
      <w:pPr>
        <w:shd w:val="clear" w:color="auto" w:fill="FFFFFF"/>
        <w:spacing w:line="240" w:lineRule="auto"/>
        <w:ind w:firstLine="708"/>
        <w:contextualSpacing/>
        <w:jc w:val="both"/>
        <w:rPr>
          <w:rFonts w:ascii="Times New Roman" w:hAnsi="Times New Roman" w:cs="Times New Roman"/>
          <w:sz w:val="24"/>
          <w:szCs w:val="24"/>
        </w:rPr>
      </w:pPr>
      <w:r w:rsidRPr="00A9396E">
        <w:rPr>
          <w:rFonts w:ascii="Times New Roman" w:hAnsi="Times New Roman" w:cs="Times New Roman"/>
          <w:sz w:val="24"/>
          <w:szCs w:val="24"/>
        </w:rPr>
        <w:t>2.3.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A9396E" w:rsidRPr="00A9396E" w:rsidRDefault="00A9396E" w:rsidP="00A9396E">
      <w:pPr>
        <w:shd w:val="clear" w:color="auto" w:fill="FFFFFF"/>
        <w:spacing w:line="240" w:lineRule="auto"/>
        <w:ind w:firstLine="708"/>
        <w:contextualSpacing/>
        <w:jc w:val="both"/>
        <w:rPr>
          <w:rFonts w:ascii="Times New Roman" w:hAnsi="Times New Roman" w:cs="Times New Roman"/>
          <w:sz w:val="24"/>
          <w:szCs w:val="24"/>
        </w:rPr>
      </w:pPr>
      <w:r w:rsidRPr="00A9396E">
        <w:rPr>
          <w:rFonts w:ascii="Times New Roman" w:hAnsi="Times New Roman" w:cs="Times New Roman"/>
          <w:sz w:val="24"/>
          <w:szCs w:val="24"/>
        </w:rPr>
        <w:t xml:space="preserve">2.4. Межбюджетные трансферты зачисляются в бюджет муниципального района по соответствующему коду бюджетной классификации доходов. </w:t>
      </w:r>
    </w:p>
    <w:p w:rsidR="00A9396E" w:rsidRPr="00A9396E" w:rsidRDefault="00A9396E" w:rsidP="00A9396E">
      <w:pPr>
        <w:keepNext/>
        <w:shd w:val="clear" w:color="auto" w:fill="FFFFFF"/>
        <w:spacing w:before="120" w:line="240" w:lineRule="auto"/>
        <w:ind w:left="709"/>
        <w:contextualSpacing/>
        <w:jc w:val="center"/>
        <w:rPr>
          <w:rFonts w:ascii="Times New Roman" w:hAnsi="Times New Roman" w:cs="Times New Roman"/>
          <w:b/>
          <w:color w:val="000000"/>
          <w:spacing w:val="-2"/>
          <w:sz w:val="24"/>
          <w:szCs w:val="24"/>
        </w:rPr>
      </w:pPr>
      <w:r w:rsidRPr="00A9396E">
        <w:rPr>
          <w:rFonts w:ascii="Times New Roman" w:hAnsi="Times New Roman" w:cs="Times New Roman"/>
          <w:b/>
          <w:color w:val="000000"/>
          <w:spacing w:val="-2"/>
          <w:sz w:val="24"/>
          <w:szCs w:val="24"/>
        </w:rPr>
        <w:lastRenderedPageBreak/>
        <w:t>3. Права и обязанности сторон</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vertAlign w:val="superscript"/>
        </w:rPr>
      </w:pPr>
      <w:r w:rsidRPr="00A9396E">
        <w:rPr>
          <w:rFonts w:ascii="Times New Roman" w:hAnsi="Times New Roman" w:cs="Times New Roman"/>
          <w:color w:val="000000"/>
          <w:sz w:val="24"/>
          <w:szCs w:val="24"/>
        </w:rPr>
        <w:t>3.1.Представительный орган муниципального района:</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A9396E" w:rsidRPr="00A9396E" w:rsidRDefault="00A9396E" w:rsidP="00A9396E">
      <w:pPr>
        <w:shd w:val="clear" w:color="auto" w:fill="FFFFFF"/>
        <w:spacing w:line="240" w:lineRule="auto"/>
        <w:ind w:firstLine="72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3.1.4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A9396E" w:rsidRPr="00A9396E" w:rsidRDefault="00A9396E" w:rsidP="00A9396E">
      <w:pPr>
        <w:shd w:val="clear" w:color="auto" w:fill="FFFFFF"/>
        <w:spacing w:line="240" w:lineRule="auto"/>
        <w:ind w:left="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 Контрольно-счетный орган  района:</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3.2.1 включает в планы своей работы:</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sz w:val="24"/>
          <w:szCs w:val="24"/>
        </w:rPr>
      </w:pPr>
      <w:r w:rsidRPr="00A9396E">
        <w:rPr>
          <w:rFonts w:ascii="Times New Roman" w:hAnsi="Times New Roman" w:cs="Times New Roman"/>
          <w:color w:val="000000"/>
          <w:sz w:val="24"/>
          <w:szCs w:val="24"/>
        </w:rPr>
        <w:t xml:space="preserve">ежегодно - внешнюю проверку годового отчета об исполнении бюджета поселения </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3.2.2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A9396E">
        <w:rPr>
          <w:rFonts w:ascii="Times New Roman" w:hAnsi="Times New Roman" w:cs="Times New Roman"/>
          <w:color w:val="000000"/>
          <w:sz w:val="24"/>
          <w:szCs w:val="24"/>
        </w:rPr>
        <w:t>контроль за</w:t>
      </w:r>
      <w:proofErr w:type="gramEnd"/>
      <w:r w:rsidRPr="00A9396E">
        <w:rPr>
          <w:rFonts w:ascii="Times New Roman" w:hAnsi="Times New Roman" w:cs="Times New Roman"/>
          <w:color w:val="000000"/>
          <w:sz w:val="24"/>
          <w:szCs w:val="24"/>
        </w:rPr>
        <w:t xml:space="preserve"> исполнением бюджета поселения и использованием средств бюджета поселения;</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3.2.3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3.2.5 размещает информацию о проведенных мероприятиях на официальном сайте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 в сети «Интернет»;</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3.2.6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3.2.7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3.2.8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3.2.9 обеспечивает использование сре</w:t>
      </w:r>
      <w:proofErr w:type="gramStart"/>
      <w:r w:rsidRPr="00A9396E">
        <w:rPr>
          <w:rFonts w:ascii="Times New Roman" w:hAnsi="Times New Roman" w:cs="Times New Roman"/>
          <w:color w:val="000000"/>
          <w:sz w:val="24"/>
          <w:szCs w:val="24"/>
        </w:rPr>
        <w:t>дств пр</w:t>
      </w:r>
      <w:proofErr w:type="gramEnd"/>
      <w:r w:rsidRPr="00A9396E">
        <w:rPr>
          <w:rFonts w:ascii="Times New Roman" w:hAnsi="Times New Roman" w:cs="Times New Roman"/>
          <w:color w:val="000000"/>
          <w:sz w:val="24"/>
          <w:szCs w:val="24"/>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3.2.10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3.2.11 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3.2.12 имеет право приостановить осуществление предусмотренных настоящим Соглашением полномочий в случае невыполнения настоящего Соглашения в части </w:t>
      </w:r>
      <w:r w:rsidRPr="00A9396E">
        <w:rPr>
          <w:rFonts w:ascii="Times New Roman" w:hAnsi="Times New Roman" w:cs="Times New Roman"/>
          <w:color w:val="000000"/>
          <w:sz w:val="24"/>
          <w:szCs w:val="24"/>
        </w:rPr>
        <w:lastRenderedPageBreak/>
        <w:t>обеспечения перечисления межбюджетных трансфертов в бюджет муниципального района.</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 Представительный орган поселения:</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3.3.2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3.3.3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 третьим лицам;</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3.3.4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3.3.5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3.3.6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района своих обязательств.</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3.4. Стороны имеют право принимать иные меры, необходимые для реализации настоящего Соглашения.</w:t>
      </w:r>
    </w:p>
    <w:p w:rsidR="00A9396E" w:rsidRPr="00A9396E" w:rsidRDefault="00A9396E" w:rsidP="00A9396E">
      <w:pPr>
        <w:shd w:val="clear" w:color="auto" w:fill="FFFFFF"/>
        <w:spacing w:line="240" w:lineRule="auto"/>
        <w:ind w:firstLine="900"/>
        <w:contextualSpacing/>
        <w:jc w:val="both"/>
        <w:rPr>
          <w:rFonts w:ascii="Times New Roman" w:hAnsi="Times New Roman" w:cs="Times New Roman"/>
          <w:color w:val="000000"/>
          <w:sz w:val="24"/>
          <w:szCs w:val="24"/>
        </w:rPr>
      </w:pPr>
    </w:p>
    <w:p w:rsidR="00A9396E" w:rsidRPr="00A9396E" w:rsidRDefault="00A9396E" w:rsidP="00A9396E">
      <w:pPr>
        <w:pStyle w:val="af3"/>
        <w:contextualSpacing/>
        <w:jc w:val="center"/>
        <w:rPr>
          <w:b/>
        </w:rPr>
      </w:pPr>
      <w:r w:rsidRPr="00A9396E">
        <w:rPr>
          <w:b/>
        </w:rPr>
        <w:t>4. В целях реализации пункта 1 настоящего Соглашения Стороны обязуются:</w:t>
      </w:r>
    </w:p>
    <w:p w:rsidR="00A9396E" w:rsidRPr="00A9396E" w:rsidRDefault="00A9396E" w:rsidP="00A9396E">
      <w:pPr>
        <w:pStyle w:val="af3"/>
        <w:ind w:firstLine="708"/>
        <w:contextualSpacing/>
        <w:jc w:val="both"/>
      </w:pPr>
      <w:r w:rsidRPr="00A9396E">
        <w:t xml:space="preserve">4.1 </w:t>
      </w:r>
      <w:r w:rsidRPr="00A9396E">
        <w:rPr>
          <w:b/>
        </w:rPr>
        <w:t xml:space="preserve">«Поселение» </w:t>
      </w:r>
      <w:r w:rsidRPr="00A9396E">
        <w:t xml:space="preserve"> </w:t>
      </w:r>
    </w:p>
    <w:p w:rsidR="00A9396E" w:rsidRPr="00A9396E" w:rsidRDefault="00A9396E" w:rsidP="00A9396E">
      <w:pPr>
        <w:pStyle w:val="af3"/>
        <w:contextualSpacing/>
        <w:jc w:val="both"/>
        <w:rPr>
          <w:b/>
        </w:rPr>
      </w:pPr>
      <w:r w:rsidRPr="00A9396E">
        <w:t xml:space="preserve">4.1.1 Перечисляет межбюджетные трансферты передаваемые бюджету </w:t>
      </w:r>
      <w:proofErr w:type="spellStart"/>
      <w:r w:rsidRPr="00A9396E">
        <w:t>Дергачевского</w:t>
      </w:r>
      <w:proofErr w:type="spellEnd"/>
      <w:r w:rsidRPr="00A9396E">
        <w:t xml:space="preserve"> муниципального района из бюджета </w:t>
      </w:r>
      <w:proofErr w:type="spellStart"/>
      <w:r w:rsidRPr="00A9396E">
        <w:t>Верхазовского</w:t>
      </w:r>
      <w:proofErr w:type="spellEnd"/>
      <w:r w:rsidRPr="00A9396E">
        <w:t xml:space="preserve"> муниципального образования  на осуществления и полномочия по решению вопроса указанного в п. 1 </w:t>
      </w:r>
      <w:r w:rsidRPr="00A9396E">
        <w:rPr>
          <w:b/>
        </w:rPr>
        <w:t xml:space="preserve">1,6 </w:t>
      </w:r>
      <w:proofErr w:type="spellStart"/>
      <w:proofErr w:type="gramStart"/>
      <w:r w:rsidRPr="00A9396E">
        <w:rPr>
          <w:b/>
        </w:rPr>
        <w:t>тыс</w:t>
      </w:r>
      <w:proofErr w:type="spellEnd"/>
      <w:proofErr w:type="gramEnd"/>
      <w:r w:rsidRPr="00A9396E">
        <w:rPr>
          <w:b/>
        </w:rPr>
        <w:t xml:space="preserve"> руб.</w:t>
      </w:r>
    </w:p>
    <w:p w:rsidR="00A9396E" w:rsidRPr="00A9396E" w:rsidRDefault="00A9396E" w:rsidP="00A9396E">
      <w:pPr>
        <w:pStyle w:val="af3"/>
        <w:contextualSpacing/>
        <w:jc w:val="both"/>
      </w:pPr>
      <w:r w:rsidRPr="00A9396E">
        <w:t xml:space="preserve">4.1.2. Представляет контрольно–счетному органу </w:t>
      </w:r>
      <w:proofErr w:type="spellStart"/>
      <w:r w:rsidRPr="00A9396E">
        <w:t>Дергачевского</w:t>
      </w:r>
      <w:proofErr w:type="spellEnd"/>
      <w:r w:rsidRPr="00A9396E">
        <w:t xml:space="preserve"> муниципального района </w:t>
      </w:r>
      <w:r w:rsidRPr="00A9396E">
        <w:rPr>
          <w:b/>
        </w:rPr>
        <w:t xml:space="preserve"> </w:t>
      </w:r>
      <w:r w:rsidRPr="00A9396E">
        <w:t xml:space="preserve">необходимую документацию и </w:t>
      </w:r>
      <w:proofErr w:type="gramStart"/>
      <w:r w:rsidRPr="00A9396E">
        <w:t>информацию</w:t>
      </w:r>
      <w:proofErr w:type="gramEnd"/>
      <w:r w:rsidRPr="00A9396E">
        <w:t xml:space="preserve"> относящуюся к предмету настоящего Соглашения.</w:t>
      </w:r>
    </w:p>
    <w:p w:rsidR="00A9396E" w:rsidRPr="00A9396E" w:rsidRDefault="00A9396E" w:rsidP="00A9396E">
      <w:pPr>
        <w:pStyle w:val="af3"/>
        <w:contextualSpacing/>
        <w:jc w:val="both"/>
      </w:pPr>
      <w:r w:rsidRPr="00A9396E">
        <w:t xml:space="preserve">4.2 Контрольно-счетный орган </w:t>
      </w:r>
      <w:proofErr w:type="spellStart"/>
      <w:r w:rsidRPr="00A9396E">
        <w:t>Дергачевского</w:t>
      </w:r>
      <w:proofErr w:type="spellEnd"/>
      <w:r w:rsidRPr="00A9396E">
        <w:t xml:space="preserve">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A9396E" w:rsidRPr="00A9396E" w:rsidRDefault="00A9396E" w:rsidP="00A9396E">
      <w:pPr>
        <w:pStyle w:val="af3"/>
        <w:contextualSpacing/>
        <w:jc w:val="both"/>
      </w:pPr>
      <w:r w:rsidRPr="00A9396E">
        <w:t>4.2.2. Направляет поступившие финансовые средства (трансферты) в полном объеме на осуществление переданного полномочия, указанного в</w:t>
      </w:r>
      <w:r w:rsidRPr="00A9396E">
        <w:rPr>
          <w:b/>
        </w:rPr>
        <w:t xml:space="preserve"> п</w:t>
      </w:r>
      <w:r w:rsidRPr="00A9396E">
        <w:t>.</w:t>
      </w:r>
      <w:r w:rsidRPr="00A9396E">
        <w:rPr>
          <w:b/>
        </w:rPr>
        <w:t xml:space="preserve"> 1 </w:t>
      </w:r>
      <w:r w:rsidRPr="00A9396E">
        <w:t>обеспечивая их целевое использование:</w:t>
      </w:r>
    </w:p>
    <w:p w:rsidR="00A9396E" w:rsidRPr="00A9396E" w:rsidRDefault="00A9396E" w:rsidP="00A9396E">
      <w:pPr>
        <w:pStyle w:val="af3"/>
        <w:contextualSpacing/>
        <w:jc w:val="center"/>
        <w:rPr>
          <w:b/>
        </w:rPr>
      </w:pPr>
      <w:r w:rsidRPr="00A9396E">
        <w:rPr>
          <w:b/>
        </w:rPr>
        <w:t>5. Срок действия Соглашения</w:t>
      </w:r>
    </w:p>
    <w:p w:rsidR="00A9396E" w:rsidRPr="00A9396E" w:rsidRDefault="00A9396E" w:rsidP="00A9396E">
      <w:pPr>
        <w:pStyle w:val="af3"/>
        <w:ind w:firstLine="708"/>
        <w:contextualSpacing/>
        <w:jc w:val="both"/>
      </w:pPr>
      <w:r w:rsidRPr="00A9396E">
        <w:t>5.1. Настоящее Соглашение вступает в силу с момента обнародования решения по передаче полномочий согласно п.1  и действует по 31 декабря 2021 года.</w:t>
      </w:r>
    </w:p>
    <w:p w:rsidR="00A9396E" w:rsidRPr="00A9396E" w:rsidRDefault="00A9396E" w:rsidP="00A9396E">
      <w:pPr>
        <w:shd w:val="clear" w:color="auto" w:fill="FFFFFF"/>
        <w:spacing w:line="240" w:lineRule="auto"/>
        <w:ind w:firstLine="708"/>
        <w:contextualSpacing/>
        <w:jc w:val="both"/>
        <w:rPr>
          <w:rFonts w:ascii="Times New Roman" w:hAnsi="Times New Roman" w:cs="Times New Roman"/>
          <w:color w:val="000000"/>
          <w:sz w:val="24"/>
          <w:szCs w:val="24"/>
        </w:rPr>
      </w:pPr>
      <w:r w:rsidRPr="00A9396E">
        <w:rPr>
          <w:rFonts w:ascii="Times New Roman" w:hAnsi="Times New Roman" w:cs="Times New Roman"/>
          <w:color w:val="000000"/>
          <w:sz w:val="24"/>
          <w:szCs w:val="24"/>
        </w:rPr>
        <w:t>5.2.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один год.</w:t>
      </w:r>
    </w:p>
    <w:p w:rsidR="00A9396E" w:rsidRPr="00A9396E" w:rsidRDefault="00A9396E" w:rsidP="00A9396E">
      <w:pPr>
        <w:pStyle w:val="af3"/>
        <w:contextualSpacing/>
        <w:jc w:val="both"/>
        <w:rPr>
          <w:color w:val="000000"/>
        </w:rPr>
      </w:pPr>
      <w:r w:rsidRPr="00A9396E">
        <w:rPr>
          <w:color w:val="000000"/>
        </w:rPr>
        <w:t xml:space="preserve">          5.3.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A9396E" w:rsidRPr="00A9396E" w:rsidRDefault="00A9396E" w:rsidP="00A9396E">
      <w:pPr>
        <w:pStyle w:val="af3"/>
        <w:contextualSpacing/>
        <w:jc w:val="center"/>
        <w:rPr>
          <w:b/>
        </w:rPr>
      </w:pPr>
      <w:r w:rsidRPr="00A9396E">
        <w:rPr>
          <w:b/>
        </w:rPr>
        <w:t>6.Ответственность сторон</w:t>
      </w:r>
    </w:p>
    <w:p w:rsidR="00A9396E" w:rsidRPr="00A9396E" w:rsidRDefault="00A9396E" w:rsidP="00A9396E">
      <w:pPr>
        <w:pStyle w:val="af3"/>
        <w:contextualSpacing/>
        <w:jc w:val="center"/>
        <w:rPr>
          <w:b/>
        </w:rPr>
      </w:pPr>
    </w:p>
    <w:p w:rsidR="00A9396E" w:rsidRPr="00A9396E" w:rsidRDefault="00A9396E" w:rsidP="00A9396E">
      <w:pPr>
        <w:pStyle w:val="af3"/>
        <w:contextualSpacing/>
        <w:jc w:val="both"/>
        <w:rPr>
          <w:b/>
        </w:rPr>
      </w:pPr>
      <w:r w:rsidRPr="00A9396E">
        <w:t xml:space="preserve">          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A9396E" w:rsidRPr="00A9396E" w:rsidRDefault="00A9396E" w:rsidP="00A9396E">
      <w:pPr>
        <w:pStyle w:val="af3"/>
        <w:contextualSpacing/>
        <w:jc w:val="center"/>
        <w:rPr>
          <w:b/>
        </w:rPr>
      </w:pPr>
      <w:r w:rsidRPr="00A9396E">
        <w:rPr>
          <w:b/>
        </w:rPr>
        <w:t>7. Порядок расторжения Соглашения</w:t>
      </w:r>
    </w:p>
    <w:p w:rsidR="00A9396E" w:rsidRPr="00A9396E" w:rsidRDefault="00A9396E" w:rsidP="00A9396E">
      <w:pPr>
        <w:pStyle w:val="af3"/>
        <w:contextualSpacing/>
        <w:jc w:val="both"/>
      </w:pPr>
      <w:r w:rsidRPr="00A9396E">
        <w:t xml:space="preserve">          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A9396E" w:rsidRPr="00A9396E" w:rsidRDefault="00A9396E" w:rsidP="00A9396E">
      <w:pPr>
        <w:pStyle w:val="af3"/>
        <w:contextualSpacing/>
        <w:jc w:val="both"/>
      </w:pPr>
      <w:r w:rsidRPr="00A9396E">
        <w:t xml:space="preserve">          7.2.По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A9396E" w:rsidRPr="00A9396E" w:rsidRDefault="00A9396E" w:rsidP="00A9396E">
      <w:pPr>
        <w:pStyle w:val="af3"/>
        <w:contextualSpacing/>
        <w:jc w:val="both"/>
      </w:pPr>
      <w:r w:rsidRPr="00A9396E">
        <w:t xml:space="preserve">          7.3.Неурегулированные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A9396E" w:rsidRPr="00A9396E" w:rsidRDefault="00A9396E" w:rsidP="00A9396E">
      <w:pPr>
        <w:pStyle w:val="af3"/>
        <w:contextualSpacing/>
        <w:jc w:val="both"/>
      </w:pPr>
      <w:r w:rsidRPr="00A9396E">
        <w:t xml:space="preserve">          7.4. Настоящее Соглашение составлено в 3 (трех) экземплярах, по одному экземпляру для каждой из Сторон, имеющих равную юридическую силу.</w:t>
      </w:r>
    </w:p>
    <w:p w:rsidR="00A9396E" w:rsidRPr="00A9396E" w:rsidRDefault="00A9396E" w:rsidP="00A9396E">
      <w:pPr>
        <w:pStyle w:val="af3"/>
        <w:contextualSpacing/>
        <w:jc w:val="center"/>
        <w:rPr>
          <w:b/>
        </w:rPr>
      </w:pPr>
      <w:r w:rsidRPr="00A9396E">
        <w:rPr>
          <w:b/>
        </w:rPr>
        <w:t>8.Финансовые санкции за не исполнение Соглашения</w:t>
      </w:r>
    </w:p>
    <w:p w:rsidR="00A9396E" w:rsidRPr="00A9396E" w:rsidRDefault="00A9396E" w:rsidP="00A9396E">
      <w:pPr>
        <w:pStyle w:val="af3"/>
        <w:contextualSpacing/>
        <w:jc w:val="both"/>
      </w:pPr>
      <w:r w:rsidRPr="00A9396E">
        <w:t xml:space="preserve">         8.1.В случае нарушения  «</w:t>
      </w:r>
      <w:r w:rsidRPr="00A9396E">
        <w:rPr>
          <w:b/>
        </w:rPr>
        <w:t>Поселением</w:t>
      </w:r>
      <w:r w:rsidRPr="00A9396E">
        <w:t>» срока перечисления межбюджетных трансфертов, «</w:t>
      </w:r>
      <w:r w:rsidRPr="00A9396E">
        <w:rPr>
          <w:b/>
        </w:rPr>
        <w:t>Поселению</w:t>
      </w:r>
      <w:r w:rsidRPr="00A9396E">
        <w:t>» начисляются пени в размере 0,01% за каждый день просрочки исполнения обязательства по перечислению межбюджетных трансфертов.</w:t>
      </w:r>
    </w:p>
    <w:p w:rsidR="00A9396E" w:rsidRPr="00A9396E" w:rsidRDefault="00A9396E" w:rsidP="00A9396E">
      <w:pPr>
        <w:pStyle w:val="af3"/>
        <w:contextualSpacing/>
        <w:jc w:val="both"/>
      </w:pPr>
      <w:r w:rsidRPr="00A9396E">
        <w:t xml:space="preserve">          8.2. </w:t>
      </w:r>
      <w:proofErr w:type="gramStart"/>
      <w:r w:rsidRPr="00A9396E">
        <w:t xml:space="preserve">В случае ненадлежащего исполнения принятых полномочий контрольно – счетным органом </w:t>
      </w:r>
      <w:proofErr w:type="spellStart"/>
      <w:r w:rsidRPr="00A9396E">
        <w:t>Дергачевского</w:t>
      </w:r>
      <w:proofErr w:type="spellEnd"/>
      <w:r w:rsidRPr="00A9396E">
        <w:t xml:space="preserve"> муниципального района влечет за собой возврат перечисленных межбюджетных трансфертов в бюджет </w:t>
      </w:r>
      <w:proofErr w:type="spellStart"/>
      <w:r w:rsidRPr="00A9396E">
        <w:t>_Верхазовского</w:t>
      </w:r>
      <w:proofErr w:type="spellEnd"/>
      <w:r w:rsidRPr="00A9396E">
        <w:t xml:space="preserve"> муниципального образования, за вычетом фактических расходов, подтвержденных документально, в срок в течение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w:t>
      </w:r>
      <w:proofErr w:type="gramEnd"/>
      <w:r w:rsidRPr="00A9396E">
        <w:t xml:space="preserve"> указанных полномочий.</w:t>
      </w:r>
    </w:p>
    <w:p w:rsidR="00A9396E" w:rsidRPr="00A9396E" w:rsidRDefault="00A9396E" w:rsidP="00A9396E">
      <w:pPr>
        <w:pStyle w:val="af3"/>
        <w:contextualSpacing/>
        <w:jc w:val="both"/>
      </w:pPr>
      <w:r w:rsidRPr="00A9396E">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A9396E" w:rsidRPr="00A9396E" w:rsidRDefault="00A9396E" w:rsidP="00A9396E">
      <w:pPr>
        <w:shd w:val="clear" w:color="auto" w:fill="FFFFFF"/>
        <w:spacing w:line="240" w:lineRule="auto"/>
        <w:ind w:firstLine="709"/>
        <w:contextualSpacing/>
        <w:jc w:val="both"/>
        <w:rPr>
          <w:rFonts w:ascii="Times New Roman" w:hAnsi="Times New Roman" w:cs="Times New Roman"/>
          <w:color w:val="000000"/>
          <w:sz w:val="24"/>
          <w:szCs w:val="24"/>
        </w:rPr>
      </w:pPr>
    </w:p>
    <w:tbl>
      <w:tblPr>
        <w:tblW w:w="10188" w:type="dxa"/>
        <w:tblLook w:val="01E0"/>
      </w:tblPr>
      <w:tblGrid>
        <w:gridCol w:w="4927"/>
        <w:gridCol w:w="5261"/>
      </w:tblGrid>
      <w:tr w:rsidR="00A9396E" w:rsidRPr="00A9396E" w:rsidTr="00B60FBF">
        <w:tc>
          <w:tcPr>
            <w:tcW w:w="4927" w:type="dxa"/>
          </w:tcPr>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Глава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p>
          <w:p w:rsidR="00A9396E" w:rsidRPr="00A9396E" w:rsidRDefault="00A9396E" w:rsidP="00A9396E">
            <w:pPr>
              <w:spacing w:line="240" w:lineRule="auto"/>
              <w:ind w:right="284"/>
              <w:contextualSpacing/>
              <w:rPr>
                <w:rFonts w:ascii="Times New Roman" w:hAnsi="Times New Roman" w:cs="Times New Roman"/>
                <w:color w:val="000000"/>
                <w:sz w:val="24"/>
                <w:szCs w:val="24"/>
              </w:rPr>
            </w:pPr>
            <w:proofErr w:type="spellStart"/>
            <w:r w:rsidRPr="00A9396E">
              <w:rPr>
                <w:rFonts w:ascii="Times New Roman" w:hAnsi="Times New Roman" w:cs="Times New Roman"/>
                <w:color w:val="000000"/>
                <w:sz w:val="24"/>
                <w:szCs w:val="24"/>
              </w:rPr>
              <w:t>_________________</w:t>
            </w:r>
            <w:r w:rsidRPr="00A9396E">
              <w:rPr>
                <w:rFonts w:ascii="Times New Roman" w:hAnsi="Times New Roman" w:cs="Times New Roman"/>
                <w:color w:val="000000"/>
                <w:sz w:val="24"/>
                <w:szCs w:val="24"/>
                <w:u w:val="single"/>
              </w:rPr>
              <w:t>Мурзаков</w:t>
            </w:r>
            <w:proofErr w:type="spellEnd"/>
            <w:r w:rsidRPr="00A9396E">
              <w:rPr>
                <w:rFonts w:ascii="Times New Roman" w:hAnsi="Times New Roman" w:cs="Times New Roman"/>
                <w:color w:val="000000"/>
                <w:sz w:val="24"/>
                <w:szCs w:val="24"/>
                <w:u w:val="single"/>
              </w:rPr>
              <w:t xml:space="preserve"> С.Н</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_________________</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(Дата подписания)</w:t>
            </w:r>
          </w:p>
        </w:tc>
        <w:tc>
          <w:tcPr>
            <w:tcW w:w="5261" w:type="dxa"/>
          </w:tcPr>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Глава  </w:t>
            </w:r>
            <w:proofErr w:type="spellStart"/>
            <w:r w:rsidRPr="00A9396E">
              <w:rPr>
                <w:rFonts w:ascii="Times New Roman" w:hAnsi="Times New Roman" w:cs="Times New Roman"/>
                <w:color w:val="000000"/>
                <w:sz w:val="24"/>
                <w:szCs w:val="24"/>
              </w:rPr>
              <w:t>Верхазовского</w:t>
            </w:r>
            <w:proofErr w:type="spellEnd"/>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муниципального образования </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p>
          <w:p w:rsidR="00A9396E" w:rsidRPr="00A9396E" w:rsidRDefault="00A9396E" w:rsidP="00A9396E">
            <w:pPr>
              <w:spacing w:line="240" w:lineRule="auto"/>
              <w:ind w:right="284"/>
              <w:contextualSpacing/>
              <w:rPr>
                <w:rFonts w:ascii="Times New Roman" w:hAnsi="Times New Roman" w:cs="Times New Roman"/>
                <w:color w:val="000000"/>
                <w:sz w:val="24"/>
                <w:szCs w:val="24"/>
              </w:rPr>
            </w:pPr>
            <w:proofErr w:type="spellStart"/>
            <w:r w:rsidRPr="00A9396E">
              <w:rPr>
                <w:rFonts w:ascii="Times New Roman" w:hAnsi="Times New Roman" w:cs="Times New Roman"/>
                <w:color w:val="000000"/>
                <w:sz w:val="24"/>
                <w:szCs w:val="24"/>
              </w:rPr>
              <w:t>__________Хасянова</w:t>
            </w:r>
            <w:proofErr w:type="spellEnd"/>
            <w:r w:rsidRPr="00A9396E">
              <w:rPr>
                <w:rFonts w:ascii="Times New Roman" w:hAnsi="Times New Roman" w:cs="Times New Roman"/>
                <w:color w:val="000000"/>
                <w:sz w:val="24"/>
                <w:szCs w:val="24"/>
              </w:rPr>
              <w:t xml:space="preserve"> Р.Р.</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_______________</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(Дата подписания)</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p>
          <w:p w:rsidR="00A9396E" w:rsidRPr="00A9396E" w:rsidRDefault="00A9396E" w:rsidP="00A9396E">
            <w:pPr>
              <w:spacing w:line="240" w:lineRule="auto"/>
              <w:ind w:right="284"/>
              <w:contextualSpacing/>
              <w:rPr>
                <w:rFonts w:ascii="Times New Roman" w:hAnsi="Times New Roman" w:cs="Times New Roman"/>
                <w:color w:val="000000"/>
                <w:sz w:val="24"/>
                <w:szCs w:val="24"/>
              </w:rPr>
            </w:pPr>
          </w:p>
        </w:tc>
      </w:tr>
      <w:tr w:rsidR="00A9396E" w:rsidRPr="00A9396E" w:rsidTr="00B60FBF">
        <w:tc>
          <w:tcPr>
            <w:tcW w:w="4927" w:type="dxa"/>
          </w:tcPr>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Председатель Контрольно-счетного органа  </w:t>
            </w:r>
            <w:proofErr w:type="spellStart"/>
            <w:r w:rsidRPr="00A9396E">
              <w:rPr>
                <w:rFonts w:ascii="Times New Roman" w:hAnsi="Times New Roman" w:cs="Times New Roman"/>
                <w:color w:val="000000"/>
                <w:sz w:val="24"/>
                <w:szCs w:val="24"/>
              </w:rPr>
              <w:t>Дергачевского</w:t>
            </w:r>
            <w:proofErr w:type="spellEnd"/>
            <w:r w:rsidRPr="00A9396E">
              <w:rPr>
                <w:rFonts w:ascii="Times New Roman" w:hAnsi="Times New Roman" w:cs="Times New Roman"/>
                <w:color w:val="000000"/>
                <w:sz w:val="24"/>
                <w:szCs w:val="24"/>
              </w:rPr>
              <w:t xml:space="preserve"> муниципального района </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p>
          <w:p w:rsidR="00A9396E" w:rsidRPr="00A9396E" w:rsidRDefault="00A9396E" w:rsidP="00A9396E">
            <w:pPr>
              <w:spacing w:line="240" w:lineRule="auto"/>
              <w:ind w:right="284"/>
              <w:contextualSpacing/>
              <w:jc w:val="right"/>
              <w:rPr>
                <w:rFonts w:ascii="Times New Roman" w:hAnsi="Times New Roman" w:cs="Times New Roman"/>
                <w:color w:val="000000"/>
                <w:sz w:val="24"/>
                <w:szCs w:val="24"/>
              </w:rPr>
            </w:pPr>
            <w:r w:rsidRPr="00A9396E">
              <w:rPr>
                <w:rFonts w:ascii="Times New Roman" w:hAnsi="Times New Roman" w:cs="Times New Roman"/>
                <w:color w:val="000000"/>
                <w:sz w:val="24"/>
                <w:szCs w:val="24"/>
              </w:rPr>
              <w:t xml:space="preserve">________________( А.В. </w:t>
            </w:r>
            <w:proofErr w:type="spellStart"/>
            <w:r w:rsidRPr="00A9396E">
              <w:rPr>
                <w:rFonts w:ascii="Times New Roman" w:hAnsi="Times New Roman" w:cs="Times New Roman"/>
                <w:color w:val="000000"/>
                <w:sz w:val="24"/>
                <w:szCs w:val="24"/>
              </w:rPr>
              <w:t>Балякин</w:t>
            </w:r>
            <w:proofErr w:type="spellEnd"/>
            <w:proofErr w:type="gramStart"/>
            <w:r w:rsidRPr="00A9396E">
              <w:rPr>
                <w:rFonts w:ascii="Times New Roman" w:hAnsi="Times New Roman" w:cs="Times New Roman"/>
                <w:color w:val="000000"/>
                <w:sz w:val="24"/>
                <w:szCs w:val="24"/>
              </w:rPr>
              <w:t xml:space="preserve"> )</w:t>
            </w:r>
            <w:proofErr w:type="gramEnd"/>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_________________</w:t>
            </w:r>
          </w:p>
          <w:p w:rsidR="00A9396E" w:rsidRPr="00A9396E" w:rsidRDefault="00A9396E" w:rsidP="00A9396E">
            <w:pPr>
              <w:spacing w:line="240" w:lineRule="auto"/>
              <w:ind w:right="284"/>
              <w:contextualSpacing/>
              <w:rPr>
                <w:rFonts w:ascii="Times New Roman" w:hAnsi="Times New Roman" w:cs="Times New Roman"/>
                <w:color w:val="000000"/>
                <w:sz w:val="24"/>
                <w:szCs w:val="24"/>
              </w:rPr>
            </w:pPr>
            <w:r w:rsidRPr="00A9396E">
              <w:rPr>
                <w:rFonts w:ascii="Times New Roman" w:hAnsi="Times New Roman" w:cs="Times New Roman"/>
                <w:color w:val="000000"/>
                <w:sz w:val="24"/>
                <w:szCs w:val="24"/>
              </w:rPr>
              <w:t>(Дата подписания)</w:t>
            </w:r>
          </w:p>
        </w:tc>
        <w:tc>
          <w:tcPr>
            <w:tcW w:w="5261" w:type="dxa"/>
          </w:tcPr>
          <w:p w:rsidR="00A9396E" w:rsidRPr="00A9396E" w:rsidRDefault="00A9396E" w:rsidP="00A9396E">
            <w:pPr>
              <w:spacing w:line="240" w:lineRule="auto"/>
              <w:ind w:right="284"/>
              <w:contextualSpacing/>
              <w:rPr>
                <w:rFonts w:ascii="Times New Roman" w:hAnsi="Times New Roman" w:cs="Times New Roman"/>
                <w:color w:val="000000"/>
                <w:sz w:val="24"/>
                <w:szCs w:val="24"/>
              </w:rPr>
            </w:pPr>
          </w:p>
        </w:tc>
      </w:tr>
    </w:tbl>
    <w:p w:rsidR="00A9396E" w:rsidRPr="00A9396E" w:rsidRDefault="00A9396E" w:rsidP="00A9396E">
      <w:pPr>
        <w:spacing w:line="240" w:lineRule="auto"/>
        <w:contextualSpacing/>
        <w:rPr>
          <w:rFonts w:ascii="Times New Roman" w:hAnsi="Times New Roman" w:cs="Times New Roman"/>
          <w:sz w:val="24"/>
          <w:szCs w:val="24"/>
        </w:rPr>
      </w:pPr>
    </w:p>
    <w:p w:rsidR="00A9396E" w:rsidRPr="00A9396E" w:rsidRDefault="00A9396E" w:rsidP="00A9396E">
      <w:pPr>
        <w:overflowPunct w:val="0"/>
        <w:autoSpaceDE w:val="0"/>
        <w:autoSpaceDN w:val="0"/>
        <w:adjustRightInd w:val="0"/>
        <w:spacing w:line="240" w:lineRule="auto"/>
        <w:contextualSpacing/>
        <w:jc w:val="both"/>
        <w:textAlignment w:val="baseline"/>
        <w:rPr>
          <w:rFonts w:ascii="Times New Roman" w:hAnsi="Times New Roman" w:cs="Times New Roman"/>
          <w:sz w:val="24"/>
          <w:szCs w:val="24"/>
        </w:rPr>
      </w:pPr>
      <w:r w:rsidRPr="00A9396E">
        <w:rPr>
          <w:rFonts w:ascii="Times New Roman" w:hAnsi="Times New Roman" w:cs="Times New Roman"/>
          <w:sz w:val="24"/>
          <w:szCs w:val="24"/>
        </w:rPr>
        <w:t xml:space="preserve"> </w:t>
      </w:r>
    </w:p>
    <w:p w:rsidR="00A9396E" w:rsidRPr="00A9396E" w:rsidRDefault="00A9396E" w:rsidP="00A9396E">
      <w:pPr>
        <w:overflowPunct w:val="0"/>
        <w:autoSpaceDE w:val="0"/>
        <w:autoSpaceDN w:val="0"/>
        <w:adjustRightInd w:val="0"/>
        <w:spacing w:line="240" w:lineRule="auto"/>
        <w:contextualSpacing/>
        <w:jc w:val="both"/>
        <w:textAlignment w:val="baseline"/>
        <w:rPr>
          <w:rFonts w:ascii="Times New Roman" w:hAnsi="Times New Roman" w:cs="Times New Roman"/>
          <w:sz w:val="24"/>
          <w:szCs w:val="24"/>
        </w:rPr>
      </w:pPr>
    </w:p>
    <w:p w:rsidR="00A9396E" w:rsidRPr="00A9396E" w:rsidRDefault="00A9396E" w:rsidP="00A9396E">
      <w:pPr>
        <w:overflowPunct w:val="0"/>
        <w:autoSpaceDE w:val="0"/>
        <w:autoSpaceDN w:val="0"/>
        <w:adjustRightInd w:val="0"/>
        <w:spacing w:line="240" w:lineRule="auto"/>
        <w:contextualSpacing/>
        <w:jc w:val="both"/>
        <w:textAlignment w:val="baseline"/>
        <w:rPr>
          <w:rFonts w:ascii="Times New Roman" w:hAnsi="Times New Roman" w:cs="Times New Roman"/>
          <w:b/>
          <w:sz w:val="24"/>
          <w:szCs w:val="24"/>
        </w:rPr>
      </w:pPr>
    </w:p>
    <w:p w:rsidR="00A9396E" w:rsidRPr="00A9396E" w:rsidRDefault="00A9396E" w:rsidP="00A9396E">
      <w:pPr>
        <w:overflowPunct w:val="0"/>
        <w:autoSpaceDE w:val="0"/>
        <w:autoSpaceDN w:val="0"/>
        <w:adjustRightInd w:val="0"/>
        <w:spacing w:line="240" w:lineRule="auto"/>
        <w:contextualSpacing/>
        <w:jc w:val="both"/>
        <w:textAlignment w:val="baseline"/>
        <w:rPr>
          <w:rFonts w:ascii="Times New Roman" w:hAnsi="Times New Roman" w:cs="Times New Roman"/>
          <w:b/>
          <w:sz w:val="24"/>
          <w:szCs w:val="24"/>
        </w:rPr>
      </w:pPr>
    </w:p>
    <w:p w:rsidR="00EF7F79" w:rsidRDefault="00EF7F79" w:rsidP="00EF7F79">
      <w:pPr>
        <w:pBdr>
          <w:bottom w:val="double" w:sz="12" w:space="0" w:color="auto"/>
        </w:pBdr>
        <w:spacing w:after="0"/>
        <w:jc w:val="center"/>
        <w:rPr>
          <w:i/>
          <w:noProof/>
        </w:rPr>
      </w:pPr>
      <w:r>
        <w:rPr>
          <w:i/>
          <w:noProof/>
        </w:rPr>
        <w:drawing>
          <wp:inline distT="0" distB="0" distL="0" distR="0">
            <wp:extent cx="5334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l="28877" t="15279" r="38451" b="28351"/>
                    <a:stretch>
                      <a:fillRect/>
                    </a:stretch>
                  </pic:blipFill>
                  <pic:spPr bwMode="auto">
                    <a:xfrm>
                      <a:off x="0" y="0"/>
                      <a:ext cx="533400" cy="647700"/>
                    </a:xfrm>
                    <a:prstGeom prst="rect">
                      <a:avLst/>
                    </a:prstGeom>
                    <a:noFill/>
                    <a:ln w="9525">
                      <a:noFill/>
                      <a:miter lim="800000"/>
                      <a:headEnd/>
                      <a:tailEnd/>
                    </a:ln>
                  </pic:spPr>
                </pic:pic>
              </a:graphicData>
            </a:graphic>
          </wp:inline>
        </w:drawing>
      </w:r>
    </w:p>
    <w:p w:rsidR="00EF7F79" w:rsidRPr="00E610A2" w:rsidRDefault="00EF7F79" w:rsidP="00EF7F79">
      <w:pPr>
        <w:pBdr>
          <w:bottom w:val="double" w:sz="12" w:space="0" w:color="auto"/>
        </w:pBdr>
        <w:spacing w:after="0" w:line="240" w:lineRule="auto"/>
        <w:contextualSpacing/>
        <w:jc w:val="center"/>
        <w:rPr>
          <w:rFonts w:ascii="Times New Roman" w:hAnsi="Times New Roman"/>
          <w:b/>
        </w:rPr>
      </w:pPr>
      <w:r w:rsidRPr="00E610A2">
        <w:rPr>
          <w:rFonts w:ascii="Times New Roman" w:hAnsi="Times New Roman"/>
          <w:b/>
        </w:rPr>
        <w:t>СОВЕТ</w:t>
      </w:r>
    </w:p>
    <w:p w:rsidR="00EF7F79" w:rsidRPr="00E610A2" w:rsidRDefault="00EF7F79" w:rsidP="00EF7F79">
      <w:pPr>
        <w:pBdr>
          <w:bottom w:val="double" w:sz="12" w:space="0" w:color="auto"/>
        </w:pBdr>
        <w:spacing w:after="0" w:line="240" w:lineRule="auto"/>
        <w:contextualSpacing/>
        <w:jc w:val="center"/>
        <w:rPr>
          <w:rFonts w:ascii="Times New Roman" w:hAnsi="Times New Roman"/>
          <w:b/>
        </w:rPr>
      </w:pPr>
      <w:r w:rsidRPr="00E610A2">
        <w:rPr>
          <w:rFonts w:ascii="Times New Roman" w:hAnsi="Times New Roman"/>
          <w:b/>
        </w:rPr>
        <w:t xml:space="preserve"> ВЕРХАЗОВСКОГО МУНИЦИПАЛЬНОГО ОБРАЗОВАНИЯ</w:t>
      </w:r>
    </w:p>
    <w:p w:rsidR="00EF7F79" w:rsidRPr="00E610A2" w:rsidRDefault="00EF7F79" w:rsidP="00EF7F79">
      <w:pPr>
        <w:pBdr>
          <w:bottom w:val="double" w:sz="12" w:space="0" w:color="auto"/>
        </w:pBdr>
        <w:spacing w:after="0" w:line="240" w:lineRule="auto"/>
        <w:contextualSpacing/>
        <w:jc w:val="center"/>
        <w:rPr>
          <w:rFonts w:ascii="Times New Roman" w:hAnsi="Times New Roman"/>
          <w:b/>
        </w:rPr>
      </w:pPr>
      <w:r w:rsidRPr="00E610A2">
        <w:rPr>
          <w:rFonts w:ascii="Times New Roman" w:hAnsi="Times New Roman"/>
          <w:b/>
        </w:rPr>
        <w:t xml:space="preserve"> ДЕРГАЧЕВСКОГО МУНИЦИПАЛЬНОГО РАЙОНА </w:t>
      </w:r>
    </w:p>
    <w:p w:rsidR="00EF7F79" w:rsidRPr="00E610A2" w:rsidRDefault="00EF7F79" w:rsidP="00EF7F79">
      <w:pPr>
        <w:pBdr>
          <w:bottom w:val="double" w:sz="12" w:space="0" w:color="auto"/>
        </w:pBdr>
        <w:spacing w:after="0" w:line="240" w:lineRule="auto"/>
        <w:contextualSpacing/>
        <w:jc w:val="center"/>
        <w:rPr>
          <w:rFonts w:ascii="Times New Roman" w:hAnsi="Times New Roman"/>
          <w:b/>
          <w:sz w:val="20"/>
          <w:szCs w:val="20"/>
        </w:rPr>
      </w:pPr>
      <w:r w:rsidRPr="00E610A2">
        <w:rPr>
          <w:rFonts w:ascii="Times New Roman" w:hAnsi="Times New Roman"/>
          <w:b/>
        </w:rPr>
        <w:t>САРАТОВСКОЙ</w:t>
      </w:r>
      <w:r w:rsidRPr="00E610A2">
        <w:rPr>
          <w:rFonts w:ascii="Times New Roman" w:hAnsi="Times New Roman"/>
        </w:rPr>
        <w:t xml:space="preserve">  </w:t>
      </w:r>
      <w:r w:rsidRPr="00E610A2">
        <w:rPr>
          <w:rFonts w:ascii="Times New Roman Полужирный" w:hAnsi="Times New Roman Полужирный"/>
          <w:b/>
        </w:rPr>
        <w:t xml:space="preserve">ОБЛАСТИ </w:t>
      </w:r>
    </w:p>
    <w:p w:rsidR="00EF7F79" w:rsidRPr="00E610A2" w:rsidRDefault="00EF7F79" w:rsidP="00EF7F79">
      <w:pPr>
        <w:pStyle w:val="af3"/>
        <w:contextualSpacing/>
        <w:rPr>
          <w:sz w:val="20"/>
          <w:szCs w:val="20"/>
          <w:u w:val="single"/>
        </w:rPr>
      </w:pPr>
      <w:r w:rsidRPr="00E610A2">
        <w:rPr>
          <w:sz w:val="20"/>
          <w:szCs w:val="20"/>
          <w:u w:val="single"/>
        </w:rPr>
        <w:t xml:space="preserve"> </w:t>
      </w:r>
      <w:r w:rsidRPr="00E610A2">
        <w:rPr>
          <w:sz w:val="20"/>
          <w:szCs w:val="20"/>
        </w:rPr>
        <w:t xml:space="preserve"> </w:t>
      </w:r>
    </w:p>
    <w:p w:rsidR="00EF7F79" w:rsidRPr="00E610A2" w:rsidRDefault="00EF7F79" w:rsidP="00EF7F79">
      <w:pPr>
        <w:pStyle w:val="af3"/>
        <w:contextualSpacing/>
        <w:rPr>
          <w:sz w:val="20"/>
          <w:szCs w:val="20"/>
        </w:rPr>
      </w:pPr>
      <w:r w:rsidRPr="00E610A2">
        <w:rPr>
          <w:sz w:val="20"/>
          <w:szCs w:val="20"/>
        </w:rPr>
        <w:t xml:space="preserve">                                                 </w:t>
      </w:r>
      <w:r w:rsidRPr="00E610A2">
        <w:rPr>
          <w:sz w:val="20"/>
          <w:szCs w:val="20"/>
        </w:rPr>
        <w:tab/>
        <w:t xml:space="preserve">                                                                      </w:t>
      </w:r>
    </w:p>
    <w:p w:rsidR="00EF7F79" w:rsidRPr="00E610A2" w:rsidRDefault="00EF7F79" w:rsidP="00EF7F79">
      <w:pPr>
        <w:pStyle w:val="af3"/>
        <w:contextualSpacing/>
        <w:rPr>
          <w:sz w:val="20"/>
          <w:szCs w:val="20"/>
        </w:rPr>
      </w:pPr>
      <w:r w:rsidRPr="00E610A2">
        <w:rPr>
          <w:sz w:val="20"/>
          <w:szCs w:val="20"/>
        </w:rPr>
        <w:t xml:space="preserve">                                                                      </w:t>
      </w:r>
      <w:r w:rsidRPr="00E610A2">
        <w:rPr>
          <w:sz w:val="20"/>
          <w:szCs w:val="20"/>
        </w:rPr>
        <w:tab/>
      </w:r>
      <w:r w:rsidRPr="00E610A2">
        <w:rPr>
          <w:sz w:val="20"/>
          <w:szCs w:val="20"/>
        </w:rPr>
        <w:tab/>
        <w:t xml:space="preserve">  </w:t>
      </w:r>
      <w:r w:rsidRPr="00E610A2">
        <w:rPr>
          <w:sz w:val="20"/>
          <w:szCs w:val="20"/>
        </w:rPr>
        <w:tab/>
        <w:t xml:space="preserve">                      </w:t>
      </w:r>
      <w:r w:rsidRPr="00E610A2">
        <w:rPr>
          <w:sz w:val="20"/>
          <w:szCs w:val="20"/>
        </w:rPr>
        <w:tab/>
      </w:r>
      <w:r w:rsidRPr="00E610A2">
        <w:rPr>
          <w:sz w:val="20"/>
          <w:szCs w:val="20"/>
        </w:rPr>
        <w:tab/>
      </w:r>
    </w:p>
    <w:p w:rsidR="00EF7F79" w:rsidRPr="00E610A2" w:rsidRDefault="00EF7F79" w:rsidP="00EF7F79">
      <w:pPr>
        <w:pStyle w:val="a7"/>
        <w:contextualSpacing/>
        <w:rPr>
          <w:sz w:val="21"/>
          <w:szCs w:val="21"/>
        </w:rPr>
      </w:pPr>
      <w:r w:rsidRPr="00E610A2">
        <w:rPr>
          <w:sz w:val="21"/>
          <w:szCs w:val="21"/>
        </w:rPr>
        <w:t>РЕШЕНИЕ № 337-543</w:t>
      </w:r>
    </w:p>
    <w:p w:rsidR="00EF7F79" w:rsidRPr="00E610A2" w:rsidRDefault="00EF7F79" w:rsidP="00EF7F79">
      <w:pPr>
        <w:pStyle w:val="a7"/>
        <w:contextualSpacing/>
        <w:rPr>
          <w:sz w:val="21"/>
          <w:szCs w:val="21"/>
        </w:rPr>
      </w:pPr>
      <w:r w:rsidRPr="00E610A2">
        <w:rPr>
          <w:sz w:val="21"/>
          <w:szCs w:val="21"/>
        </w:rPr>
        <w:t>от 29 января  2021 года</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t>О передаче части полномочия и  заключении Соглашения</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t xml:space="preserve">по  решению вопросов местного значения, отнесенных </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t xml:space="preserve">к компетенции </w:t>
      </w:r>
      <w:proofErr w:type="spellStart"/>
      <w:r w:rsidRPr="00E610A2">
        <w:rPr>
          <w:rFonts w:ascii="Times New Roman" w:hAnsi="Times New Roman"/>
          <w:b/>
          <w:sz w:val="21"/>
          <w:szCs w:val="21"/>
        </w:rPr>
        <w:t>Верхазовского</w:t>
      </w:r>
      <w:proofErr w:type="spellEnd"/>
      <w:r w:rsidRPr="00E610A2">
        <w:rPr>
          <w:rFonts w:ascii="Times New Roman" w:hAnsi="Times New Roman"/>
          <w:b/>
          <w:sz w:val="21"/>
          <w:szCs w:val="21"/>
        </w:rPr>
        <w:t xml:space="preserve"> муниципального образования </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roofErr w:type="spellStart"/>
      <w:r w:rsidRPr="00E610A2">
        <w:rPr>
          <w:rFonts w:ascii="Times New Roman" w:hAnsi="Times New Roman"/>
          <w:b/>
          <w:sz w:val="21"/>
          <w:szCs w:val="21"/>
        </w:rPr>
        <w:t>Дергачевскому</w:t>
      </w:r>
      <w:proofErr w:type="spellEnd"/>
      <w:r w:rsidRPr="00E610A2">
        <w:rPr>
          <w:rFonts w:ascii="Times New Roman" w:hAnsi="Times New Roman"/>
          <w:b/>
          <w:sz w:val="21"/>
          <w:szCs w:val="21"/>
        </w:rPr>
        <w:t xml:space="preserve"> муниципальному району Саратовской области</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jc w:val="both"/>
        <w:rPr>
          <w:rFonts w:ascii="Times New Roman" w:hAnsi="Times New Roman"/>
          <w:b/>
          <w:sz w:val="21"/>
          <w:szCs w:val="21"/>
        </w:rPr>
      </w:pPr>
      <w:r w:rsidRPr="00E610A2">
        <w:rPr>
          <w:rFonts w:ascii="Times New Roman" w:hAnsi="Times New Roman"/>
          <w:sz w:val="21"/>
          <w:szCs w:val="21"/>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w:t>
      </w:r>
    </w:p>
    <w:p w:rsidR="00EF7F79" w:rsidRPr="00E610A2" w:rsidRDefault="00EF7F79" w:rsidP="00EF7F79">
      <w:pPr>
        <w:spacing w:before="100" w:beforeAutospacing="1" w:after="100" w:afterAutospacing="1" w:line="240" w:lineRule="auto"/>
        <w:contextualSpacing/>
        <w:jc w:val="center"/>
        <w:rPr>
          <w:rFonts w:ascii="Times New Roman" w:hAnsi="Times New Roman"/>
          <w:b/>
          <w:sz w:val="21"/>
          <w:szCs w:val="21"/>
        </w:rPr>
      </w:pPr>
      <w:r w:rsidRPr="00E610A2">
        <w:rPr>
          <w:rFonts w:ascii="Times New Roman" w:hAnsi="Times New Roman"/>
          <w:b/>
          <w:sz w:val="21"/>
          <w:szCs w:val="21"/>
        </w:rPr>
        <w:t>Совет решил</w:t>
      </w:r>
      <w:proofErr w:type="gramStart"/>
      <w:r w:rsidRPr="00E610A2">
        <w:rPr>
          <w:rFonts w:ascii="Times New Roman" w:hAnsi="Times New Roman"/>
          <w:b/>
          <w:sz w:val="21"/>
          <w:szCs w:val="21"/>
        </w:rPr>
        <w:t xml:space="preserve"> :</w:t>
      </w:r>
      <w:proofErr w:type="gramEnd"/>
    </w:p>
    <w:p w:rsidR="00EF7F79" w:rsidRPr="00E610A2" w:rsidRDefault="00EF7F79" w:rsidP="00EF7F79">
      <w:pPr>
        <w:pStyle w:val="af2"/>
        <w:numPr>
          <w:ilvl w:val="0"/>
          <w:numId w:val="45"/>
        </w:numPr>
        <w:spacing w:before="100" w:beforeAutospacing="1" w:after="100" w:afterAutospacing="1" w:line="240" w:lineRule="auto"/>
        <w:ind w:left="0" w:firstLine="0"/>
        <w:jc w:val="both"/>
        <w:rPr>
          <w:rFonts w:ascii="Times New Roman" w:hAnsi="Times New Roman"/>
          <w:sz w:val="21"/>
          <w:szCs w:val="21"/>
        </w:rPr>
      </w:pPr>
      <w:r w:rsidRPr="00E610A2">
        <w:rPr>
          <w:rFonts w:ascii="Times New Roman" w:hAnsi="Times New Roman"/>
          <w:sz w:val="21"/>
          <w:szCs w:val="21"/>
        </w:rPr>
        <w:t xml:space="preserve">Передать Собранию </w:t>
      </w:r>
      <w:proofErr w:type="spellStart"/>
      <w:r w:rsidRPr="00E610A2">
        <w:rPr>
          <w:rFonts w:ascii="Times New Roman" w:hAnsi="Times New Roman"/>
          <w:sz w:val="21"/>
          <w:szCs w:val="21"/>
        </w:rPr>
        <w:t>Дергачевского</w:t>
      </w:r>
      <w:proofErr w:type="spellEnd"/>
      <w:r w:rsidRPr="00E610A2">
        <w:rPr>
          <w:rFonts w:ascii="Times New Roman" w:hAnsi="Times New Roman"/>
          <w:sz w:val="21"/>
          <w:szCs w:val="21"/>
        </w:rPr>
        <w:t xml:space="preserve">  муниципального района Саратовской области   к исполнению части полномочия по решению вопроса местного значения согласно п.п.1 п.1 ст.3 «формирование, исполнение бюджета поселения и </w:t>
      </w:r>
      <w:proofErr w:type="gramStart"/>
      <w:r w:rsidRPr="00E610A2">
        <w:rPr>
          <w:rFonts w:ascii="Times New Roman" w:hAnsi="Times New Roman"/>
          <w:sz w:val="21"/>
          <w:szCs w:val="21"/>
        </w:rPr>
        <w:t>контроль за</w:t>
      </w:r>
      <w:proofErr w:type="gramEnd"/>
      <w:r w:rsidRPr="00E610A2">
        <w:rPr>
          <w:rFonts w:ascii="Times New Roman" w:hAnsi="Times New Roman"/>
          <w:sz w:val="21"/>
          <w:szCs w:val="21"/>
        </w:rPr>
        <w:t xml:space="preserve">  исполнением данного бюджета», находящегося в компетенции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 </w:t>
      </w:r>
      <w:proofErr w:type="spellStart"/>
      <w:r w:rsidRPr="00E610A2">
        <w:rPr>
          <w:rFonts w:ascii="Times New Roman" w:hAnsi="Times New Roman"/>
          <w:sz w:val="21"/>
          <w:szCs w:val="21"/>
        </w:rPr>
        <w:t>Дергачевскому</w:t>
      </w:r>
      <w:proofErr w:type="spellEnd"/>
      <w:r w:rsidRPr="00E610A2">
        <w:rPr>
          <w:rFonts w:ascii="Times New Roman" w:hAnsi="Times New Roman"/>
          <w:sz w:val="21"/>
          <w:szCs w:val="21"/>
        </w:rPr>
        <w:t xml:space="preserve"> муниципальному району с 1 января 2021 года.</w:t>
      </w:r>
    </w:p>
    <w:p w:rsidR="00EF7F79" w:rsidRPr="00E610A2" w:rsidRDefault="00EF7F79" w:rsidP="00EF7F79">
      <w:pPr>
        <w:pStyle w:val="af2"/>
        <w:numPr>
          <w:ilvl w:val="0"/>
          <w:numId w:val="45"/>
        </w:numPr>
        <w:spacing w:before="100" w:beforeAutospacing="1" w:after="100" w:afterAutospacing="1" w:line="240" w:lineRule="auto"/>
        <w:ind w:left="0" w:firstLine="0"/>
        <w:jc w:val="both"/>
        <w:rPr>
          <w:rFonts w:ascii="Times New Roman" w:hAnsi="Times New Roman"/>
          <w:sz w:val="21"/>
          <w:szCs w:val="21"/>
        </w:rPr>
      </w:pPr>
      <w:r w:rsidRPr="00E610A2">
        <w:rPr>
          <w:rFonts w:ascii="Times New Roman" w:hAnsi="Times New Roman"/>
          <w:sz w:val="21"/>
          <w:szCs w:val="21"/>
        </w:rPr>
        <w:t xml:space="preserve">Заключить Соглашение о приеме к исполнению части полномочия по вопросу местного значения согласно п.1, находящегося  в компетенции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 </w:t>
      </w:r>
      <w:proofErr w:type="spellStart"/>
      <w:r w:rsidRPr="00E610A2">
        <w:rPr>
          <w:rFonts w:ascii="Times New Roman" w:hAnsi="Times New Roman"/>
          <w:sz w:val="21"/>
          <w:szCs w:val="21"/>
        </w:rPr>
        <w:t>Дергачевскому</w:t>
      </w:r>
      <w:proofErr w:type="spellEnd"/>
      <w:r w:rsidRPr="00E610A2">
        <w:rPr>
          <w:rFonts w:ascii="Times New Roman" w:hAnsi="Times New Roman"/>
          <w:sz w:val="21"/>
          <w:szCs w:val="21"/>
        </w:rPr>
        <w:t xml:space="preserve">  муниципальному району на срок с 1 января 2021 года.  </w:t>
      </w:r>
    </w:p>
    <w:p w:rsidR="00EF7F79" w:rsidRPr="00E610A2" w:rsidRDefault="00EF7F79" w:rsidP="00EF7F79">
      <w:pPr>
        <w:pStyle w:val="af2"/>
        <w:numPr>
          <w:ilvl w:val="0"/>
          <w:numId w:val="45"/>
        </w:numPr>
        <w:spacing w:before="100" w:beforeAutospacing="1" w:after="100" w:afterAutospacing="1" w:line="240" w:lineRule="auto"/>
        <w:ind w:left="0" w:firstLine="0"/>
        <w:jc w:val="both"/>
        <w:rPr>
          <w:rFonts w:ascii="Times New Roman" w:hAnsi="Times New Roman"/>
          <w:sz w:val="21"/>
          <w:szCs w:val="21"/>
        </w:rPr>
      </w:pPr>
      <w:proofErr w:type="spellStart"/>
      <w:r w:rsidRPr="00E610A2">
        <w:rPr>
          <w:rFonts w:ascii="Times New Roman" w:hAnsi="Times New Roman"/>
          <w:sz w:val="21"/>
          <w:szCs w:val="21"/>
        </w:rPr>
        <w:t>Дергачевскому</w:t>
      </w:r>
      <w:proofErr w:type="spellEnd"/>
      <w:r w:rsidRPr="00E610A2">
        <w:rPr>
          <w:rFonts w:ascii="Times New Roman" w:hAnsi="Times New Roman"/>
          <w:sz w:val="21"/>
          <w:szCs w:val="21"/>
        </w:rPr>
        <w:t xml:space="preserve">  муниципальному району передать финансовые средства в виде межбюджетных  трансфертов из бюджета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    для осуществления части полномочий согласно п. 1  размере  20.2 тыс</w:t>
      </w:r>
      <w:proofErr w:type="gramStart"/>
      <w:r w:rsidRPr="00E610A2">
        <w:rPr>
          <w:rFonts w:ascii="Times New Roman" w:hAnsi="Times New Roman"/>
          <w:sz w:val="21"/>
          <w:szCs w:val="21"/>
        </w:rPr>
        <w:t>.р</w:t>
      </w:r>
      <w:proofErr w:type="gramEnd"/>
      <w:r w:rsidRPr="00E610A2">
        <w:rPr>
          <w:rFonts w:ascii="Times New Roman" w:hAnsi="Times New Roman"/>
          <w:sz w:val="21"/>
          <w:szCs w:val="21"/>
        </w:rPr>
        <w:t>уб.</w:t>
      </w:r>
    </w:p>
    <w:p w:rsidR="00EF7F79" w:rsidRPr="00E610A2" w:rsidRDefault="00EF7F79" w:rsidP="00EF7F79">
      <w:pPr>
        <w:pStyle w:val="af2"/>
        <w:spacing w:before="100" w:beforeAutospacing="1" w:after="100" w:afterAutospacing="1" w:line="240" w:lineRule="auto"/>
        <w:ind w:left="0"/>
        <w:jc w:val="both"/>
        <w:rPr>
          <w:rFonts w:ascii="Times New Roman" w:hAnsi="Times New Roman"/>
          <w:sz w:val="21"/>
          <w:szCs w:val="21"/>
        </w:rPr>
      </w:pPr>
      <w:r w:rsidRPr="00E610A2">
        <w:rPr>
          <w:rFonts w:ascii="Times New Roman" w:hAnsi="Times New Roman"/>
          <w:sz w:val="21"/>
          <w:szCs w:val="21"/>
        </w:rPr>
        <w:t xml:space="preserve">  </w:t>
      </w:r>
    </w:p>
    <w:p w:rsidR="00EF7F79" w:rsidRPr="00E610A2" w:rsidRDefault="00EF7F79" w:rsidP="00EF7F79">
      <w:pPr>
        <w:pStyle w:val="af2"/>
        <w:numPr>
          <w:ilvl w:val="0"/>
          <w:numId w:val="45"/>
        </w:numPr>
        <w:spacing w:before="100" w:beforeAutospacing="1" w:after="100" w:afterAutospacing="1" w:line="240" w:lineRule="auto"/>
        <w:ind w:left="0" w:firstLine="0"/>
        <w:jc w:val="both"/>
        <w:rPr>
          <w:rFonts w:ascii="Times New Roman" w:hAnsi="Times New Roman"/>
          <w:sz w:val="21"/>
          <w:szCs w:val="21"/>
        </w:rPr>
      </w:pPr>
      <w:r w:rsidRPr="00E610A2">
        <w:rPr>
          <w:rFonts w:ascii="Times New Roman" w:hAnsi="Times New Roman"/>
          <w:sz w:val="21"/>
          <w:szCs w:val="21"/>
        </w:rPr>
        <w:t xml:space="preserve">Подписание Соглашения о передаче части полномочия  по решению вопросов местного значения указанного в п.1, отнесенного к компетенции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 </w:t>
      </w:r>
      <w:proofErr w:type="spellStart"/>
      <w:r w:rsidRPr="00E610A2">
        <w:rPr>
          <w:rFonts w:ascii="Times New Roman" w:hAnsi="Times New Roman"/>
          <w:sz w:val="21"/>
          <w:szCs w:val="21"/>
        </w:rPr>
        <w:t>Дергачевского</w:t>
      </w:r>
      <w:proofErr w:type="spellEnd"/>
      <w:r w:rsidRPr="00E610A2">
        <w:rPr>
          <w:rFonts w:ascii="Times New Roman" w:hAnsi="Times New Roman"/>
          <w:sz w:val="21"/>
          <w:szCs w:val="21"/>
        </w:rPr>
        <w:t xml:space="preserve"> муниципального района Саратовской области, поручить главе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  </w:t>
      </w:r>
      <w:proofErr w:type="spellStart"/>
      <w:r w:rsidRPr="00E610A2">
        <w:rPr>
          <w:rFonts w:ascii="Times New Roman" w:hAnsi="Times New Roman"/>
          <w:sz w:val="21"/>
          <w:szCs w:val="21"/>
        </w:rPr>
        <w:t>Хасяновой</w:t>
      </w:r>
      <w:proofErr w:type="spellEnd"/>
      <w:r w:rsidRPr="00E610A2">
        <w:rPr>
          <w:rFonts w:ascii="Times New Roman" w:hAnsi="Times New Roman"/>
          <w:sz w:val="21"/>
          <w:szCs w:val="21"/>
        </w:rPr>
        <w:t xml:space="preserve"> Розалии </w:t>
      </w:r>
      <w:proofErr w:type="spellStart"/>
      <w:r w:rsidRPr="00E610A2">
        <w:rPr>
          <w:rFonts w:ascii="Times New Roman" w:hAnsi="Times New Roman"/>
          <w:sz w:val="21"/>
          <w:szCs w:val="21"/>
        </w:rPr>
        <w:t>Римовне</w:t>
      </w:r>
      <w:proofErr w:type="spellEnd"/>
      <w:r w:rsidRPr="00E610A2">
        <w:rPr>
          <w:rFonts w:ascii="Times New Roman" w:hAnsi="Times New Roman"/>
          <w:sz w:val="21"/>
          <w:szCs w:val="21"/>
        </w:rPr>
        <w:t>.</w:t>
      </w:r>
    </w:p>
    <w:p w:rsidR="00EF7F79" w:rsidRPr="00E610A2" w:rsidRDefault="00EF7F79" w:rsidP="00EF7F79">
      <w:pPr>
        <w:pStyle w:val="af2"/>
        <w:numPr>
          <w:ilvl w:val="0"/>
          <w:numId w:val="45"/>
        </w:numPr>
        <w:spacing w:before="100" w:beforeAutospacing="1" w:after="100" w:afterAutospacing="1" w:line="240" w:lineRule="auto"/>
        <w:ind w:left="0" w:firstLine="0"/>
        <w:jc w:val="both"/>
        <w:rPr>
          <w:rFonts w:ascii="Times New Roman" w:hAnsi="Times New Roman"/>
          <w:sz w:val="21"/>
          <w:szCs w:val="21"/>
        </w:rPr>
      </w:pPr>
      <w:r w:rsidRPr="00E610A2">
        <w:rPr>
          <w:rFonts w:ascii="Times New Roman" w:hAnsi="Times New Roman"/>
          <w:sz w:val="21"/>
          <w:szCs w:val="21"/>
        </w:rPr>
        <w:t xml:space="preserve">Опубликовать (обнародовать) настоящее решение в Вестнике </w:t>
      </w:r>
      <w:proofErr w:type="spellStart"/>
      <w:r w:rsidRPr="00E610A2">
        <w:rPr>
          <w:rFonts w:ascii="Times New Roman" w:hAnsi="Times New Roman"/>
          <w:sz w:val="21"/>
          <w:szCs w:val="21"/>
        </w:rPr>
        <w:t>Верхазовского</w:t>
      </w:r>
      <w:proofErr w:type="spellEnd"/>
      <w:r w:rsidRPr="00E610A2">
        <w:rPr>
          <w:rFonts w:ascii="Times New Roman" w:hAnsi="Times New Roman"/>
          <w:sz w:val="21"/>
          <w:szCs w:val="21"/>
        </w:rPr>
        <w:t xml:space="preserve"> муниципального образования   и разместить на официальном сайте администрации </w:t>
      </w:r>
      <w:proofErr w:type="spellStart"/>
      <w:r w:rsidRPr="00E610A2">
        <w:rPr>
          <w:rFonts w:ascii="Times New Roman" w:hAnsi="Times New Roman"/>
          <w:sz w:val="21"/>
          <w:szCs w:val="21"/>
        </w:rPr>
        <w:t>Дергачевского</w:t>
      </w:r>
      <w:proofErr w:type="spellEnd"/>
      <w:r w:rsidRPr="00E610A2">
        <w:rPr>
          <w:rFonts w:ascii="Times New Roman" w:hAnsi="Times New Roman"/>
          <w:sz w:val="21"/>
          <w:szCs w:val="21"/>
        </w:rPr>
        <w:t xml:space="preserve"> муниципального района.</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t xml:space="preserve"> </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t xml:space="preserve">Глава </w:t>
      </w:r>
      <w:proofErr w:type="spellStart"/>
      <w:r w:rsidRPr="00E610A2">
        <w:rPr>
          <w:rFonts w:ascii="Times New Roman" w:hAnsi="Times New Roman"/>
          <w:b/>
          <w:sz w:val="21"/>
          <w:szCs w:val="21"/>
        </w:rPr>
        <w:t>Верхазовского</w:t>
      </w:r>
      <w:proofErr w:type="spellEnd"/>
      <w:r w:rsidRPr="00E610A2">
        <w:rPr>
          <w:rFonts w:ascii="Times New Roman" w:hAnsi="Times New Roman"/>
          <w:b/>
          <w:sz w:val="21"/>
          <w:szCs w:val="21"/>
        </w:rPr>
        <w:t xml:space="preserve"> </w:t>
      </w: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t xml:space="preserve">муниципального образования:                                                                     </w:t>
      </w:r>
      <w:proofErr w:type="spellStart"/>
      <w:r w:rsidRPr="00E610A2">
        <w:rPr>
          <w:rFonts w:ascii="Times New Roman" w:hAnsi="Times New Roman"/>
          <w:b/>
          <w:sz w:val="21"/>
          <w:szCs w:val="21"/>
        </w:rPr>
        <w:t>Р.Р.Хасянова</w:t>
      </w:r>
      <w:proofErr w:type="spellEnd"/>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p>
    <w:p w:rsidR="00EF7F79" w:rsidRPr="00E610A2" w:rsidRDefault="00EF7F79" w:rsidP="00EF7F79">
      <w:pPr>
        <w:spacing w:before="100" w:beforeAutospacing="1" w:after="100" w:afterAutospacing="1" w:line="240" w:lineRule="auto"/>
        <w:contextualSpacing/>
        <w:rPr>
          <w:rFonts w:ascii="Times New Roman" w:hAnsi="Times New Roman"/>
          <w:b/>
          <w:sz w:val="21"/>
          <w:szCs w:val="21"/>
        </w:rPr>
      </w:pPr>
      <w:r w:rsidRPr="00E610A2">
        <w:rPr>
          <w:rFonts w:ascii="Times New Roman" w:hAnsi="Times New Roman"/>
          <w:b/>
          <w:sz w:val="21"/>
          <w:szCs w:val="21"/>
        </w:rPr>
        <w:lastRenderedPageBreak/>
        <w:t xml:space="preserve">                  </w:t>
      </w:r>
    </w:p>
    <w:p w:rsidR="00EF7F79" w:rsidRPr="00E610A2" w:rsidRDefault="00EF7F79" w:rsidP="00EF7F79">
      <w:pPr>
        <w:spacing w:before="100" w:beforeAutospacing="1" w:after="100" w:afterAutospacing="1" w:line="240" w:lineRule="auto"/>
        <w:contextualSpacing/>
        <w:rPr>
          <w:rStyle w:val="afb"/>
          <w:rFonts w:ascii="Times New Roman" w:hAnsi="Times New Roman"/>
          <w:b/>
          <w:i w:val="0"/>
        </w:rPr>
      </w:pPr>
    </w:p>
    <w:p w:rsidR="00EF7F79" w:rsidRPr="00E610A2" w:rsidRDefault="00EF7F79" w:rsidP="00EF7F79">
      <w:pPr>
        <w:spacing w:before="100" w:beforeAutospacing="1" w:after="100" w:afterAutospacing="1" w:line="240" w:lineRule="auto"/>
        <w:contextualSpacing/>
        <w:jc w:val="right"/>
        <w:rPr>
          <w:rStyle w:val="afb"/>
          <w:rFonts w:ascii="Times New Roman" w:hAnsi="Times New Roman"/>
          <w:b/>
          <w:i w:val="0"/>
        </w:rPr>
      </w:pPr>
    </w:p>
    <w:p w:rsidR="00EF7F79" w:rsidRPr="00E610A2" w:rsidRDefault="00EF7F79" w:rsidP="00EF7F79">
      <w:pPr>
        <w:spacing w:before="100" w:beforeAutospacing="1" w:after="100" w:afterAutospacing="1" w:line="240" w:lineRule="auto"/>
        <w:contextualSpacing/>
        <w:rPr>
          <w:rStyle w:val="afb"/>
          <w:rFonts w:ascii="Times New Roman" w:hAnsi="Times New Roman"/>
          <w:b/>
          <w:i w:val="0"/>
        </w:rPr>
      </w:pPr>
      <w:r w:rsidRPr="00E610A2">
        <w:rPr>
          <w:rStyle w:val="afb"/>
          <w:rFonts w:ascii="Times New Roman" w:hAnsi="Times New Roman"/>
          <w:b/>
          <w:i w:val="0"/>
        </w:rPr>
        <w:t xml:space="preserve"> </w:t>
      </w:r>
    </w:p>
    <w:p w:rsidR="00EF7F79" w:rsidRPr="00E610A2" w:rsidRDefault="00EF7F79" w:rsidP="00EF7F79">
      <w:pPr>
        <w:widowControl w:val="0"/>
        <w:autoSpaceDE w:val="0"/>
        <w:autoSpaceDN w:val="0"/>
        <w:adjustRightInd w:val="0"/>
        <w:spacing w:line="240" w:lineRule="auto"/>
        <w:contextualSpacing/>
        <w:jc w:val="center"/>
        <w:rPr>
          <w:rStyle w:val="afb"/>
          <w:rFonts w:ascii="Times New Roman" w:hAnsi="Times New Roman"/>
          <w:b/>
          <w:i w:val="0"/>
        </w:rPr>
      </w:pPr>
      <w:r w:rsidRPr="00E610A2">
        <w:rPr>
          <w:rStyle w:val="afb"/>
          <w:rFonts w:ascii="Times New Roman" w:hAnsi="Times New Roman"/>
          <w:b/>
          <w:i w:val="0"/>
        </w:rPr>
        <w:t xml:space="preserve">                                                                                                </w:t>
      </w:r>
    </w:p>
    <w:p w:rsidR="00EF7F79" w:rsidRPr="00E610A2" w:rsidRDefault="00EF7F79" w:rsidP="00EF7F79">
      <w:pPr>
        <w:widowControl w:val="0"/>
        <w:autoSpaceDE w:val="0"/>
        <w:autoSpaceDN w:val="0"/>
        <w:adjustRightInd w:val="0"/>
        <w:spacing w:line="240" w:lineRule="auto"/>
        <w:contextualSpacing/>
        <w:jc w:val="center"/>
        <w:rPr>
          <w:rStyle w:val="afb"/>
          <w:rFonts w:ascii="Times New Roman" w:hAnsi="Times New Roman"/>
          <w:b/>
          <w:i w:val="0"/>
        </w:rPr>
      </w:pPr>
      <w:r w:rsidRPr="00E610A2">
        <w:rPr>
          <w:rStyle w:val="afb"/>
          <w:rFonts w:ascii="Times New Roman" w:hAnsi="Times New Roman"/>
          <w:b/>
          <w:i w:val="0"/>
        </w:rPr>
        <w:t>СОГЛАШЕНИЕ</w:t>
      </w:r>
    </w:p>
    <w:p w:rsidR="00EF7F79" w:rsidRPr="00E610A2" w:rsidRDefault="00EF7F79" w:rsidP="00EF7F79">
      <w:pPr>
        <w:widowControl w:val="0"/>
        <w:autoSpaceDE w:val="0"/>
        <w:autoSpaceDN w:val="0"/>
        <w:adjustRightInd w:val="0"/>
        <w:spacing w:line="240" w:lineRule="auto"/>
        <w:contextualSpacing/>
        <w:jc w:val="center"/>
        <w:rPr>
          <w:rStyle w:val="afb"/>
          <w:rFonts w:ascii="Times New Roman" w:hAnsi="Times New Roman"/>
          <w:b/>
          <w:i w:val="0"/>
        </w:rPr>
      </w:pPr>
      <w:r w:rsidRPr="00E610A2">
        <w:rPr>
          <w:rStyle w:val="afb"/>
          <w:rFonts w:ascii="Times New Roman" w:hAnsi="Times New Roman"/>
          <w:b/>
          <w:i w:val="0"/>
        </w:rPr>
        <w:t xml:space="preserve">о передаче части полномочия по решению вопроса местного значения «формирование, исполнение бюджета поселения, и </w:t>
      </w:r>
      <w:proofErr w:type="gramStart"/>
      <w:r w:rsidRPr="00E610A2">
        <w:rPr>
          <w:rStyle w:val="afb"/>
          <w:rFonts w:ascii="Times New Roman" w:hAnsi="Times New Roman"/>
          <w:b/>
          <w:i w:val="0"/>
        </w:rPr>
        <w:t>контроль за</w:t>
      </w:r>
      <w:proofErr w:type="gramEnd"/>
      <w:r w:rsidRPr="00E610A2">
        <w:rPr>
          <w:rStyle w:val="afb"/>
          <w:rFonts w:ascii="Times New Roman" w:hAnsi="Times New Roman"/>
          <w:b/>
          <w:i w:val="0"/>
        </w:rPr>
        <w:t xml:space="preserve"> исполнением данного бюджета» находящееся в компетенции </w:t>
      </w:r>
      <w:proofErr w:type="spellStart"/>
      <w:r w:rsidRPr="00E610A2">
        <w:rPr>
          <w:rStyle w:val="afb"/>
          <w:rFonts w:ascii="Times New Roman" w:hAnsi="Times New Roman"/>
          <w:b/>
          <w:i w:val="0"/>
        </w:rPr>
        <w:t>Верхазовского</w:t>
      </w:r>
      <w:proofErr w:type="spellEnd"/>
      <w:r w:rsidRPr="00E610A2">
        <w:rPr>
          <w:rStyle w:val="afb"/>
          <w:rFonts w:ascii="Times New Roman" w:hAnsi="Times New Roman"/>
          <w:b/>
          <w:i w:val="0"/>
        </w:rPr>
        <w:t xml:space="preserve">  муниципального образования </w:t>
      </w:r>
      <w:proofErr w:type="spellStart"/>
      <w:r w:rsidRPr="00E610A2">
        <w:rPr>
          <w:rStyle w:val="afb"/>
          <w:rFonts w:ascii="Times New Roman" w:hAnsi="Times New Roman"/>
          <w:b/>
          <w:i w:val="0"/>
        </w:rPr>
        <w:t>Дергачевского</w:t>
      </w:r>
      <w:proofErr w:type="spellEnd"/>
      <w:r w:rsidRPr="00E610A2">
        <w:rPr>
          <w:rStyle w:val="afb"/>
          <w:rFonts w:ascii="Times New Roman" w:hAnsi="Times New Roman"/>
          <w:b/>
          <w:i w:val="0"/>
        </w:rPr>
        <w:t xml:space="preserve"> муниципального  района</w:t>
      </w:r>
    </w:p>
    <w:p w:rsidR="00EF7F79" w:rsidRPr="00E610A2" w:rsidRDefault="00EF7F79" w:rsidP="00EF7F79">
      <w:pPr>
        <w:spacing w:line="240" w:lineRule="auto"/>
        <w:ind w:firstLine="708"/>
        <w:contextualSpacing/>
        <w:jc w:val="both"/>
        <w:rPr>
          <w:rStyle w:val="afb"/>
          <w:rFonts w:ascii="Times New Roman" w:hAnsi="Times New Roman"/>
          <w:i w:val="0"/>
        </w:rPr>
      </w:pPr>
      <w:proofErr w:type="gramStart"/>
      <w:r w:rsidRPr="00E610A2">
        <w:rPr>
          <w:rStyle w:val="afb"/>
          <w:rFonts w:ascii="Times New Roman" w:hAnsi="Times New Roman"/>
          <w:i w:val="0"/>
        </w:rPr>
        <w:t xml:space="preserve">Администрация </w:t>
      </w:r>
      <w:proofErr w:type="spellStart"/>
      <w:r w:rsidRPr="00E610A2">
        <w:rPr>
          <w:rStyle w:val="afb"/>
          <w:rFonts w:ascii="Times New Roman" w:hAnsi="Times New Roman"/>
          <w:i w:val="0"/>
        </w:rPr>
        <w:t>Верхазовского</w:t>
      </w:r>
      <w:proofErr w:type="spellEnd"/>
      <w:r w:rsidRPr="00E610A2">
        <w:rPr>
          <w:rStyle w:val="afb"/>
          <w:rFonts w:ascii="Times New Roman" w:hAnsi="Times New Roman"/>
          <w:i w:val="0"/>
        </w:rPr>
        <w:t xml:space="preserve"> муниципального образования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 в лице главы </w:t>
      </w:r>
      <w:proofErr w:type="spellStart"/>
      <w:r w:rsidRPr="00E610A2">
        <w:rPr>
          <w:rStyle w:val="afb"/>
          <w:rFonts w:ascii="Times New Roman" w:hAnsi="Times New Roman"/>
          <w:i w:val="0"/>
        </w:rPr>
        <w:t>Верхазовского_муниципального</w:t>
      </w:r>
      <w:proofErr w:type="spellEnd"/>
      <w:r w:rsidRPr="00E610A2">
        <w:rPr>
          <w:rStyle w:val="afb"/>
          <w:rFonts w:ascii="Times New Roman" w:hAnsi="Times New Roman"/>
          <w:i w:val="0"/>
        </w:rPr>
        <w:t xml:space="preserve"> образования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 </w:t>
      </w:r>
      <w:proofErr w:type="spellStart"/>
      <w:r w:rsidRPr="00E610A2">
        <w:rPr>
          <w:rStyle w:val="afb"/>
          <w:rFonts w:ascii="Times New Roman" w:hAnsi="Times New Roman"/>
          <w:i w:val="0"/>
        </w:rPr>
        <w:t>Хасяновой</w:t>
      </w:r>
      <w:proofErr w:type="spellEnd"/>
      <w:r w:rsidRPr="00E610A2">
        <w:rPr>
          <w:rStyle w:val="afb"/>
          <w:rFonts w:ascii="Times New Roman" w:hAnsi="Times New Roman"/>
          <w:i w:val="0"/>
        </w:rPr>
        <w:t xml:space="preserve"> Розалии </w:t>
      </w:r>
      <w:proofErr w:type="spellStart"/>
      <w:r w:rsidRPr="00E610A2">
        <w:rPr>
          <w:rStyle w:val="afb"/>
          <w:rFonts w:ascii="Times New Roman" w:hAnsi="Times New Roman"/>
          <w:i w:val="0"/>
        </w:rPr>
        <w:t>Римовне</w:t>
      </w:r>
      <w:proofErr w:type="spellEnd"/>
      <w:r w:rsidRPr="00E610A2">
        <w:rPr>
          <w:rStyle w:val="afb"/>
          <w:rFonts w:ascii="Times New Roman" w:hAnsi="Times New Roman"/>
          <w:i w:val="0"/>
        </w:rPr>
        <w:t xml:space="preserve"> действующего на основании Устава </w:t>
      </w:r>
      <w:proofErr w:type="spellStart"/>
      <w:r w:rsidRPr="00E610A2">
        <w:rPr>
          <w:rStyle w:val="afb"/>
          <w:rFonts w:ascii="Times New Roman" w:hAnsi="Times New Roman"/>
          <w:i w:val="0"/>
        </w:rPr>
        <w:t>Верхазовсого</w:t>
      </w:r>
      <w:proofErr w:type="spellEnd"/>
      <w:r w:rsidRPr="00E610A2">
        <w:rPr>
          <w:rStyle w:val="afb"/>
          <w:rFonts w:ascii="Times New Roman" w:hAnsi="Times New Roman"/>
          <w:i w:val="0"/>
        </w:rPr>
        <w:t xml:space="preserve"> муниципального образования и решения Совета </w:t>
      </w:r>
      <w:proofErr w:type="spellStart"/>
      <w:r w:rsidRPr="00E610A2">
        <w:rPr>
          <w:rStyle w:val="afb"/>
          <w:rFonts w:ascii="Times New Roman" w:hAnsi="Times New Roman"/>
          <w:i w:val="0"/>
        </w:rPr>
        <w:t>Верхазовсого</w:t>
      </w:r>
      <w:proofErr w:type="spellEnd"/>
      <w:r w:rsidRPr="00E610A2">
        <w:rPr>
          <w:rStyle w:val="afb"/>
          <w:rFonts w:ascii="Times New Roman" w:hAnsi="Times New Roman"/>
          <w:i w:val="0"/>
        </w:rPr>
        <w:t xml:space="preserve"> муниципального образования от «15» сентября 2020 года  №</w:t>
      </w:r>
      <w:r w:rsidRPr="00E610A2">
        <w:rPr>
          <w:rFonts w:ascii="Times New Roman" w:hAnsi="Times New Roman"/>
          <w:sz w:val="24"/>
          <w:szCs w:val="24"/>
        </w:rPr>
        <w:t>326 –515</w:t>
      </w:r>
      <w:r w:rsidRPr="00E610A2">
        <w:rPr>
          <w:rStyle w:val="afb"/>
          <w:rFonts w:ascii="Times New Roman" w:hAnsi="Times New Roman"/>
          <w:i w:val="0"/>
        </w:rPr>
        <w:t xml:space="preserve">, именуемая в дальнейшем «Поселение», с одной стороны, и администрация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 в лице  главы</w:t>
      </w:r>
      <w:proofErr w:type="gramEnd"/>
      <w:r w:rsidRPr="00E610A2">
        <w:rPr>
          <w:rStyle w:val="afb"/>
          <w:rFonts w:ascii="Times New Roman" w:hAnsi="Times New Roman"/>
          <w:i w:val="0"/>
        </w:rPr>
        <w:t xml:space="preserve"> </w:t>
      </w:r>
      <w:proofErr w:type="spellStart"/>
      <w:proofErr w:type="gram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  </w:t>
      </w:r>
      <w:proofErr w:type="spellStart"/>
      <w:r w:rsidRPr="00E610A2">
        <w:rPr>
          <w:rStyle w:val="afb"/>
          <w:rFonts w:ascii="Times New Roman" w:hAnsi="Times New Roman"/>
          <w:i w:val="0"/>
        </w:rPr>
        <w:t>Мурзакова</w:t>
      </w:r>
      <w:proofErr w:type="spellEnd"/>
      <w:r w:rsidRPr="00E610A2">
        <w:rPr>
          <w:rStyle w:val="afb"/>
          <w:rFonts w:ascii="Times New Roman" w:hAnsi="Times New Roman"/>
          <w:i w:val="0"/>
        </w:rPr>
        <w:t xml:space="preserve"> Сергея Николаевича, действующей на основании Устава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 и решения Собрания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 от 24 апреля  2017 года №11-64,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w:t>
      </w:r>
      <w:proofErr w:type="gramEnd"/>
      <w:r w:rsidRPr="00E610A2">
        <w:rPr>
          <w:rStyle w:val="afb"/>
          <w:rFonts w:ascii="Times New Roman" w:hAnsi="Times New Roman"/>
          <w:i w:val="0"/>
        </w:rPr>
        <w:t xml:space="preserve"> закона от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rsidR="00EF7F79" w:rsidRPr="00E610A2" w:rsidRDefault="00EF7F79" w:rsidP="00EF7F79">
      <w:pPr>
        <w:pStyle w:val="af6"/>
        <w:contextualSpacing/>
        <w:jc w:val="center"/>
        <w:rPr>
          <w:rStyle w:val="afb"/>
          <w:b/>
          <w:i w:val="0"/>
          <w:sz w:val="22"/>
          <w:szCs w:val="22"/>
        </w:rPr>
      </w:pPr>
      <w:r w:rsidRPr="00E610A2">
        <w:rPr>
          <w:rStyle w:val="afb"/>
          <w:b/>
          <w:i w:val="0"/>
          <w:sz w:val="22"/>
          <w:szCs w:val="22"/>
        </w:rPr>
        <w:t>1. Предмет Соглашения</w:t>
      </w:r>
    </w:p>
    <w:p w:rsidR="00EF7F79" w:rsidRPr="00E610A2" w:rsidRDefault="00EF7F79" w:rsidP="00EF7F79">
      <w:pPr>
        <w:pStyle w:val="af6"/>
        <w:spacing w:before="0" w:beforeAutospacing="0" w:after="0" w:afterAutospacing="0"/>
        <w:contextualSpacing/>
        <w:jc w:val="both"/>
        <w:rPr>
          <w:rStyle w:val="afb"/>
          <w:i w:val="0"/>
          <w:sz w:val="22"/>
          <w:szCs w:val="22"/>
        </w:rPr>
      </w:pPr>
      <w:r w:rsidRPr="00E610A2">
        <w:rPr>
          <w:rStyle w:val="afb"/>
          <w:i w:val="0"/>
          <w:sz w:val="22"/>
          <w:szCs w:val="22"/>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EF7F79" w:rsidRPr="00E610A2" w:rsidRDefault="00EF7F79" w:rsidP="00EF7F79">
      <w:pPr>
        <w:pStyle w:val="af6"/>
        <w:spacing w:before="0" w:beforeAutospacing="0" w:after="0" w:afterAutospacing="0"/>
        <w:contextualSpacing/>
        <w:jc w:val="both"/>
        <w:rPr>
          <w:rStyle w:val="afb"/>
          <w:i w:val="0"/>
          <w:sz w:val="22"/>
          <w:szCs w:val="22"/>
        </w:rPr>
      </w:pPr>
      <w:r w:rsidRPr="00E610A2">
        <w:rPr>
          <w:rStyle w:val="afb"/>
          <w:i w:val="0"/>
          <w:sz w:val="22"/>
          <w:szCs w:val="22"/>
        </w:rPr>
        <w:t xml:space="preserve">1.2. Полномочие осуществляется «Муниципальным районом» от имени администрации муниципального образования и в интересах </w:t>
      </w:r>
      <w:proofErr w:type="spellStart"/>
      <w:r w:rsidRPr="00E610A2">
        <w:rPr>
          <w:rStyle w:val="afb"/>
          <w:i w:val="0"/>
          <w:sz w:val="22"/>
          <w:szCs w:val="22"/>
        </w:rPr>
        <w:t>Верхазовского</w:t>
      </w:r>
      <w:proofErr w:type="spellEnd"/>
      <w:r w:rsidRPr="00E610A2">
        <w:rPr>
          <w:rStyle w:val="afb"/>
          <w:i w:val="0"/>
          <w:sz w:val="22"/>
          <w:szCs w:val="22"/>
        </w:rPr>
        <w:t xml:space="preserve"> муниципального образования в соответствии с законодательством Российской Федерации, Уставами </w:t>
      </w:r>
      <w:proofErr w:type="spellStart"/>
      <w:r w:rsidRPr="00E610A2">
        <w:rPr>
          <w:rStyle w:val="afb"/>
          <w:i w:val="0"/>
          <w:sz w:val="22"/>
          <w:szCs w:val="22"/>
        </w:rPr>
        <w:t>Верхазовского</w:t>
      </w:r>
      <w:proofErr w:type="spellEnd"/>
      <w:r w:rsidRPr="00E610A2">
        <w:rPr>
          <w:rStyle w:val="afb"/>
          <w:i w:val="0"/>
          <w:sz w:val="22"/>
          <w:szCs w:val="22"/>
        </w:rPr>
        <w:t xml:space="preserve"> муниципального образования и </w:t>
      </w:r>
      <w:proofErr w:type="spellStart"/>
      <w:r w:rsidRPr="00E610A2">
        <w:rPr>
          <w:rStyle w:val="afb"/>
          <w:i w:val="0"/>
          <w:sz w:val="22"/>
          <w:szCs w:val="22"/>
        </w:rPr>
        <w:t>Дергачевского</w:t>
      </w:r>
      <w:proofErr w:type="spellEnd"/>
      <w:r w:rsidRPr="00E610A2">
        <w:rPr>
          <w:rStyle w:val="afb"/>
          <w:i w:val="0"/>
          <w:sz w:val="22"/>
          <w:szCs w:val="22"/>
        </w:rPr>
        <w:t xml:space="preserve">  муниципального района.</w:t>
      </w:r>
    </w:p>
    <w:p w:rsidR="00EF7F79" w:rsidRPr="00E610A2" w:rsidRDefault="00EF7F79" w:rsidP="00EF7F79">
      <w:pPr>
        <w:pStyle w:val="af6"/>
        <w:spacing w:before="0" w:beforeAutospacing="0" w:after="0" w:afterAutospacing="0"/>
        <w:contextualSpacing/>
        <w:jc w:val="both"/>
        <w:rPr>
          <w:rStyle w:val="afb"/>
          <w:i w:val="0"/>
          <w:sz w:val="22"/>
          <w:szCs w:val="22"/>
        </w:rPr>
      </w:pPr>
      <w:r w:rsidRPr="00E610A2">
        <w:rPr>
          <w:rStyle w:val="afb"/>
          <w:i w:val="0"/>
          <w:sz w:val="22"/>
          <w:szCs w:val="22"/>
        </w:rPr>
        <w:t xml:space="preserve"> 1.3Осуществление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EF7F79" w:rsidRPr="00E610A2" w:rsidRDefault="00EF7F79" w:rsidP="00EF7F79">
      <w:pPr>
        <w:pStyle w:val="af6"/>
        <w:spacing w:before="0" w:beforeAutospacing="0" w:after="0" w:afterAutospacing="0"/>
        <w:ind w:firstLine="708"/>
        <w:contextualSpacing/>
        <w:jc w:val="both"/>
        <w:rPr>
          <w:rStyle w:val="afb"/>
          <w:i w:val="0"/>
          <w:sz w:val="22"/>
          <w:szCs w:val="22"/>
        </w:rPr>
      </w:pPr>
    </w:p>
    <w:p w:rsidR="00EF7F79" w:rsidRPr="00E610A2" w:rsidRDefault="00EF7F79" w:rsidP="00EF7F79">
      <w:pPr>
        <w:pStyle w:val="af3"/>
        <w:contextualSpacing/>
        <w:jc w:val="center"/>
        <w:rPr>
          <w:rStyle w:val="afb"/>
          <w:b/>
          <w:i w:val="0"/>
        </w:rPr>
      </w:pPr>
      <w:r w:rsidRPr="00E610A2">
        <w:rPr>
          <w:rStyle w:val="afb"/>
          <w:b/>
          <w:i w:val="0"/>
        </w:rPr>
        <w:t>2. Полномочие  передаваемое «Поселением» «Муниципальному району»</w:t>
      </w:r>
    </w:p>
    <w:p w:rsidR="00EF7F79" w:rsidRPr="00E610A2" w:rsidRDefault="00EF7F79" w:rsidP="00EF7F79">
      <w:pPr>
        <w:pStyle w:val="af3"/>
        <w:contextualSpacing/>
        <w:jc w:val="center"/>
        <w:rPr>
          <w:rStyle w:val="afb"/>
          <w:b/>
          <w:i w:val="0"/>
        </w:rPr>
      </w:pPr>
    </w:p>
    <w:p w:rsidR="00EF7F79" w:rsidRPr="00E610A2" w:rsidRDefault="00EF7F79" w:rsidP="00EF7F79">
      <w:pPr>
        <w:pStyle w:val="af3"/>
        <w:contextualSpacing/>
        <w:jc w:val="both"/>
        <w:rPr>
          <w:rStyle w:val="afb"/>
          <w:i w:val="0"/>
        </w:rPr>
      </w:pPr>
      <w:r w:rsidRPr="00E610A2">
        <w:rPr>
          <w:rStyle w:val="afb"/>
          <w:i w:val="0"/>
        </w:rPr>
        <w:tab/>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rsidR="00EF7F79" w:rsidRPr="00E610A2" w:rsidRDefault="00EF7F79" w:rsidP="00EF7F79">
      <w:pPr>
        <w:pStyle w:val="af3"/>
        <w:contextualSpacing/>
        <w:jc w:val="both"/>
        <w:rPr>
          <w:rStyle w:val="afb"/>
          <w:i w:val="0"/>
        </w:rPr>
      </w:pPr>
      <w:r w:rsidRPr="00E610A2">
        <w:rPr>
          <w:rStyle w:val="afb"/>
          <w:i w:val="0"/>
        </w:rPr>
        <w:t>«формирование, исполнение бюджета поселения</w:t>
      </w:r>
      <w:proofErr w:type="gramStart"/>
      <w:r w:rsidRPr="00E610A2">
        <w:rPr>
          <w:rStyle w:val="afb"/>
          <w:i w:val="0"/>
        </w:rPr>
        <w:t xml:space="preserve"> ,</w:t>
      </w:r>
      <w:proofErr w:type="gramEnd"/>
      <w:r w:rsidRPr="00E610A2">
        <w:rPr>
          <w:rStyle w:val="afb"/>
          <w:i w:val="0"/>
        </w:rPr>
        <w:t xml:space="preserve"> контроль за исполнением данного бюджета»</w:t>
      </w:r>
    </w:p>
    <w:p w:rsidR="00EF7F79" w:rsidRPr="00E610A2" w:rsidRDefault="00EF7F79" w:rsidP="00EF7F79">
      <w:pPr>
        <w:pStyle w:val="af2"/>
        <w:numPr>
          <w:ilvl w:val="1"/>
          <w:numId w:val="46"/>
        </w:numPr>
        <w:spacing w:after="0" w:line="240" w:lineRule="auto"/>
        <w:ind w:left="0" w:firstLine="0"/>
        <w:jc w:val="both"/>
        <w:rPr>
          <w:rStyle w:val="afb"/>
          <w:rFonts w:ascii="Times New Roman" w:hAnsi="Times New Roman"/>
          <w:i w:val="0"/>
        </w:rPr>
      </w:pPr>
      <w:r w:rsidRPr="00E610A2">
        <w:rPr>
          <w:rStyle w:val="afb"/>
          <w:rFonts w:ascii="Times New Roman" w:hAnsi="Times New Roman"/>
          <w:i w:val="0"/>
        </w:rPr>
        <w:t xml:space="preserve">Формирование, исполнение, </w:t>
      </w:r>
      <w:proofErr w:type="gramStart"/>
      <w:r w:rsidRPr="00E610A2">
        <w:rPr>
          <w:rStyle w:val="afb"/>
          <w:rFonts w:ascii="Times New Roman" w:hAnsi="Times New Roman"/>
          <w:i w:val="0"/>
        </w:rPr>
        <w:t>контроль за</w:t>
      </w:r>
      <w:proofErr w:type="gramEnd"/>
      <w:r w:rsidRPr="00E610A2">
        <w:rPr>
          <w:rStyle w:val="afb"/>
          <w:rFonts w:ascii="Times New Roman" w:hAnsi="Times New Roman"/>
          <w:i w:val="0"/>
        </w:rPr>
        <w:t xml:space="preserve"> исполнением бюджета поселения, осуществляющего финансовым управлением администрации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разработка порядка составления и ведения бюджетной росписи «Поселения»</w:t>
      </w:r>
      <w:proofErr w:type="gramStart"/>
      <w:r w:rsidRPr="00E610A2">
        <w:rPr>
          <w:rStyle w:val="afb"/>
          <w:rFonts w:ascii="Times New Roman" w:hAnsi="Times New Roman"/>
          <w:i w:val="0"/>
        </w:rPr>
        <w:t>,в</w:t>
      </w:r>
      <w:proofErr w:type="gramEnd"/>
      <w:r w:rsidRPr="00E610A2">
        <w:rPr>
          <w:rStyle w:val="afb"/>
          <w:rFonts w:ascii="Times New Roman" w:hAnsi="Times New Roman"/>
          <w:i w:val="0"/>
        </w:rPr>
        <w:t>едение бюджетной росписи «Поселения» и внесение в нее изменений в соответствии с законодательством и правовыми актами «Поселения»;</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lastRenderedPageBreak/>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доведение лимитов бюджетных обязательств до распорядителей и получателей средств бюджета «Поселений»</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xml:space="preserve">- осуществление  </w:t>
      </w:r>
      <w:proofErr w:type="gramStart"/>
      <w:r w:rsidRPr="00E610A2">
        <w:rPr>
          <w:rStyle w:val="afb"/>
          <w:rFonts w:ascii="Times New Roman" w:hAnsi="Times New Roman"/>
          <w:i w:val="0"/>
        </w:rPr>
        <w:t>процедуры  подтверждения исполнения денежных обязательств  получателей средств</w:t>
      </w:r>
      <w:proofErr w:type="gramEnd"/>
      <w:r w:rsidRPr="00E610A2">
        <w:rPr>
          <w:rStyle w:val="afb"/>
          <w:rFonts w:ascii="Times New Roman" w:hAnsi="Times New Roman"/>
          <w:i w:val="0"/>
        </w:rPr>
        <w:t xml:space="preserve"> бюджета «Поселения» с проверкой представленных платежных документов, подтверждающих списание денежных средств с единого счета «Поселения»; </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xml:space="preserve">- осуществление текущего </w:t>
      </w:r>
      <w:proofErr w:type="gramStart"/>
      <w:r w:rsidRPr="00E610A2">
        <w:rPr>
          <w:rStyle w:val="afb"/>
          <w:rFonts w:ascii="Times New Roman" w:hAnsi="Times New Roman"/>
          <w:i w:val="0"/>
        </w:rPr>
        <w:t>контроля за</w:t>
      </w:r>
      <w:proofErr w:type="gramEnd"/>
      <w:r w:rsidRPr="00E610A2">
        <w:rPr>
          <w:rStyle w:val="afb"/>
          <w:rFonts w:ascii="Times New Roman" w:hAnsi="Times New Roman"/>
          <w:i w:val="0"/>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EF7F79" w:rsidRPr="00E610A2" w:rsidRDefault="00EF7F79" w:rsidP="00EF7F79">
      <w:pPr>
        <w:pStyle w:val="af2"/>
        <w:spacing w:after="0" w:line="240" w:lineRule="auto"/>
        <w:ind w:left="0"/>
        <w:jc w:val="both"/>
        <w:rPr>
          <w:rStyle w:val="afb"/>
          <w:rFonts w:ascii="Times New Roman" w:hAnsi="Times New Roman"/>
          <w:i w:val="0"/>
        </w:rPr>
      </w:pPr>
      <w:proofErr w:type="gramStart"/>
      <w:r w:rsidRPr="00E610A2">
        <w:rPr>
          <w:rStyle w:val="afb"/>
          <w:rFonts w:ascii="Times New Roman" w:hAnsi="Times New Roman"/>
          <w:i w:val="0"/>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xml:space="preserve">- взаимодействие с отделом экономики администрации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xml:space="preserve">2.2. Администрирование доходов и источников внутреннего финансирование дефицита бюджета </w:t>
      </w:r>
      <w:proofErr w:type="spellStart"/>
      <w:r w:rsidRPr="00E610A2">
        <w:rPr>
          <w:rStyle w:val="afb"/>
          <w:rFonts w:ascii="Times New Roman" w:hAnsi="Times New Roman"/>
          <w:i w:val="0"/>
        </w:rPr>
        <w:t>Верхазовского</w:t>
      </w:r>
      <w:proofErr w:type="spellEnd"/>
      <w:r w:rsidRPr="00E610A2">
        <w:rPr>
          <w:rStyle w:val="afb"/>
          <w:rFonts w:ascii="Times New Roman" w:hAnsi="Times New Roman"/>
          <w:i w:val="0"/>
        </w:rPr>
        <w:t xml:space="preserve">  муниципального образования </w:t>
      </w:r>
      <w:proofErr w:type="spellStart"/>
      <w:r w:rsidRPr="00E610A2">
        <w:rPr>
          <w:rStyle w:val="afb"/>
          <w:rFonts w:ascii="Times New Roman" w:hAnsi="Times New Roman"/>
          <w:i w:val="0"/>
        </w:rPr>
        <w:t>Дергачевского</w:t>
      </w:r>
      <w:proofErr w:type="spellEnd"/>
      <w:r w:rsidRPr="00E610A2">
        <w:rPr>
          <w:rStyle w:val="afb"/>
          <w:rFonts w:ascii="Times New Roman" w:hAnsi="Times New Roman"/>
          <w:i w:val="0"/>
        </w:rPr>
        <w:t xml:space="preserve"> муниципального района Саратовской области.</w:t>
      </w:r>
    </w:p>
    <w:p w:rsidR="00EF7F79" w:rsidRPr="00E610A2" w:rsidRDefault="00EF7F79" w:rsidP="00EF7F79">
      <w:pPr>
        <w:pStyle w:val="af2"/>
        <w:spacing w:after="0" w:line="240" w:lineRule="auto"/>
        <w:ind w:left="0"/>
        <w:jc w:val="both"/>
        <w:rPr>
          <w:rStyle w:val="afb"/>
          <w:rFonts w:ascii="Times New Roman" w:hAnsi="Times New Roman"/>
          <w:i w:val="0"/>
        </w:rPr>
      </w:pPr>
    </w:p>
    <w:p w:rsidR="00EF7F79" w:rsidRPr="00E610A2" w:rsidRDefault="00EF7F79" w:rsidP="00EF7F79">
      <w:pPr>
        <w:pStyle w:val="af2"/>
        <w:numPr>
          <w:ilvl w:val="0"/>
          <w:numId w:val="47"/>
        </w:numPr>
        <w:spacing w:after="0" w:line="240" w:lineRule="auto"/>
        <w:jc w:val="center"/>
        <w:rPr>
          <w:rStyle w:val="afb"/>
          <w:rFonts w:ascii="Times New Roman" w:hAnsi="Times New Roman"/>
          <w:b/>
          <w:i w:val="0"/>
        </w:rPr>
      </w:pPr>
      <w:r w:rsidRPr="00E610A2">
        <w:rPr>
          <w:rStyle w:val="afb"/>
          <w:rFonts w:ascii="Times New Roman" w:hAnsi="Times New Roman"/>
          <w:b/>
          <w:i w:val="0"/>
        </w:rPr>
        <w:t>ФИНАНСОВОЕ ОБЕСПЕЧЕНИЕ.</w:t>
      </w:r>
    </w:p>
    <w:p w:rsidR="00EF7F79" w:rsidRPr="00E610A2" w:rsidRDefault="00EF7F79" w:rsidP="00EF7F79">
      <w:pPr>
        <w:pStyle w:val="af2"/>
        <w:spacing w:after="0" w:line="240" w:lineRule="auto"/>
        <w:ind w:left="0"/>
        <w:jc w:val="both"/>
        <w:rPr>
          <w:rStyle w:val="afb"/>
          <w:rFonts w:ascii="Times New Roman" w:hAnsi="Times New Roman"/>
          <w:i w:val="0"/>
        </w:rPr>
      </w:pP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20.2 тыс. рублей.</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xml:space="preserve">3.3. Иные межбюджетные трансферты на исполнение полномочий  </w:t>
      </w:r>
      <w:proofErr w:type="spellStart"/>
      <w:r w:rsidRPr="00E610A2">
        <w:rPr>
          <w:rStyle w:val="afb"/>
          <w:rFonts w:ascii="Times New Roman" w:hAnsi="Times New Roman"/>
          <w:i w:val="0"/>
        </w:rPr>
        <w:t>Дергачевским</w:t>
      </w:r>
      <w:proofErr w:type="spellEnd"/>
      <w:r w:rsidRPr="00E610A2">
        <w:rPr>
          <w:rStyle w:val="afb"/>
          <w:rFonts w:ascii="Times New Roman" w:hAnsi="Times New Roman"/>
          <w:i w:val="0"/>
        </w:rPr>
        <w:t xml:space="preserve">  муниципальным районом на «формирование, исполнение,</w:t>
      </w:r>
      <w:proofErr w:type="gramStart"/>
      <w:r w:rsidRPr="00E610A2">
        <w:rPr>
          <w:rStyle w:val="afb"/>
          <w:rFonts w:ascii="Times New Roman" w:hAnsi="Times New Roman"/>
          <w:i w:val="0"/>
        </w:rPr>
        <w:t xml:space="preserve"> ,</w:t>
      </w:r>
      <w:proofErr w:type="gramEnd"/>
      <w:r w:rsidRPr="00E610A2">
        <w:rPr>
          <w:rStyle w:val="afb"/>
          <w:rFonts w:ascii="Times New Roman" w:hAnsi="Times New Roman"/>
          <w:i w:val="0"/>
        </w:rPr>
        <w:t xml:space="preserve"> контроль за исполнением бюджета поселения», и администрированию доходов перечисляются в объеме годовых ассигнований и лимитов бюджетных обязательств.</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3.4.Размер предоставляемый бюджету «Муниципального района» иных межбюджетных трансфертов определяется по следующей форме:</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Q=</w:t>
      </w:r>
      <w:proofErr w:type="gramStart"/>
      <w:r w:rsidRPr="00E610A2">
        <w:rPr>
          <w:rStyle w:val="afb"/>
          <w:rFonts w:ascii="Times New Roman" w:hAnsi="Times New Roman"/>
          <w:i w:val="0"/>
        </w:rPr>
        <w:t>Р</w:t>
      </w:r>
      <w:proofErr w:type="gramEnd"/>
      <w:r w:rsidRPr="00E610A2">
        <w:rPr>
          <w:rStyle w:val="afb"/>
          <w:rFonts w:ascii="Times New Roman" w:hAnsi="Times New Roman"/>
          <w:i w:val="0"/>
        </w:rPr>
        <w:t xml:space="preserve">*N, </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 xml:space="preserve">где Q – размер предоставляемых иных межбюджетных трансфертов на исполнение полномочий по формированию, исполнению, и  </w:t>
      </w:r>
      <w:proofErr w:type="gramStart"/>
      <w:r w:rsidRPr="00E610A2">
        <w:rPr>
          <w:rStyle w:val="afb"/>
          <w:rFonts w:ascii="Times New Roman" w:hAnsi="Times New Roman"/>
          <w:i w:val="0"/>
        </w:rPr>
        <w:t>контролю за</w:t>
      </w:r>
      <w:proofErr w:type="gramEnd"/>
      <w:r w:rsidRPr="00E610A2">
        <w:rPr>
          <w:rStyle w:val="afb"/>
          <w:rFonts w:ascii="Times New Roman" w:hAnsi="Times New Roman"/>
          <w:i w:val="0"/>
        </w:rPr>
        <w:t xml:space="preserve"> исполнением  бюджета муниципального образования.</w:t>
      </w:r>
    </w:p>
    <w:p w:rsidR="00EF7F79" w:rsidRPr="00E610A2" w:rsidRDefault="00EF7F79" w:rsidP="00EF7F79">
      <w:pPr>
        <w:pStyle w:val="af2"/>
        <w:spacing w:after="0" w:line="240" w:lineRule="auto"/>
        <w:ind w:left="0"/>
        <w:jc w:val="both"/>
        <w:rPr>
          <w:rStyle w:val="afb"/>
          <w:rFonts w:ascii="Times New Roman" w:hAnsi="Times New Roman"/>
          <w:i w:val="0"/>
        </w:rPr>
      </w:pPr>
      <w:proofErr w:type="gramStart"/>
      <w:r w:rsidRPr="00E610A2">
        <w:rPr>
          <w:rStyle w:val="afb"/>
          <w:rFonts w:ascii="Times New Roman" w:hAnsi="Times New Roman"/>
          <w:i w:val="0"/>
        </w:rPr>
        <w:t>Р</w:t>
      </w:r>
      <w:proofErr w:type="gramEnd"/>
      <w:r w:rsidRPr="00E610A2">
        <w:rPr>
          <w:rStyle w:val="afb"/>
          <w:rFonts w:ascii="Times New Roman" w:hAnsi="Times New Roman"/>
          <w:i w:val="0"/>
        </w:rPr>
        <w:t xml:space="preserve"> – численность постоянного населения </w:t>
      </w:r>
      <w:proofErr w:type="spellStart"/>
      <w:r w:rsidRPr="00E610A2">
        <w:rPr>
          <w:rStyle w:val="afb"/>
          <w:rFonts w:ascii="Times New Roman" w:hAnsi="Times New Roman"/>
          <w:i w:val="0"/>
        </w:rPr>
        <w:t>Верхазовского</w:t>
      </w:r>
      <w:proofErr w:type="spellEnd"/>
      <w:r w:rsidRPr="00E610A2">
        <w:rPr>
          <w:rStyle w:val="afb"/>
          <w:rFonts w:ascii="Times New Roman" w:hAnsi="Times New Roman"/>
          <w:i w:val="0"/>
        </w:rPr>
        <w:t xml:space="preserve"> муниципального образования.</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           ( Приложение № 2).</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EF7F79" w:rsidRPr="00E610A2" w:rsidRDefault="00EF7F79" w:rsidP="00EF7F79">
      <w:pPr>
        <w:pStyle w:val="af2"/>
        <w:spacing w:after="0" w:line="240" w:lineRule="auto"/>
        <w:ind w:left="0"/>
        <w:jc w:val="both"/>
        <w:rPr>
          <w:rStyle w:val="afb"/>
          <w:rFonts w:ascii="Times New Roman" w:hAnsi="Times New Roman"/>
          <w:i w:val="0"/>
        </w:rPr>
      </w:pPr>
      <w:r w:rsidRPr="00E610A2">
        <w:rPr>
          <w:rStyle w:val="afb"/>
          <w:rFonts w:ascii="Times New Roman" w:hAnsi="Times New Roman"/>
          <w:i w:val="0"/>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center"/>
        <w:rPr>
          <w:rStyle w:val="afb"/>
          <w:b/>
          <w:i w:val="0"/>
        </w:rPr>
      </w:pPr>
      <w:r w:rsidRPr="00E610A2">
        <w:rPr>
          <w:rStyle w:val="afb"/>
          <w:b/>
          <w:i w:val="0"/>
        </w:rPr>
        <w:t>4. В целях реализации пункта 1 настоящего Соглашения Стороны обязуются:</w:t>
      </w:r>
    </w:p>
    <w:p w:rsidR="00EF7F79" w:rsidRPr="00E610A2" w:rsidRDefault="00EF7F79" w:rsidP="00EF7F79">
      <w:pPr>
        <w:pStyle w:val="af3"/>
        <w:contextualSpacing/>
        <w:jc w:val="center"/>
        <w:rPr>
          <w:rStyle w:val="afb"/>
          <w:i w:val="0"/>
        </w:rPr>
      </w:pPr>
    </w:p>
    <w:p w:rsidR="00EF7F79" w:rsidRPr="00E610A2" w:rsidRDefault="00EF7F79" w:rsidP="00EF7F79">
      <w:pPr>
        <w:pStyle w:val="af3"/>
        <w:ind w:firstLine="708"/>
        <w:contextualSpacing/>
        <w:jc w:val="both"/>
        <w:rPr>
          <w:rStyle w:val="afb"/>
          <w:i w:val="0"/>
        </w:rPr>
      </w:pPr>
      <w:r w:rsidRPr="00E610A2">
        <w:rPr>
          <w:rStyle w:val="afb"/>
          <w:i w:val="0"/>
        </w:rPr>
        <w:t xml:space="preserve">4.1 «Поселение»  </w:t>
      </w:r>
    </w:p>
    <w:p w:rsidR="00EF7F79" w:rsidRPr="00E610A2" w:rsidRDefault="00EF7F79" w:rsidP="00EF7F79">
      <w:pPr>
        <w:pStyle w:val="af3"/>
        <w:contextualSpacing/>
        <w:jc w:val="both"/>
        <w:rPr>
          <w:rStyle w:val="afb"/>
          <w:i w:val="0"/>
        </w:rPr>
      </w:pPr>
      <w:r w:rsidRPr="00E610A2">
        <w:rPr>
          <w:rStyle w:val="afb"/>
          <w:i w:val="0"/>
        </w:rPr>
        <w:t xml:space="preserve">4.1.1Перечисляет межбюджетные трансферты передаваемые бюджету </w:t>
      </w:r>
      <w:proofErr w:type="spellStart"/>
      <w:r w:rsidRPr="00E610A2">
        <w:rPr>
          <w:rStyle w:val="afb"/>
          <w:i w:val="0"/>
        </w:rPr>
        <w:t>Дергачевского</w:t>
      </w:r>
      <w:proofErr w:type="spellEnd"/>
      <w:r w:rsidRPr="00E610A2">
        <w:rPr>
          <w:rStyle w:val="afb"/>
          <w:i w:val="0"/>
        </w:rPr>
        <w:t xml:space="preserve"> муниципального района из бюджета </w:t>
      </w:r>
      <w:proofErr w:type="spellStart"/>
      <w:r w:rsidRPr="00E610A2">
        <w:rPr>
          <w:rStyle w:val="afb"/>
          <w:i w:val="0"/>
        </w:rPr>
        <w:t>Верхазовсого</w:t>
      </w:r>
      <w:proofErr w:type="spellEnd"/>
      <w:r w:rsidRPr="00E610A2">
        <w:rPr>
          <w:rStyle w:val="afb"/>
          <w:i w:val="0"/>
        </w:rPr>
        <w:t xml:space="preserve"> поселения на осуществление части полномочия по решению вопроса местного значения «формирование, исполнение бюджета поселения и контроль за исполнением данного бюджета»  20.2  тыс</w:t>
      </w:r>
      <w:proofErr w:type="gramStart"/>
      <w:r w:rsidRPr="00E610A2">
        <w:rPr>
          <w:rStyle w:val="afb"/>
          <w:i w:val="0"/>
        </w:rPr>
        <w:t>.р</w:t>
      </w:r>
      <w:proofErr w:type="gramEnd"/>
      <w:r w:rsidRPr="00E610A2">
        <w:rPr>
          <w:rStyle w:val="afb"/>
          <w:i w:val="0"/>
        </w:rPr>
        <w:t>уб.</w:t>
      </w:r>
    </w:p>
    <w:p w:rsidR="00EF7F79" w:rsidRPr="00E610A2" w:rsidRDefault="00EF7F79" w:rsidP="00EF7F79">
      <w:pPr>
        <w:pStyle w:val="af3"/>
        <w:ind w:firstLine="708"/>
        <w:contextualSpacing/>
        <w:jc w:val="both"/>
        <w:rPr>
          <w:rStyle w:val="afb"/>
          <w:i w:val="0"/>
        </w:rPr>
      </w:pPr>
    </w:p>
    <w:p w:rsidR="00EF7F79" w:rsidRPr="00E610A2" w:rsidRDefault="00EF7F79" w:rsidP="00EF7F79">
      <w:pPr>
        <w:pStyle w:val="af3"/>
        <w:contextualSpacing/>
        <w:jc w:val="both"/>
        <w:rPr>
          <w:rStyle w:val="afb"/>
          <w:i w:val="0"/>
        </w:rPr>
      </w:pPr>
      <w:r w:rsidRPr="00E610A2">
        <w:rPr>
          <w:rStyle w:val="afb"/>
          <w:i w:val="0"/>
        </w:rPr>
        <w:t xml:space="preserve">4.1.2. Представляет «Муниципальному району» необходимую документацию </w:t>
      </w:r>
      <w:proofErr w:type="gramStart"/>
      <w:r w:rsidRPr="00E610A2">
        <w:rPr>
          <w:rStyle w:val="afb"/>
          <w:i w:val="0"/>
        </w:rPr>
        <w:t>информацию</w:t>
      </w:r>
      <w:proofErr w:type="gramEnd"/>
      <w:r w:rsidRPr="00E610A2">
        <w:rPr>
          <w:rStyle w:val="afb"/>
          <w:i w:val="0"/>
        </w:rPr>
        <w:t xml:space="preserve"> относящуюся к предмету настоящего Соглашения.</w:t>
      </w:r>
    </w:p>
    <w:p w:rsidR="00EF7F79" w:rsidRPr="00E610A2" w:rsidRDefault="00EF7F79" w:rsidP="00EF7F79">
      <w:pPr>
        <w:pStyle w:val="af3"/>
        <w:contextualSpacing/>
        <w:jc w:val="both"/>
        <w:rPr>
          <w:rStyle w:val="afb"/>
          <w:i w:val="0"/>
        </w:rPr>
      </w:pPr>
      <w:r w:rsidRPr="00E610A2">
        <w:rPr>
          <w:rStyle w:val="afb"/>
          <w:i w:val="0"/>
        </w:rPr>
        <w:t>4.2 «Муниципальный район»</w:t>
      </w:r>
    </w:p>
    <w:p w:rsidR="00EF7F79" w:rsidRPr="00E610A2" w:rsidRDefault="00EF7F79" w:rsidP="00EF7F79">
      <w:pPr>
        <w:pStyle w:val="af3"/>
        <w:contextualSpacing/>
        <w:jc w:val="both"/>
        <w:rPr>
          <w:rStyle w:val="afb"/>
          <w:i w:val="0"/>
        </w:rPr>
      </w:pPr>
      <w:r w:rsidRPr="00E610A2">
        <w:rPr>
          <w:rStyle w:val="afb"/>
          <w:i w:val="0"/>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EF7F79" w:rsidRPr="00E610A2" w:rsidRDefault="00EF7F79" w:rsidP="00EF7F79">
      <w:pPr>
        <w:pStyle w:val="af3"/>
        <w:contextualSpacing/>
        <w:jc w:val="both"/>
        <w:rPr>
          <w:rStyle w:val="afb"/>
          <w:i w:val="0"/>
        </w:rPr>
      </w:pPr>
      <w:r w:rsidRPr="00E610A2">
        <w:rPr>
          <w:rStyle w:val="afb"/>
          <w:i w:val="0"/>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EF7F79" w:rsidRPr="00E610A2" w:rsidRDefault="00EF7F79" w:rsidP="00EF7F79">
      <w:pPr>
        <w:pStyle w:val="af3"/>
        <w:contextualSpacing/>
        <w:jc w:val="both"/>
        <w:rPr>
          <w:rStyle w:val="afb"/>
          <w:i w:val="0"/>
        </w:rPr>
      </w:pPr>
      <w:r w:rsidRPr="00E610A2">
        <w:rPr>
          <w:rStyle w:val="afb"/>
          <w:i w:val="0"/>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center"/>
        <w:rPr>
          <w:rStyle w:val="afb"/>
          <w:b/>
          <w:i w:val="0"/>
        </w:rPr>
      </w:pPr>
      <w:r w:rsidRPr="00E610A2">
        <w:rPr>
          <w:rStyle w:val="afb"/>
          <w:b/>
          <w:i w:val="0"/>
        </w:rPr>
        <w:t>5. Срок действия Соглашения:</w:t>
      </w:r>
    </w:p>
    <w:p w:rsidR="00EF7F79" w:rsidRPr="00E610A2" w:rsidRDefault="00EF7F79" w:rsidP="00EF7F79">
      <w:pPr>
        <w:pStyle w:val="af3"/>
        <w:contextualSpacing/>
        <w:jc w:val="center"/>
        <w:rPr>
          <w:rStyle w:val="afb"/>
          <w:i w:val="0"/>
        </w:rPr>
      </w:pPr>
    </w:p>
    <w:p w:rsidR="00EF7F79" w:rsidRPr="00E610A2" w:rsidRDefault="00EF7F79" w:rsidP="00EF7F79">
      <w:pPr>
        <w:pStyle w:val="af3"/>
        <w:contextualSpacing/>
        <w:jc w:val="both"/>
        <w:rPr>
          <w:rStyle w:val="afb"/>
          <w:i w:val="0"/>
        </w:rPr>
      </w:pPr>
      <w:r w:rsidRPr="00E610A2">
        <w:rPr>
          <w:rStyle w:val="afb"/>
          <w:i w:val="0"/>
        </w:rPr>
        <w:t>5.1. Настоящее Соглашение вступает в силу с 1 января 2021 года  и действует по 31 декабря 2021 года</w:t>
      </w:r>
    </w:p>
    <w:p w:rsidR="00EF7F79" w:rsidRPr="00E610A2" w:rsidRDefault="00EF7F79" w:rsidP="00EF7F79">
      <w:pPr>
        <w:pStyle w:val="af3"/>
        <w:contextualSpacing/>
        <w:jc w:val="both"/>
        <w:rPr>
          <w:rStyle w:val="afb"/>
          <w:i w:val="0"/>
        </w:rPr>
      </w:pPr>
      <w:r w:rsidRPr="00E610A2">
        <w:rPr>
          <w:rStyle w:val="afb"/>
          <w:i w:val="0"/>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EF7F79" w:rsidRPr="00E610A2" w:rsidRDefault="00EF7F79" w:rsidP="00EF7F79">
      <w:pPr>
        <w:pStyle w:val="af3"/>
        <w:contextualSpacing/>
        <w:rPr>
          <w:rStyle w:val="afb"/>
          <w:i w:val="0"/>
        </w:rPr>
      </w:pPr>
    </w:p>
    <w:p w:rsidR="00EF7F79" w:rsidRPr="00E610A2" w:rsidRDefault="00EF7F79" w:rsidP="00EF7F79">
      <w:pPr>
        <w:pStyle w:val="af3"/>
        <w:contextualSpacing/>
        <w:jc w:val="center"/>
        <w:rPr>
          <w:rStyle w:val="afb"/>
          <w:b/>
          <w:i w:val="0"/>
        </w:rPr>
      </w:pPr>
      <w:r w:rsidRPr="00E610A2">
        <w:rPr>
          <w:rStyle w:val="afb"/>
          <w:b/>
          <w:i w:val="0"/>
        </w:rPr>
        <w:t>6.Ответственность сторон</w:t>
      </w:r>
    </w:p>
    <w:p w:rsidR="00EF7F79" w:rsidRPr="00E610A2" w:rsidRDefault="00EF7F79" w:rsidP="00EF7F79">
      <w:pPr>
        <w:pStyle w:val="af3"/>
        <w:contextualSpacing/>
        <w:jc w:val="center"/>
        <w:rPr>
          <w:rStyle w:val="afb"/>
          <w:i w:val="0"/>
        </w:rPr>
      </w:pPr>
    </w:p>
    <w:p w:rsidR="00EF7F79" w:rsidRPr="00E610A2" w:rsidRDefault="00EF7F79" w:rsidP="00EF7F79">
      <w:pPr>
        <w:pStyle w:val="af3"/>
        <w:contextualSpacing/>
        <w:jc w:val="both"/>
        <w:rPr>
          <w:rStyle w:val="afb"/>
          <w:i w:val="0"/>
        </w:rPr>
      </w:pPr>
      <w:r w:rsidRPr="00E610A2">
        <w:rPr>
          <w:rStyle w:val="afb"/>
          <w:i w:val="0"/>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EF7F79" w:rsidRPr="00E610A2" w:rsidRDefault="00EF7F79" w:rsidP="00EF7F79">
      <w:pPr>
        <w:pStyle w:val="af3"/>
        <w:ind w:left="1416" w:firstLine="708"/>
        <w:contextualSpacing/>
        <w:rPr>
          <w:rStyle w:val="afb"/>
          <w:i w:val="0"/>
        </w:rPr>
      </w:pPr>
    </w:p>
    <w:p w:rsidR="00EF7F79" w:rsidRPr="00E610A2" w:rsidRDefault="00EF7F79" w:rsidP="00EF7F79">
      <w:pPr>
        <w:pStyle w:val="af3"/>
        <w:contextualSpacing/>
        <w:jc w:val="center"/>
        <w:rPr>
          <w:rStyle w:val="afb"/>
          <w:b/>
          <w:i w:val="0"/>
        </w:rPr>
      </w:pPr>
      <w:r w:rsidRPr="00E610A2">
        <w:rPr>
          <w:rStyle w:val="afb"/>
          <w:b/>
          <w:i w:val="0"/>
        </w:rPr>
        <w:t>7. Порядок расторжения Соглашения</w:t>
      </w:r>
    </w:p>
    <w:p w:rsidR="00EF7F79" w:rsidRPr="00E610A2" w:rsidRDefault="00EF7F79" w:rsidP="00EF7F79">
      <w:pPr>
        <w:pStyle w:val="af3"/>
        <w:ind w:left="1416" w:firstLine="708"/>
        <w:contextualSpacing/>
        <w:rPr>
          <w:rStyle w:val="afb"/>
          <w:i w:val="0"/>
        </w:rPr>
      </w:pPr>
    </w:p>
    <w:p w:rsidR="00EF7F79" w:rsidRPr="00E610A2" w:rsidRDefault="00EF7F79" w:rsidP="00EF7F79">
      <w:pPr>
        <w:pStyle w:val="af3"/>
        <w:contextualSpacing/>
        <w:jc w:val="both"/>
        <w:rPr>
          <w:rStyle w:val="afb"/>
          <w:i w:val="0"/>
        </w:rPr>
      </w:pPr>
      <w:r w:rsidRPr="00E610A2">
        <w:rPr>
          <w:rStyle w:val="afb"/>
          <w:i w:val="0"/>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EF7F79" w:rsidRPr="00E610A2" w:rsidRDefault="00EF7F79" w:rsidP="00EF7F79">
      <w:pPr>
        <w:pStyle w:val="af3"/>
        <w:contextualSpacing/>
        <w:jc w:val="both"/>
        <w:rPr>
          <w:rStyle w:val="afb"/>
          <w:i w:val="0"/>
        </w:rPr>
      </w:pPr>
      <w:r w:rsidRPr="00E610A2">
        <w:rPr>
          <w:rStyle w:val="afb"/>
          <w:i w:val="0"/>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EF7F79" w:rsidRPr="00E610A2" w:rsidRDefault="00EF7F79" w:rsidP="00EF7F79">
      <w:pPr>
        <w:pStyle w:val="af3"/>
        <w:contextualSpacing/>
        <w:jc w:val="both"/>
        <w:rPr>
          <w:rStyle w:val="afb"/>
          <w:i w:val="0"/>
        </w:rPr>
      </w:pPr>
      <w:r w:rsidRPr="00E610A2">
        <w:rPr>
          <w:rStyle w:val="afb"/>
          <w:i w:val="0"/>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EF7F79" w:rsidRPr="00E610A2" w:rsidRDefault="00EF7F79" w:rsidP="00EF7F79">
      <w:pPr>
        <w:pStyle w:val="af3"/>
        <w:contextualSpacing/>
        <w:jc w:val="both"/>
        <w:rPr>
          <w:rStyle w:val="afb"/>
          <w:i w:val="0"/>
        </w:rPr>
      </w:pPr>
      <w:r w:rsidRPr="00E610A2">
        <w:rPr>
          <w:rStyle w:val="afb"/>
          <w:i w:val="0"/>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EF7F79" w:rsidRPr="00E610A2" w:rsidRDefault="00EF7F79" w:rsidP="00EF7F79">
      <w:pPr>
        <w:pStyle w:val="af3"/>
        <w:contextualSpacing/>
        <w:jc w:val="both"/>
        <w:rPr>
          <w:rStyle w:val="afb"/>
          <w:i w:val="0"/>
        </w:rPr>
      </w:pPr>
      <w:r w:rsidRPr="00E610A2">
        <w:rPr>
          <w:rStyle w:val="afb"/>
          <w:i w:val="0"/>
        </w:rPr>
        <w:t>7.5. Настоящее Соглашение составлено в 2 (двух) экземплярах, по одному экземпляру для каждой из Сторон, имеющих равную юридическую силу.</w:t>
      </w:r>
    </w:p>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center"/>
        <w:rPr>
          <w:rStyle w:val="afb"/>
          <w:b/>
          <w:i w:val="0"/>
        </w:rPr>
      </w:pPr>
    </w:p>
    <w:p w:rsidR="00EF7F79" w:rsidRPr="00E610A2" w:rsidRDefault="00EF7F79" w:rsidP="00EF7F79">
      <w:pPr>
        <w:pStyle w:val="af3"/>
        <w:contextualSpacing/>
        <w:jc w:val="center"/>
        <w:rPr>
          <w:rStyle w:val="afb"/>
          <w:b/>
          <w:i w:val="0"/>
        </w:rPr>
      </w:pPr>
      <w:r w:rsidRPr="00E610A2">
        <w:rPr>
          <w:rStyle w:val="afb"/>
          <w:b/>
          <w:i w:val="0"/>
        </w:rPr>
        <w:t>8.Финансовые санкции за не исполнение Соглашения</w:t>
      </w:r>
    </w:p>
    <w:p w:rsidR="00EF7F79" w:rsidRPr="00E610A2" w:rsidRDefault="00EF7F79" w:rsidP="00EF7F79">
      <w:pPr>
        <w:pStyle w:val="af3"/>
        <w:contextualSpacing/>
        <w:jc w:val="center"/>
        <w:rPr>
          <w:rStyle w:val="afb"/>
          <w:i w:val="0"/>
        </w:rPr>
      </w:pPr>
    </w:p>
    <w:p w:rsidR="00EF7F79" w:rsidRPr="00E610A2" w:rsidRDefault="00EF7F79" w:rsidP="00EF7F79">
      <w:pPr>
        <w:pStyle w:val="af3"/>
        <w:contextualSpacing/>
        <w:jc w:val="both"/>
        <w:rPr>
          <w:rStyle w:val="afb"/>
          <w:i w:val="0"/>
        </w:rPr>
      </w:pPr>
      <w:r w:rsidRPr="00E610A2">
        <w:rPr>
          <w:rStyle w:val="afb"/>
          <w:i w:val="0"/>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EF7F79" w:rsidRPr="00E610A2" w:rsidRDefault="00EF7F79" w:rsidP="00EF7F79">
      <w:pPr>
        <w:pStyle w:val="af3"/>
        <w:contextualSpacing/>
        <w:jc w:val="both"/>
        <w:rPr>
          <w:rStyle w:val="afb"/>
          <w:i w:val="0"/>
        </w:rPr>
      </w:pPr>
      <w:r w:rsidRPr="00E610A2">
        <w:rPr>
          <w:rStyle w:val="afb"/>
          <w:i w:val="0"/>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proofErr w:type="spellStart"/>
      <w:r w:rsidRPr="00E610A2">
        <w:rPr>
          <w:rStyle w:val="afb"/>
          <w:i w:val="0"/>
        </w:rPr>
        <w:t>Верхазовсого</w:t>
      </w:r>
      <w:proofErr w:type="spellEnd"/>
      <w:r w:rsidRPr="00E610A2">
        <w:rPr>
          <w:rStyle w:val="afb"/>
          <w:i w:val="0"/>
        </w:rPr>
        <w:t xml:space="preserve"> муниципального образования, за вычетом фактических расходов, подтвержденных документально, в течени</w:t>
      </w:r>
      <w:proofErr w:type="gramStart"/>
      <w:r w:rsidRPr="00E610A2">
        <w:rPr>
          <w:rStyle w:val="afb"/>
          <w:i w:val="0"/>
        </w:rPr>
        <w:t>и</w:t>
      </w:r>
      <w:proofErr w:type="gramEnd"/>
      <w:r w:rsidRPr="00E610A2">
        <w:rPr>
          <w:rStyle w:val="afb"/>
          <w:i w:val="0"/>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EF7F79" w:rsidRPr="00E610A2" w:rsidRDefault="00EF7F79" w:rsidP="00EF7F79">
      <w:pPr>
        <w:pStyle w:val="af3"/>
        <w:contextualSpacing/>
        <w:jc w:val="both"/>
        <w:rPr>
          <w:rStyle w:val="afb"/>
          <w:i w:val="0"/>
        </w:rPr>
      </w:pPr>
      <w:r w:rsidRPr="00E610A2">
        <w:rPr>
          <w:rStyle w:val="afb"/>
          <w:i w:val="0"/>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EF7F79" w:rsidRPr="00E610A2" w:rsidRDefault="00EF7F79" w:rsidP="00EF7F79">
      <w:pPr>
        <w:pStyle w:val="af3"/>
        <w:contextualSpacing/>
        <w:jc w:val="center"/>
        <w:rPr>
          <w:rStyle w:val="afb"/>
          <w:b/>
          <w:i w:val="0"/>
        </w:rPr>
      </w:pPr>
      <w:r w:rsidRPr="00E610A2">
        <w:rPr>
          <w:rStyle w:val="afb"/>
          <w:b/>
          <w:i w:val="0"/>
        </w:rPr>
        <w:t>9.Юридический адрес сторон:</w:t>
      </w:r>
    </w:p>
    <w:p w:rsidR="00EF7F79" w:rsidRPr="00E610A2" w:rsidRDefault="00EF7F79" w:rsidP="00EF7F79">
      <w:pPr>
        <w:pStyle w:val="af3"/>
        <w:contextualSpacing/>
        <w:jc w:val="center"/>
        <w:rPr>
          <w:rStyle w:val="afb"/>
          <w:b/>
          <w:i w:val="0"/>
        </w:rPr>
      </w:pPr>
    </w:p>
    <w:p w:rsidR="00EF7F79" w:rsidRPr="00E610A2" w:rsidRDefault="00EF7F79" w:rsidP="00EF7F79">
      <w:pPr>
        <w:pStyle w:val="af3"/>
        <w:contextualSpacing/>
        <w:jc w:val="both"/>
        <w:rPr>
          <w:rStyle w:val="afb"/>
          <w:i w:val="0"/>
        </w:rPr>
      </w:pPr>
      <w:r w:rsidRPr="00E610A2">
        <w:rPr>
          <w:rStyle w:val="afb"/>
          <w:i w:val="0"/>
        </w:rPr>
        <w:t xml:space="preserve">1.Администрация </w:t>
      </w:r>
      <w:proofErr w:type="spellStart"/>
      <w:r w:rsidRPr="00E610A2">
        <w:rPr>
          <w:rStyle w:val="afb"/>
          <w:i w:val="0"/>
        </w:rPr>
        <w:t>Верхазовсого</w:t>
      </w:r>
      <w:proofErr w:type="spellEnd"/>
      <w:r w:rsidRPr="00E610A2">
        <w:rPr>
          <w:rStyle w:val="afb"/>
          <w:i w:val="0"/>
        </w:rPr>
        <w:t xml:space="preserve"> муниципального образования: 413462 Саратовская обл., </w:t>
      </w:r>
      <w:proofErr w:type="spellStart"/>
      <w:r w:rsidRPr="00E610A2">
        <w:rPr>
          <w:rStyle w:val="afb"/>
          <w:i w:val="0"/>
        </w:rPr>
        <w:t>Дергачевский</w:t>
      </w:r>
      <w:proofErr w:type="spellEnd"/>
      <w:r w:rsidRPr="00E610A2">
        <w:rPr>
          <w:rStyle w:val="afb"/>
          <w:i w:val="0"/>
        </w:rPr>
        <w:t xml:space="preserve"> район, с. Верхазовка, пер</w:t>
      </w:r>
      <w:proofErr w:type="gramStart"/>
      <w:r w:rsidRPr="00E610A2">
        <w:rPr>
          <w:rStyle w:val="afb"/>
          <w:i w:val="0"/>
        </w:rPr>
        <w:t>.Ш</w:t>
      </w:r>
      <w:proofErr w:type="gramEnd"/>
      <w:r w:rsidRPr="00E610A2">
        <w:rPr>
          <w:rStyle w:val="afb"/>
          <w:i w:val="0"/>
        </w:rPr>
        <w:t>кольный,3.</w:t>
      </w:r>
    </w:p>
    <w:p w:rsidR="00EF7F79" w:rsidRPr="00E610A2" w:rsidRDefault="00EF7F79" w:rsidP="00EF7F79">
      <w:pPr>
        <w:pStyle w:val="af3"/>
        <w:contextualSpacing/>
        <w:jc w:val="both"/>
        <w:rPr>
          <w:rStyle w:val="afb"/>
          <w:i w:val="0"/>
        </w:rPr>
      </w:pPr>
      <w:r w:rsidRPr="00E610A2">
        <w:rPr>
          <w:rStyle w:val="afb"/>
          <w:i w:val="0"/>
        </w:rPr>
        <w:t xml:space="preserve">2.Администрация </w:t>
      </w:r>
      <w:proofErr w:type="spellStart"/>
      <w:r w:rsidRPr="00E610A2">
        <w:rPr>
          <w:rStyle w:val="afb"/>
          <w:i w:val="0"/>
        </w:rPr>
        <w:t>Дергачевского</w:t>
      </w:r>
      <w:proofErr w:type="spellEnd"/>
      <w:r w:rsidRPr="00E610A2">
        <w:rPr>
          <w:rStyle w:val="afb"/>
          <w:i w:val="0"/>
        </w:rPr>
        <w:t xml:space="preserve">  муниципального района: 413440 Саратовская область,                  р.п. Дергачи, пл. М.Горького, д.4</w:t>
      </w:r>
    </w:p>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center"/>
        <w:rPr>
          <w:rStyle w:val="afb"/>
          <w:b/>
          <w:i w:val="0"/>
        </w:rPr>
      </w:pPr>
      <w:r w:rsidRPr="00E610A2">
        <w:rPr>
          <w:rStyle w:val="afb"/>
          <w:b/>
          <w:i w:val="0"/>
        </w:rPr>
        <w:t xml:space="preserve">10. Подписи Сторон  </w:t>
      </w:r>
    </w:p>
    <w:p w:rsidR="00EF7F79" w:rsidRPr="00E610A2" w:rsidRDefault="00EF7F79" w:rsidP="00EF7F79">
      <w:pPr>
        <w:pStyle w:val="af3"/>
        <w:contextualSpacing/>
        <w:jc w:val="center"/>
        <w:rPr>
          <w:rStyle w:val="afb"/>
          <w:b/>
          <w:i w:val="0"/>
        </w:rPr>
      </w:pPr>
    </w:p>
    <w:p w:rsidR="00EF7F79" w:rsidRPr="00E610A2" w:rsidRDefault="00EF7F79" w:rsidP="00EF7F79">
      <w:pPr>
        <w:pStyle w:val="af3"/>
        <w:contextualSpacing/>
        <w:jc w:val="center"/>
        <w:rPr>
          <w:rStyle w:val="afb"/>
          <w:b/>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F7F79" w:rsidRPr="00E610A2" w:rsidTr="00687CD5">
        <w:tc>
          <w:tcPr>
            <w:tcW w:w="4785" w:type="dxa"/>
            <w:shd w:val="clear" w:color="auto" w:fill="auto"/>
          </w:tcPr>
          <w:p w:rsidR="00EF7F79" w:rsidRPr="00E610A2" w:rsidRDefault="00EF7F79" w:rsidP="00687CD5">
            <w:pPr>
              <w:pStyle w:val="af3"/>
              <w:contextualSpacing/>
              <w:rPr>
                <w:rStyle w:val="afb"/>
                <w:b/>
                <w:i w:val="0"/>
              </w:rPr>
            </w:pPr>
            <w:r w:rsidRPr="00E610A2">
              <w:rPr>
                <w:rStyle w:val="afb"/>
                <w:b/>
                <w:i w:val="0"/>
              </w:rPr>
              <w:t xml:space="preserve">Глава  </w:t>
            </w:r>
            <w:proofErr w:type="spellStart"/>
            <w:r w:rsidRPr="00E610A2">
              <w:rPr>
                <w:rStyle w:val="afb"/>
                <w:b/>
                <w:i w:val="0"/>
              </w:rPr>
              <w:t>Верхазовсого</w:t>
            </w:r>
            <w:proofErr w:type="spellEnd"/>
          </w:p>
          <w:p w:rsidR="00EF7F79" w:rsidRPr="00E610A2" w:rsidRDefault="00EF7F79" w:rsidP="00687CD5">
            <w:pPr>
              <w:pStyle w:val="af3"/>
              <w:contextualSpacing/>
              <w:rPr>
                <w:rStyle w:val="afb"/>
                <w:b/>
                <w:i w:val="0"/>
              </w:rPr>
            </w:pPr>
            <w:r w:rsidRPr="00E610A2">
              <w:rPr>
                <w:rStyle w:val="afb"/>
                <w:b/>
                <w:i w:val="0"/>
              </w:rPr>
              <w:t>муниципального образования</w:t>
            </w:r>
          </w:p>
          <w:p w:rsidR="00EF7F79" w:rsidRPr="00E610A2" w:rsidRDefault="00EF7F79" w:rsidP="00687CD5">
            <w:pPr>
              <w:pStyle w:val="af3"/>
              <w:contextualSpacing/>
              <w:rPr>
                <w:rStyle w:val="afb"/>
                <w:b/>
                <w:i w:val="0"/>
              </w:rPr>
            </w:pPr>
            <w:r w:rsidRPr="00E610A2">
              <w:rPr>
                <w:rStyle w:val="afb"/>
                <w:b/>
                <w:i w:val="0"/>
              </w:rPr>
              <w:t xml:space="preserve"> </w:t>
            </w:r>
            <w:proofErr w:type="spellStart"/>
            <w:r w:rsidRPr="00E610A2">
              <w:rPr>
                <w:rStyle w:val="afb"/>
                <w:b/>
                <w:i w:val="0"/>
              </w:rPr>
              <w:t>Хасянова</w:t>
            </w:r>
            <w:proofErr w:type="spellEnd"/>
            <w:r w:rsidRPr="00E610A2">
              <w:rPr>
                <w:rStyle w:val="afb"/>
                <w:b/>
                <w:i w:val="0"/>
              </w:rPr>
              <w:t xml:space="preserve"> Р.Р. _____________ </w:t>
            </w:r>
          </w:p>
          <w:p w:rsidR="00EF7F79" w:rsidRPr="00E610A2" w:rsidRDefault="00EF7F79" w:rsidP="00687CD5">
            <w:pPr>
              <w:pStyle w:val="af3"/>
              <w:contextualSpacing/>
              <w:rPr>
                <w:rStyle w:val="afb"/>
                <w:b/>
                <w:i w:val="0"/>
              </w:rPr>
            </w:pPr>
          </w:p>
          <w:p w:rsidR="00EF7F79" w:rsidRPr="00E610A2" w:rsidRDefault="00EF7F79" w:rsidP="00687CD5">
            <w:pPr>
              <w:pStyle w:val="af3"/>
              <w:contextualSpacing/>
              <w:rPr>
                <w:rStyle w:val="afb"/>
                <w:b/>
                <w:i w:val="0"/>
              </w:rPr>
            </w:pPr>
            <w:r w:rsidRPr="00E610A2">
              <w:rPr>
                <w:rStyle w:val="afb"/>
                <w:b/>
                <w:i w:val="0"/>
              </w:rPr>
              <w:t xml:space="preserve"> </w:t>
            </w:r>
          </w:p>
          <w:p w:rsidR="00EF7F79" w:rsidRPr="00E610A2" w:rsidRDefault="00EF7F79" w:rsidP="00687CD5">
            <w:pPr>
              <w:pStyle w:val="af3"/>
              <w:contextualSpacing/>
              <w:rPr>
                <w:rStyle w:val="afb"/>
                <w:b/>
                <w:i w:val="0"/>
              </w:rPr>
            </w:pPr>
          </w:p>
          <w:p w:rsidR="00EF7F79" w:rsidRPr="00E610A2" w:rsidRDefault="00EF7F79" w:rsidP="00687CD5">
            <w:pPr>
              <w:pStyle w:val="af3"/>
              <w:contextualSpacing/>
              <w:rPr>
                <w:rStyle w:val="afb"/>
                <w:b/>
                <w:i w:val="0"/>
              </w:rPr>
            </w:pPr>
          </w:p>
          <w:p w:rsidR="00EF7F79" w:rsidRPr="00E610A2" w:rsidRDefault="00EF7F79" w:rsidP="00687CD5">
            <w:pPr>
              <w:pStyle w:val="af3"/>
              <w:contextualSpacing/>
              <w:rPr>
                <w:rStyle w:val="afb"/>
                <w:b/>
                <w:i w:val="0"/>
              </w:rPr>
            </w:pPr>
          </w:p>
          <w:p w:rsidR="00EF7F79" w:rsidRPr="00E610A2" w:rsidRDefault="00EF7F79" w:rsidP="00687CD5">
            <w:pPr>
              <w:pStyle w:val="af3"/>
              <w:contextualSpacing/>
              <w:rPr>
                <w:rStyle w:val="afb"/>
                <w:b/>
                <w:i w:val="0"/>
              </w:rPr>
            </w:pPr>
          </w:p>
          <w:p w:rsidR="00EF7F79" w:rsidRPr="00E610A2" w:rsidRDefault="00EF7F79" w:rsidP="00687CD5">
            <w:pPr>
              <w:pStyle w:val="af3"/>
              <w:contextualSpacing/>
              <w:rPr>
                <w:rStyle w:val="afb"/>
                <w:b/>
                <w:i w:val="0"/>
              </w:rPr>
            </w:pPr>
          </w:p>
          <w:p w:rsidR="00EF7F79" w:rsidRPr="00E610A2" w:rsidRDefault="00EF7F79" w:rsidP="00687CD5">
            <w:pPr>
              <w:pStyle w:val="af3"/>
              <w:contextualSpacing/>
              <w:rPr>
                <w:rStyle w:val="afb"/>
                <w:b/>
                <w:i w:val="0"/>
              </w:rPr>
            </w:pPr>
          </w:p>
        </w:tc>
        <w:tc>
          <w:tcPr>
            <w:tcW w:w="4786" w:type="dxa"/>
            <w:shd w:val="clear" w:color="auto" w:fill="auto"/>
          </w:tcPr>
          <w:p w:rsidR="00EF7F79" w:rsidRPr="00E610A2" w:rsidRDefault="00EF7F79" w:rsidP="00687CD5">
            <w:pPr>
              <w:pStyle w:val="af3"/>
              <w:contextualSpacing/>
              <w:rPr>
                <w:rStyle w:val="afb"/>
                <w:b/>
                <w:i w:val="0"/>
              </w:rPr>
            </w:pPr>
            <w:r w:rsidRPr="00E610A2">
              <w:rPr>
                <w:rStyle w:val="afb"/>
                <w:b/>
                <w:i w:val="0"/>
              </w:rPr>
              <w:t xml:space="preserve">Глава </w:t>
            </w:r>
            <w:proofErr w:type="spellStart"/>
            <w:r w:rsidRPr="00E610A2">
              <w:rPr>
                <w:rStyle w:val="afb"/>
                <w:b/>
                <w:i w:val="0"/>
              </w:rPr>
              <w:t>Дергачевского</w:t>
            </w:r>
            <w:proofErr w:type="spellEnd"/>
          </w:p>
          <w:p w:rsidR="00EF7F79" w:rsidRPr="00E610A2" w:rsidRDefault="00EF7F79" w:rsidP="00687CD5">
            <w:pPr>
              <w:pStyle w:val="af3"/>
              <w:contextualSpacing/>
              <w:rPr>
                <w:rStyle w:val="afb"/>
                <w:b/>
                <w:i w:val="0"/>
              </w:rPr>
            </w:pPr>
            <w:r w:rsidRPr="00E610A2">
              <w:rPr>
                <w:rStyle w:val="afb"/>
                <w:b/>
                <w:i w:val="0"/>
              </w:rPr>
              <w:t xml:space="preserve">муниципального района </w:t>
            </w:r>
          </w:p>
          <w:p w:rsidR="00EF7F79" w:rsidRPr="00E610A2" w:rsidRDefault="00EF7F79" w:rsidP="00687CD5">
            <w:pPr>
              <w:pStyle w:val="af3"/>
              <w:contextualSpacing/>
              <w:rPr>
                <w:rStyle w:val="afb"/>
                <w:b/>
                <w:i w:val="0"/>
              </w:rPr>
            </w:pPr>
            <w:r w:rsidRPr="00E610A2">
              <w:rPr>
                <w:rStyle w:val="afb"/>
                <w:b/>
                <w:i w:val="0"/>
              </w:rPr>
              <w:t xml:space="preserve">С. Н. </w:t>
            </w:r>
            <w:proofErr w:type="spellStart"/>
            <w:r w:rsidRPr="00E610A2">
              <w:rPr>
                <w:rStyle w:val="afb"/>
                <w:b/>
                <w:i w:val="0"/>
              </w:rPr>
              <w:t>Мурзаков</w:t>
            </w:r>
            <w:proofErr w:type="spellEnd"/>
            <w:r w:rsidRPr="00E610A2">
              <w:rPr>
                <w:rStyle w:val="afb"/>
                <w:b/>
                <w:i w:val="0"/>
              </w:rPr>
              <w:t xml:space="preserve">  __________________</w:t>
            </w:r>
          </w:p>
          <w:p w:rsidR="00EF7F79" w:rsidRPr="00E610A2" w:rsidRDefault="00EF7F79" w:rsidP="00687CD5">
            <w:pPr>
              <w:pStyle w:val="af3"/>
              <w:contextualSpacing/>
              <w:rPr>
                <w:rStyle w:val="afb"/>
                <w:b/>
                <w:i w:val="0"/>
              </w:rPr>
            </w:pPr>
          </w:p>
        </w:tc>
      </w:tr>
    </w:tbl>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both"/>
        <w:rPr>
          <w:rStyle w:val="afb"/>
          <w:i w:val="0"/>
        </w:rPr>
      </w:pPr>
    </w:p>
    <w:p w:rsidR="00EF7F79" w:rsidRPr="00E610A2" w:rsidRDefault="00EF7F79" w:rsidP="00EF7F79">
      <w:pPr>
        <w:pStyle w:val="af3"/>
        <w:contextualSpacing/>
        <w:jc w:val="both"/>
        <w:rPr>
          <w:rStyle w:val="afb"/>
          <w:i w:val="0"/>
        </w:rPr>
      </w:pPr>
    </w:p>
    <w:p w:rsidR="00EF7F79" w:rsidRPr="00E610A2" w:rsidRDefault="00EF7F79" w:rsidP="00EF7F79">
      <w:pPr>
        <w:tabs>
          <w:tab w:val="left" w:pos="3360"/>
        </w:tabs>
        <w:spacing w:line="240" w:lineRule="auto"/>
        <w:ind w:left="-540"/>
        <w:contextualSpacing/>
        <w:jc w:val="right"/>
        <w:rPr>
          <w:rStyle w:val="afb"/>
          <w:rFonts w:ascii="Times New Roman" w:hAnsi="Times New Roman"/>
          <w:i w:val="0"/>
        </w:rPr>
      </w:pPr>
      <w:r w:rsidRPr="00E610A2">
        <w:rPr>
          <w:rStyle w:val="afb"/>
          <w:rFonts w:ascii="Times New Roman" w:hAnsi="Times New Roman"/>
          <w:i w:val="0"/>
        </w:rPr>
        <w:t>Приложение №1</w:t>
      </w:r>
    </w:p>
    <w:p w:rsidR="00EF7F79" w:rsidRPr="00E610A2" w:rsidRDefault="00EF7F79" w:rsidP="00EF7F79">
      <w:pPr>
        <w:tabs>
          <w:tab w:val="left" w:pos="3360"/>
        </w:tabs>
        <w:spacing w:line="240" w:lineRule="auto"/>
        <w:ind w:left="-540"/>
        <w:contextualSpacing/>
        <w:jc w:val="right"/>
        <w:rPr>
          <w:rStyle w:val="afb"/>
          <w:rFonts w:ascii="Times New Roman" w:hAnsi="Times New Roman"/>
          <w:i w:val="0"/>
        </w:rPr>
      </w:pPr>
      <w:r w:rsidRPr="00E610A2">
        <w:rPr>
          <w:rStyle w:val="afb"/>
          <w:rFonts w:ascii="Times New Roman" w:hAnsi="Times New Roman"/>
          <w:i w:val="0"/>
        </w:rPr>
        <w:t xml:space="preserve"> к Соглашению</w:t>
      </w:r>
    </w:p>
    <w:p w:rsidR="00EF7F79" w:rsidRPr="00E610A2" w:rsidRDefault="00EF7F79" w:rsidP="00EF7F79">
      <w:pPr>
        <w:pStyle w:val="34"/>
        <w:spacing w:line="240" w:lineRule="auto"/>
        <w:contextualSpacing/>
        <w:rPr>
          <w:rStyle w:val="afb"/>
          <w:i w:val="0"/>
          <w:sz w:val="22"/>
          <w:szCs w:val="22"/>
        </w:rPr>
      </w:pPr>
      <w:r w:rsidRPr="00E610A2">
        <w:rPr>
          <w:rStyle w:val="afb"/>
          <w:i w:val="0"/>
          <w:sz w:val="22"/>
          <w:szCs w:val="22"/>
        </w:rPr>
        <w:t xml:space="preserve">       Перечень муниципальных образований </w:t>
      </w:r>
      <w:proofErr w:type="spellStart"/>
      <w:r w:rsidRPr="00E610A2">
        <w:rPr>
          <w:rStyle w:val="afb"/>
          <w:i w:val="0"/>
          <w:sz w:val="22"/>
          <w:szCs w:val="22"/>
        </w:rPr>
        <w:t>Дергачевского</w:t>
      </w:r>
      <w:proofErr w:type="spellEnd"/>
      <w:r w:rsidRPr="00E610A2">
        <w:rPr>
          <w:rStyle w:val="afb"/>
          <w:i w:val="0"/>
          <w:sz w:val="22"/>
          <w:szCs w:val="22"/>
        </w:rPr>
        <w:t xml:space="preserve"> муниципального района передающих часть полномочий по решению вопросов местного значения «формирование, исполнение, и </w:t>
      </w:r>
      <w:proofErr w:type="gramStart"/>
      <w:r w:rsidRPr="00E610A2">
        <w:rPr>
          <w:rStyle w:val="afb"/>
          <w:i w:val="0"/>
          <w:sz w:val="22"/>
          <w:szCs w:val="22"/>
        </w:rPr>
        <w:t>контроль за</w:t>
      </w:r>
      <w:proofErr w:type="gramEnd"/>
      <w:r w:rsidRPr="00E610A2">
        <w:rPr>
          <w:rStyle w:val="afb"/>
          <w:i w:val="0"/>
          <w:sz w:val="22"/>
          <w:szCs w:val="22"/>
        </w:rPr>
        <w:t xml:space="preserve"> исполнением данного  бюджета» </w:t>
      </w:r>
      <w:proofErr w:type="spellStart"/>
      <w:r w:rsidRPr="00E610A2">
        <w:rPr>
          <w:rStyle w:val="afb"/>
          <w:i w:val="0"/>
          <w:sz w:val="22"/>
          <w:szCs w:val="22"/>
        </w:rPr>
        <w:t>Дергачевскому</w:t>
      </w:r>
      <w:proofErr w:type="spellEnd"/>
      <w:r w:rsidRPr="00E610A2">
        <w:rPr>
          <w:rStyle w:val="afb"/>
          <w:i w:val="0"/>
          <w:sz w:val="22"/>
          <w:szCs w:val="22"/>
        </w:rPr>
        <w:t xml:space="preserve"> муниципальному району</w:t>
      </w:r>
    </w:p>
    <w:p w:rsidR="00EF7F79" w:rsidRPr="00E610A2" w:rsidRDefault="00EF7F79" w:rsidP="00EF7F79">
      <w:pPr>
        <w:pStyle w:val="34"/>
        <w:spacing w:line="240" w:lineRule="auto"/>
        <w:contextualSpacing/>
        <w:rPr>
          <w:rStyle w:val="afb"/>
          <w:i w:val="0"/>
          <w:sz w:val="22"/>
          <w:szCs w:val="22"/>
        </w:rPr>
      </w:pP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lastRenderedPageBreak/>
        <w:t xml:space="preserve">1. </w:t>
      </w:r>
      <w:proofErr w:type="spellStart"/>
      <w:r w:rsidRPr="00E610A2">
        <w:rPr>
          <w:rStyle w:val="afb"/>
          <w:rFonts w:ascii="Times New Roman" w:hAnsi="Times New Roman"/>
          <w:i w:val="0"/>
        </w:rPr>
        <w:t>Верхазовское</w:t>
      </w:r>
      <w:proofErr w:type="spellEnd"/>
      <w:r w:rsidRPr="00E610A2">
        <w:rPr>
          <w:rStyle w:val="afb"/>
          <w:rFonts w:ascii="Times New Roman" w:hAnsi="Times New Roman"/>
          <w:i w:val="0"/>
        </w:rPr>
        <w:t xml:space="preserve">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2. Восточное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 xml:space="preserve">3. </w:t>
      </w:r>
      <w:proofErr w:type="spellStart"/>
      <w:r w:rsidRPr="00E610A2">
        <w:rPr>
          <w:rStyle w:val="afb"/>
          <w:rFonts w:ascii="Times New Roman" w:hAnsi="Times New Roman"/>
          <w:i w:val="0"/>
        </w:rPr>
        <w:t>Демьясское</w:t>
      </w:r>
      <w:proofErr w:type="spellEnd"/>
      <w:r w:rsidRPr="00E610A2">
        <w:rPr>
          <w:rStyle w:val="afb"/>
          <w:rFonts w:ascii="Times New Roman" w:hAnsi="Times New Roman"/>
          <w:i w:val="0"/>
        </w:rPr>
        <w:t xml:space="preserve">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 xml:space="preserve">4. </w:t>
      </w:r>
      <w:proofErr w:type="spellStart"/>
      <w:r w:rsidRPr="00E610A2">
        <w:rPr>
          <w:rStyle w:val="afb"/>
          <w:rFonts w:ascii="Times New Roman" w:hAnsi="Times New Roman"/>
          <w:i w:val="0"/>
        </w:rPr>
        <w:t>Дергачевское</w:t>
      </w:r>
      <w:proofErr w:type="spellEnd"/>
      <w:r w:rsidRPr="00E610A2">
        <w:rPr>
          <w:rStyle w:val="afb"/>
          <w:rFonts w:ascii="Times New Roman" w:hAnsi="Times New Roman"/>
          <w:i w:val="0"/>
        </w:rPr>
        <w:t xml:space="preserve">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 xml:space="preserve">5. </w:t>
      </w:r>
      <w:proofErr w:type="spellStart"/>
      <w:r w:rsidRPr="00E610A2">
        <w:rPr>
          <w:rStyle w:val="afb"/>
          <w:rFonts w:ascii="Times New Roman" w:hAnsi="Times New Roman"/>
          <w:i w:val="0"/>
        </w:rPr>
        <w:t>Зерновское</w:t>
      </w:r>
      <w:proofErr w:type="spellEnd"/>
      <w:r w:rsidRPr="00E610A2">
        <w:rPr>
          <w:rStyle w:val="afb"/>
          <w:rFonts w:ascii="Times New Roman" w:hAnsi="Times New Roman"/>
          <w:i w:val="0"/>
        </w:rPr>
        <w:t xml:space="preserve">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 xml:space="preserve">6. </w:t>
      </w:r>
      <w:proofErr w:type="spellStart"/>
      <w:r w:rsidRPr="00E610A2">
        <w:rPr>
          <w:rStyle w:val="afb"/>
          <w:rFonts w:ascii="Times New Roman" w:hAnsi="Times New Roman"/>
          <w:i w:val="0"/>
        </w:rPr>
        <w:t>Камышевское</w:t>
      </w:r>
      <w:proofErr w:type="spellEnd"/>
      <w:r w:rsidRPr="00E610A2">
        <w:rPr>
          <w:rStyle w:val="afb"/>
          <w:rFonts w:ascii="Times New Roman" w:hAnsi="Times New Roman"/>
          <w:i w:val="0"/>
        </w:rPr>
        <w:t xml:space="preserve">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7. Октябрьское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8. Орошаемое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9.Советское муниципальное образование</w:t>
      </w:r>
    </w:p>
    <w:p w:rsidR="00EF7F79" w:rsidRPr="00E610A2" w:rsidRDefault="00EF7F79" w:rsidP="00EF7F79">
      <w:pPr>
        <w:tabs>
          <w:tab w:val="left" w:pos="3360"/>
        </w:tabs>
        <w:spacing w:line="240" w:lineRule="auto"/>
        <w:ind w:left="-540"/>
        <w:contextualSpacing/>
        <w:rPr>
          <w:rStyle w:val="afb"/>
          <w:rFonts w:ascii="Times New Roman" w:hAnsi="Times New Roman"/>
          <w:i w:val="0"/>
        </w:rPr>
      </w:pPr>
      <w:r w:rsidRPr="00E610A2">
        <w:rPr>
          <w:rStyle w:val="afb"/>
          <w:rFonts w:ascii="Times New Roman" w:hAnsi="Times New Roman"/>
          <w:i w:val="0"/>
        </w:rPr>
        <w:t xml:space="preserve">10. </w:t>
      </w:r>
      <w:proofErr w:type="spellStart"/>
      <w:r w:rsidRPr="00E610A2">
        <w:rPr>
          <w:rStyle w:val="afb"/>
          <w:rFonts w:ascii="Times New Roman" w:hAnsi="Times New Roman"/>
          <w:i w:val="0"/>
        </w:rPr>
        <w:t>Сафар</w:t>
      </w:r>
      <w:r>
        <w:rPr>
          <w:rStyle w:val="afb"/>
          <w:rFonts w:ascii="Times New Roman" w:hAnsi="Times New Roman"/>
          <w:i w:val="0"/>
        </w:rPr>
        <w:t>овское</w:t>
      </w:r>
      <w:proofErr w:type="spellEnd"/>
      <w:r>
        <w:rPr>
          <w:rStyle w:val="afb"/>
          <w:rFonts w:ascii="Times New Roman" w:hAnsi="Times New Roman"/>
          <w:i w:val="0"/>
        </w:rPr>
        <w:t xml:space="preserve"> муниципальное образование</w:t>
      </w:r>
    </w:p>
    <w:p w:rsidR="00EF7F79" w:rsidRPr="00E610A2" w:rsidRDefault="00EF7F79" w:rsidP="00EF7F79">
      <w:pPr>
        <w:pStyle w:val="af3"/>
        <w:contextualSpacing/>
        <w:rPr>
          <w:rStyle w:val="afb"/>
          <w:i w:val="0"/>
        </w:rPr>
      </w:pPr>
    </w:p>
    <w:p w:rsidR="00EF7F79" w:rsidRPr="00E610A2" w:rsidRDefault="00EF7F79" w:rsidP="00EF7F79">
      <w:pPr>
        <w:pStyle w:val="af3"/>
        <w:contextualSpacing/>
        <w:jc w:val="right"/>
        <w:rPr>
          <w:rStyle w:val="afb"/>
          <w:i w:val="0"/>
        </w:rPr>
      </w:pPr>
    </w:p>
    <w:p w:rsidR="00EF7F79" w:rsidRPr="00E610A2" w:rsidRDefault="00EF7F79" w:rsidP="00EF7F79">
      <w:pPr>
        <w:pStyle w:val="af3"/>
        <w:contextualSpacing/>
        <w:jc w:val="right"/>
        <w:rPr>
          <w:rStyle w:val="afb"/>
          <w:i w:val="0"/>
        </w:rPr>
      </w:pPr>
      <w:r w:rsidRPr="00E610A2">
        <w:rPr>
          <w:rStyle w:val="afb"/>
          <w:i w:val="0"/>
        </w:rPr>
        <w:t xml:space="preserve">  Приложение №2 </w:t>
      </w:r>
    </w:p>
    <w:p w:rsidR="00EF7F79" w:rsidRPr="00E610A2" w:rsidRDefault="00EF7F79" w:rsidP="00EF7F79">
      <w:pPr>
        <w:pStyle w:val="af3"/>
        <w:contextualSpacing/>
        <w:jc w:val="right"/>
        <w:rPr>
          <w:rStyle w:val="afb"/>
          <w:i w:val="0"/>
        </w:rPr>
      </w:pPr>
      <w:r w:rsidRPr="00E610A2">
        <w:rPr>
          <w:rStyle w:val="afb"/>
          <w:i w:val="0"/>
        </w:rPr>
        <w:t xml:space="preserve">к Соглашению     </w:t>
      </w:r>
    </w:p>
    <w:p w:rsidR="00EF7F79" w:rsidRPr="00E610A2" w:rsidRDefault="00EF7F79" w:rsidP="00EF7F79">
      <w:pPr>
        <w:pStyle w:val="af3"/>
        <w:contextualSpacing/>
        <w:jc w:val="right"/>
        <w:rPr>
          <w:rStyle w:val="afb"/>
          <w:i w:val="0"/>
        </w:rPr>
      </w:pPr>
    </w:p>
    <w:p w:rsidR="00EF7F79" w:rsidRPr="00E610A2" w:rsidRDefault="00EF7F79" w:rsidP="00EF7F79">
      <w:pPr>
        <w:pStyle w:val="af3"/>
        <w:contextualSpacing/>
        <w:jc w:val="right"/>
        <w:rPr>
          <w:rStyle w:val="afb"/>
          <w:i w:val="0"/>
        </w:rPr>
      </w:pPr>
    </w:p>
    <w:p w:rsidR="00EF7F79" w:rsidRPr="00E610A2" w:rsidRDefault="00EF7F79" w:rsidP="00EF7F79">
      <w:pPr>
        <w:pStyle w:val="34"/>
        <w:spacing w:line="240" w:lineRule="auto"/>
        <w:contextualSpacing/>
        <w:jc w:val="center"/>
        <w:rPr>
          <w:rStyle w:val="afb"/>
          <w:i w:val="0"/>
          <w:sz w:val="22"/>
          <w:szCs w:val="22"/>
        </w:rPr>
      </w:pPr>
      <w:r w:rsidRPr="00E610A2">
        <w:rPr>
          <w:rStyle w:val="afb"/>
          <w:i w:val="0"/>
          <w:sz w:val="22"/>
          <w:szCs w:val="22"/>
        </w:rPr>
        <w:t xml:space="preserve">Финансовые </w:t>
      </w:r>
      <w:proofErr w:type="gramStart"/>
      <w:r w:rsidRPr="00E610A2">
        <w:rPr>
          <w:rStyle w:val="afb"/>
          <w:i w:val="0"/>
          <w:sz w:val="22"/>
          <w:szCs w:val="22"/>
        </w:rPr>
        <w:t>средства</w:t>
      </w:r>
      <w:proofErr w:type="gramEnd"/>
      <w:r w:rsidRPr="00E610A2">
        <w:rPr>
          <w:rStyle w:val="afb"/>
          <w:i w:val="0"/>
          <w:sz w:val="22"/>
          <w:szCs w:val="22"/>
        </w:rPr>
        <w:t xml:space="preserve"> передаваемые из бюджетов муниципальных образований  </w:t>
      </w:r>
      <w:proofErr w:type="spellStart"/>
      <w:r w:rsidRPr="00E610A2">
        <w:rPr>
          <w:rStyle w:val="afb"/>
          <w:i w:val="0"/>
          <w:sz w:val="22"/>
          <w:szCs w:val="22"/>
        </w:rPr>
        <w:t>Дергачевского</w:t>
      </w:r>
      <w:proofErr w:type="spellEnd"/>
      <w:r w:rsidRPr="00E610A2">
        <w:rPr>
          <w:rStyle w:val="afb"/>
          <w:i w:val="0"/>
          <w:sz w:val="22"/>
          <w:szCs w:val="22"/>
        </w:rPr>
        <w:t xml:space="preserve"> муниципального района для  исполнения части полномочия по решению вопросов местного значения «формирование, исполнение и контроль за исполнением данного  бюджета» </w:t>
      </w:r>
      <w:proofErr w:type="spellStart"/>
      <w:r w:rsidRPr="00E610A2">
        <w:rPr>
          <w:rStyle w:val="afb"/>
          <w:i w:val="0"/>
          <w:sz w:val="22"/>
          <w:szCs w:val="22"/>
        </w:rPr>
        <w:t>Дергачевскому</w:t>
      </w:r>
      <w:proofErr w:type="spellEnd"/>
      <w:r w:rsidRPr="00E610A2">
        <w:rPr>
          <w:rStyle w:val="afb"/>
          <w:i w:val="0"/>
          <w:sz w:val="22"/>
          <w:szCs w:val="22"/>
        </w:rPr>
        <w:t xml:space="preserve"> муниципальному району</w:t>
      </w:r>
    </w:p>
    <w:p w:rsidR="00EF7F79" w:rsidRPr="00E610A2" w:rsidRDefault="00EF7F79" w:rsidP="00EF7F79">
      <w:pPr>
        <w:pStyle w:val="34"/>
        <w:spacing w:line="240" w:lineRule="auto"/>
        <w:contextualSpacing/>
        <w:jc w:val="center"/>
        <w:rPr>
          <w:rStyle w:val="afb"/>
          <w:i w:val="0"/>
          <w:sz w:val="22"/>
          <w:szCs w:val="22"/>
        </w:rPr>
      </w:pPr>
    </w:p>
    <w:p w:rsidR="00EF7F79" w:rsidRPr="00E610A2" w:rsidRDefault="00EF7F79" w:rsidP="00EF7F79">
      <w:pPr>
        <w:pStyle w:val="34"/>
        <w:spacing w:line="240" w:lineRule="auto"/>
        <w:contextualSpacing/>
        <w:jc w:val="center"/>
        <w:rPr>
          <w:rStyle w:val="afb"/>
          <w:i w:val="0"/>
          <w:sz w:val="22"/>
          <w:szCs w:val="22"/>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7"/>
        <w:gridCol w:w="2324"/>
      </w:tblGrid>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jc w:val="center"/>
              <w:rPr>
                <w:rStyle w:val="afb"/>
                <w:b/>
                <w:i w:val="0"/>
              </w:rPr>
            </w:pPr>
            <w:r w:rsidRPr="00E610A2">
              <w:rPr>
                <w:rStyle w:val="afb"/>
                <w:b/>
                <w:i w:val="0"/>
              </w:rPr>
              <w:t>Наименование поселений</w:t>
            </w: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jc w:val="center"/>
              <w:rPr>
                <w:rStyle w:val="afb"/>
                <w:b/>
                <w:i w:val="0"/>
              </w:rPr>
            </w:pPr>
            <w:r w:rsidRPr="00E610A2">
              <w:rPr>
                <w:rStyle w:val="afb"/>
                <w:b/>
                <w:i w:val="0"/>
              </w:rPr>
              <w:t>Сумма</w:t>
            </w:r>
          </w:p>
          <w:p w:rsidR="00EF7F79" w:rsidRPr="00E610A2" w:rsidRDefault="00EF7F79" w:rsidP="00687CD5">
            <w:pPr>
              <w:pStyle w:val="af3"/>
              <w:contextualSpacing/>
              <w:jc w:val="center"/>
              <w:rPr>
                <w:rStyle w:val="afb"/>
                <w:b/>
                <w:i w:val="0"/>
              </w:rPr>
            </w:pPr>
            <w:r w:rsidRPr="00E610A2">
              <w:rPr>
                <w:rStyle w:val="afb"/>
                <w:b/>
                <w:i w:val="0"/>
              </w:rPr>
              <w:t>тыс. руб.</w:t>
            </w:r>
          </w:p>
        </w:tc>
      </w:tr>
      <w:tr w:rsidR="00EF7F79" w:rsidRPr="00E610A2" w:rsidTr="00687CD5">
        <w:trPr>
          <w:trHeight w:val="428"/>
        </w:trPr>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proofErr w:type="spellStart"/>
            <w:r w:rsidRPr="00E610A2">
              <w:rPr>
                <w:rStyle w:val="afb"/>
                <w:i w:val="0"/>
              </w:rPr>
              <w:t>Верхазовское</w:t>
            </w:r>
            <w:proofErr w:type="spellEnd"/>
            <w:r w:rsidRPr="00E610A2">
              <w:rPr>
                <w:rStyle w:val="afb"/>
                <w:i w:val="0"/>
              </w:rPr>
              <w:t xml:space="preserve"> муниципальное образование</w:t>
            </w: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20,2</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Восточное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7,5</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proofErr w:type="spellStart"/>
            <w:r w:rsidRPr="00E610A2">
              <w:rPr>
                <w:rStyle w:val="afb"/>
                <w:i w:val="0"/>
              </w:rPr>
              <w:t>Демьясское</w:t>
            </w:r>
            <w:proofErr w:type="spellEnd"/>
            <w:r w:rsidRPr="00E610A2">
              <w:rPr>
                <w:rStyle w:val="afb"/>
                <w:i w:val="0"/>
              </w:rPr>
              <w:t xml:space="preserve">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46,0</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proofErr w:type="spellStart"/>
            <w:r w:rsidRPr="00E610A2">
              <w:rPr>
                <w:rStyle w:val="afb"/>
                <w:i w:val="0"/>
              </w:rPr>
              <w:t>Дергачевское</w:t>
            </w:r>
            <w:proofErr w:type="spellEnd"/>
            <w:r w:rsidRPr="00E610A2">
              <w:rPr>
                <w:rStyle w:val="afb"/>
                <w:i w:val="0"/>
              </w:rPr>
              <w:t xml:space="preserve">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296,8</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proofErr w:type="spellStart"/>
            <w:r w:rsidRPr="00E610A2">
              <w:rPr>
                <w:rStyle w:val="afb"/>
                <w:i w:val="0"/>
              </w:rPr>
              <w:t>Зерновское</w:t>
            </w:r>
            <w:proofErr w:type="spellEnd"/>
            <w:r w:rsidRPr="00E610A2">
              <w:rPr>
                <w:rStyle w:val="afb"/>
                <w:i w:val="0"/>
              </w:rPr>
              <w:t xml:space="preserve">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35,5</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proofErr w:type="spellStart"/>
            <w:r w:rsidRPr="00E610A2">
              <w:rPr>
                <w:rStyle w:val="afb"/>
                <w:i w:val="0"/>
              </w:rPr>
              <w:t>Камышевское</w:t>
            </w:r>
            <w:proofErr w:type="spellEnd"/>
            <w:r w:rsidRPr="00E610A2">
              <w:rPr>
                <w:rStyle w:val="afb"/>
                <w:i w:val="0"/>
              </w:rPr>
              <w:t xml:space="preserve">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40,6</w:t>
            </w:r>
          </w:p>
        </w:tc>
      </w:tr>
      <w:tr w:rsidR="00EF7F79" w:rsidRPr="00E610A2" w:rsidTr="00687CD5">
        <w:trPr>
          <w:trHeight w:val="145"/>
        </w:trPr>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Октябрьское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24,8</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Орошаемое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44,6</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Советское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41,1</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proofErr w:type="spellStart"/>
            <w:r w:rsidRPr="00E610A2">
              <w:rPr>
                <w:rStyle w:val="afb"/>
                <w:i w:val="0"/>
              </w:rPr>
              <w:t>Сафаровское</w:t>
            </w:r>
            <w:proofErr w:type="spellEnd"/>
            <w:r w:rsidRPr="00E610A2">
              <w:rPr>
                <w:rStyle w:val="afb"/>
                <w:i w:val="0"/>
              </w:rPr>
              <w:t xml:space="preserve"> муниципальное образование</w:t>
            </w:r>
          </w:p>
          <w:p w:rsidR="00EF7F79" w:rsidRPr="00E610A2" w:rsidRDefault="00EF7F79" w:rsidP="00687CD5">
            <w:pPr>
              <w:pStyle w:val="af3"/>
              <w:contextualSpacing/>
              <w:rPr>
                <w:rStyle w:val="afb"/>
                <w:i w:val="0"/>
              </w:rPr>
            </w:pP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19,0</w:t>
            </w:r>
          </w:p>
        </w:tc>
      </w:tr>
      <w:tr w:rsidR="00EF7F79" w:rsidRPr="00E610A2" w:rsidTr="00687CD5">
        <w:tc>
          <w:tcPr>
            <w:tcW w:w="3786"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ВСЕГО:</w:t>
            </w:r>
          </w:p>
        </w:tc>
        <w:tc>
          <w:tcPr>
            <w:tcW w:w="1214" w:type="pct"/>
            <w:tcBorders>
              <w:top w:val="single" w:sz="4" w:space="0" w:color="auto"/>
              <w:left w:val="single" w:sz="4" w:space="0" w:color="auto"/>
              <w:bottom w:val="single" w:sz="4" w:space="0" w:color="auto"/>
              <w:right w:val="single" w:sz="4" w:space="0" w:color="auto"/>
            </w:tcBorders>
          </w:tcPr>
          <w:p w:rsidR="00EF7F79" w:rsidRPr="00E610A2" w:rsidRDefault="00EF7F79" w:rsidP="00687CD5">
            <w:pPr>
              <w:pStyle w:val="af3"/>
              <w:contextualSpacing/>
              <w:rPr>
                <w:rStyle w:val="afb"/>
                <w:i w:val="0"/>
              </w:rPr>
            </w:pPr>
            <w:r w:rsidRPr="00E610A2">
              <w:rPr>
                <w:rStyle w:val="afb"/>
                <w:i w:val="0"/>
              </w:rPr>
              <w:t>576,2</w:t>
            </w:r>
          </w:p>
        </w:tc>
      </w:tr>
    </w:tbl>
    <w:p w:rsidR="00EF7F79" w:rsidRPr="00E610A2" w:rsidRDefault="00EF7F79" w:rsidP="00EF7F79">
      <w:pPr>
        <w:tabs>
          <w:tab w:val="left" w:pos="3360"/>
        </w:tabs>
        <w:spacing w:line="240" w:lineRule="auto"/>
        <w:contextualSpacing/>
        <w:jc w:val="center"/>
        <w:rPr>
          <w:rStyle w:val="afb"/>
          <w:rFonts w:ascii="Times New Roman" w:hAnsi="Times New Roman"/>
          <w:i w:val="0"/>
        </w:rPr>
      </w:pPr>
    </w:p>
    <w:p w:rsidR="00EF7F79" w:rsidRPr="00E610A2" w:rsidRDefault="00EF7F79" w:rsidP="00EF7F79">
      <w:pPr>
        <w:tabs>
          <w:tab w:val="left" w:pos="3360"/>
        </w:tabs>
        <w:spacing w:line="240" w:lineRule="auto"/>
        <w:contextualSpacing/>
        <w:jc w:val="center"/>
        <w:rPr>
          <w:rStyle w:val="afb"/>
          <w:rFonts w:ascii="Times New Roman" w:hAnsi="Times New Roman"/>
          <w:b/>
          <w:i w:val="0"/>
        </w:rPr>
      </w:pPr>
      <w:r w:rsidRPr="00E610A2">
        <w:rPr>
          <w:rStyle w:val="afb"/>
          <w:rFonts w:ascii="Times New Roman" w:hAnsi="Times New Roman"/>
          <w:b/>
          <w:i w:val="0"/>
        </w:rPr>
        <w:t>Форма расчета предоставления межбюджетных трансфертов</w:t>
      </w:r>
    </w:p>
    <w:p w:rsidR="00EF7F79" w:rsidRPr="00E610A2" w:rsidRDefault="00EF7F79" w:rsidP="00EF7F79">
      <w:pPr>
        <w:pStyle w:val="af2"/>
        <w:spacing w:after="0" w:line="240" w:lineRule="auto"/>
        <w:ind w:left="-567"/>
        <w:jc w:val="both"/>
        <w:rPr>
          <w:rStyle w:val="afb"/>
          <w:rFonts w:ascii="Times New Roman" w:hAnsi="Times New Roman"/>
          <w:i w:val="0"/>
        </w:rPr>
      </w:pPr>
      <w:proofErr w:type="gramStart"/>
      <w:r w:rsidRPr="00E610A2">
        <w:rPr>
          <w:rStyle w:val="afb"/>
          <w:rFonts w:ascii="Times New Roman" w:hAnsi="Times New Roman"/>
          <w:i w:val="0"/>
        </w:rPr>
        <w:t>Размер  иных межбюджетных трансфертов предоставляемой бюджету района на исполнение полномочий по « формированию, исполнению и контролю за исполнением бюджета» ________________ МО    составляет  в сумме 20.2   рублей, из расчета:</w:t>
      </w:r>
      <w:proofErr w:type="gramEnd"/>
    </w:p>
    <w:p w:rsidR="00EF7F79" w:rsidRPr="00E610A2" w:rsidRDefault="00EF7F79" w:rsidP="00EF7F79">
      <w:pPr>
        <w:pStyle w:val="af2"/>
        <w:spacing w:after="0" w:line="240" w:lineRule="auto"/>
        <w:ind w:left="-567"/>
        <w:jc w:val="both"/>
        <w:rPr>
          <w:rStyle w:val="afb"/>
          <w:rFonts w:ascii="Times New Roman" w:hAnsi="Times New Roman"/>
          <w:i w:val="0"/>
        </w:rPr>
      </w:pPr>
      <w:r w:rsidRPr="00E610A2">
        <w:rPr>
          <w:rStyle w:val="afb"/>
          <w:rFonts w:ascii="Times New Roman" w:hAnsi="Times New Roman"/>
          <w:i w:val="0"/>
        </w:rPr>
        <w:t>Q=</w:t>
      </w:r>
      <w:proofErr w:type="gramStart"/>
      <w:r w:rsidRPr="00E610A2">
        <w:rPr>
          <w:rStyle w:val="afb"/>
          <w:rFonts w:ascii="Times New Roman" w:hAnsi="Times New Roman"/>
          <w:i w:val="0"/>
        </w:rPr>
        <w:t>Р</w:t>
      </w:r>
      <w:proofErr w:type="gramEnd"/>
      <w:r w:rsidRPr="00E610A2">
        <w:rPr>
          <w:rStyle w:val="afb"/>
          <w:rFonts w:ascii="Times New Roman" w:hAnsi="Times New Roman"/>
          <w:i w:val="0"/>
        </w:rPr>
        <w:t xml:space="preserve">*N, </w:t>
      </w:r>
    </w:p>
    <w:p w:rsidR="00EF7F79" w:rsidRPr="00E610A2" w:rsidRDefault="00EF7F79" w:rsidP="00EF7F79">
      <w:pPr>
        <w:pStyle w:val="af2"/>
        <w:spacing w:after="0" w:line="240" w:lineRule="auto"/>
        <w:ind w:left="-567"/>
        <w:jc w:val="both"/>
        <w:rPr>
          <w:rStyle w:val="afb"/>
          <w:rFonts w:ascii="Times New Roman" w:hAnsi="Times New Roman"/>
          <w:i w:val="0"/>
        </w:rPr>
      </w:pPr>
      <w:r w:rsidRPr="00E610A2">
        <w:rPr>
          <w:rStyle w:val="afb"/>
          <w:rFonts w:ascii="Times New Roman" w:hAnsi="Times New Roman"/>
          <w:i w:val="0"/>
        </w:rPr>
        <w:lastRenderedPageBreak/>
        <w:t xml:space="preserve">где Q – размер предоставляемых иных межбюджетных трансфертов на исполнение полномочий по формированию, исполнению и </w:t>
      </w:r>
      <w:proofErr w:type="gramStart"/>
      <w:r w:rsidRPr="00E610A2">
        <w:rPr>
          <w:rStyle w:val="afb"/>
          <w:rFonts w:ascii="Times New Roman" w:hAnsi="Times New Roman"/>
          <w:i w:val="0"/>
        </w:rPr>
        <w:t>контролю за</w:t>
      </w:r>
      <w:proofErr w:type="gramEnd"/>
      <w:r w:rsidRPr="00E610A2">
        <w:rPr>
          <w:rStyle w:val="afb"/>
          <w:rFonts w:ascii="Times New Roman" w:hAnsi="Times New Roman"/>
          <w:i w:val="0"/>
        </w:rPr>
        <w:t xml:space="preserve"> исполнением бюджета N-го МО;</w:t>
      </w:r>
    </w:p>
    <w:p w:rsidR="00EF7F79" w:rsidRPr="00E610A2" w:rsidRDefault="00EF7F79" w:rsidP="00EF7F79">
      <w:pPr>
        <w:pStyle w:val="af2"/>
        <w:spacing w:after="0" w:line="240" w:lineRule="auto"/>
        <w:ind w:left="-567"/>
        <w:jc w:val="both"/>
        <w:rPr>
          <w:rStyle w:val="afb"/>
          <w:rFonts w:ascii="Times New Roman" w:hAnsi="Times New Roman"/>
          <w:i w:val="0"/>
        </w:rPr>
      </w:pPr>
      <w:proofErr w:type="gramStart"/>
      <w:r w:rsidRPr="00E610A2">
        <w:rPr>
          <w:rStyle w:val="afb"/>
          <w:rFonts w:ascii="Times New Roman" w:hAnsi="Times New Roman"/>
          <w:i w:val="0"/>
        </w:rPr>
        <w:t>Р</w:t>
      </w:r>
      <w:proofErr w:type="gramEnd"/>
      <w:r w:rsidRPr="00E610A2">
        <w:rPr>
          <w:rStyle w:val="afb"/>
          <w:rFonts w:ascii="Times New Roman" w:hAnsi="Times New Roman"/>
          <w:i w:val="0"/>
        </w:rPr>
        <w:t xml:space="preserve"> – численность постоянного населения N-го МО       человек;</w:t>
      </w:r>
    </w:p>
    <w:p w:rsidR="00EF7F79" w:rsidRPr="00E610A2" w:rsidRDefault="00EF7F79" w:rsidP="00EF7F79">
      <w:pPr>
        <w:pStyle w:val="af2"/>
        <w:spacing w:after="0" w:line="240" w:lineRule="auto"/>
        <w:ind w:left="-567"/>
        <w:jc w:val="both"/>
        <w:rPr>
          <w:rStyle w:val="afb"/>
          <w:rFonts w:ascii="Times New Roman" w:hAnsi="Times New Roman"/>
          <w:i w:val="0"/>
        </w:rPr>
      </w:pPr>
      <w:r w:rsidRPr="00E610A2">
        <w:rPr>
          <w:rStyle w:val="afb"/>
          <w:rFonts w:ascii="Times New Roman" w:hAnsi="Times New Roman"/>
          <w:i w:val="0"/>
        </w:rPr>
        <w:t xml:space="preserve">N – 19,53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w:t>
      </w:r>
      <w:proofErr w:type="gramStart"/>
      <w:r w:rsidRPr="00E610A2">
        <w:rPr>
          <w:rStyle w:val="afb"/>
          <w:rFonts w:ascii="Times New Roman" w:hAnsi="Times New Roman"/>
          <w:i w:val="0"/>
        </w:rPr>
        <w:t xml:space="preserve">( </w:t>
      </w:r>
      <w:proofErr w:type="gramEnd"/>
      <w:r w:rsidRPr="00E610A2">
        <w:rPr>
          <w:rStyle w:val="afb"/>
          <w:rFonts w:ascii="Times New Roman" w:hAnsi="Times New Roman"/>
          <w:i w:val="0"/>
        </w:rPr>
        <w:t>приобретение мебели, канцелярских товаров, оргтехники)</w:t>
      </w:r>
    </w:p>
    <w:p w:rsidR="00EF7F79" w:rsidRPr="00E610A2" w:rsidRDefault="00EF7F79" w:rsidP="00EF7F79">
      <w:pPr>
        <w:spacing w:line="240" w:lineRule="auto"/>
        <w:contextualSpacing/>
      </w:pPr>
    </w:p>
    <w:p w:rsidR="00EF7F79" w:rsidRPr="00DB7756" w:rsidRDefault="00EF7F79" w:rsidP="00EF7F79">
      <w:pPr>
        <w:pBdr>
          <w:bottom w:val="double" w:sz="12" w:space="2" w:color="auto"/>
        </w:pBdr>
        <w:spacing w:line="240" w:lineRule="auto"/>
        <w:contextualSpacing/>
        <w:jc w:val="center"/>
        <w:rPr>
          <w:rFonts w:ascii="Times New Roman" w:hAnsi="Times New Roman" w:cs="Times New Roman"/>
          <w:b/>
          <w:bCs/>
        </w:rPr>
      </w:pPr>
      <w:r w:rsidRPr="00DB7756">
        <w:rPr>
          <w:rFonts w:ascii="Times New Roman" w:hAnsi="Times New Roman" w:cs="Times New Roman"/>
          <w:b/>
          <w:bCs/>
        </w:rPr>
        <w:t>СОВЕТ</w:t>
      </w:r>
    </w:p>
    <w:p w:rsidR="00EF7F79" w:rsidRPr="00DB7756" w:rsidRDefault="00EF7F79" w:rsidP="00EF7F79">
      <w:pPr>
        <w:pBdr>
          <w:bottom w:val="double" w:sz="12" w:space="2" w:color="auto"/>
        </w:pBdr>
        <w:spacing w:line="240" w:lineRule="auto"/>
        <w:contextualSpacing/>
        <w:jc w:val="center"/>
        <w:rPr>
          <w:rFonts w:ascii="Times New Roman" w:hAnsi="Times New Roman" w:cs="Times New Roman"/>
          <w:b/>
          <w:bCs/>
        </w:rPr>
      </w:pPr>
      <w:r w:rsidRPr="00DB7756">
        <w:rPr>
          <w:rFonts w:ascii="Times New Roman" w:hAnsi="Times New Roman" w:cs="Times New Roman"/>
          <w:b/>
          <w:bCs/>
        </w:rPr>
        <w:t xml:space="preserve"> ВЕРХАЗОВСКОГО МУНИЦИПАЛЬНОГО ОБРАЗОВАНИЯ ДЕРГАЧЕВСКОГО МУНИЦИПАЛЬНОГО РАЙОНА</w:t>
      </w:r>
    </w:p>
    <w:p w:rsidR="00EF7F79" w:rsidRPr="00DB7756" w:rsidRDefault="00EF7F79" w:rsidP="00EF7F79">
      <w:pPr>
        <w:pBdr>
          <w:bottom w:val="double" w:sz="12" w:space="2" w:color="auto"/>
        </w:pBdr>
        <w:spacing w:line="240" w:lineRule="auto"/>
        <w:contextualSpacing/>
        <w:jc w:val="center"/>
        <w:rPr>
          <w:rFonts w:ascii="Times New Roman" w:hAnsi="Times New Roman" w:cs="Times New Roman"/>
          <w:b/>
          <w:bCs/>
        </w:rPr>
      </w:pPr>
      <w:r w:rsidRPr="00DB7756">
        <w:rPr>
          <w:rFonts w:ascii="Times New Roman" w:hAnsi="Times New Roman" w:cs="Times New Roman"/>
          <w:b/>
          <w:bCs/>
        </w:rPr>
        <w:t>САРАТОВСКОЙ ОБЛАСТИ</w:t>
      </w:r>
    </w:p>
    <w:p w:rsidR="00EF7F79" w:rsidRPr="00DB7756" w:rsidRDefault="00EF7F79" w:rsidP="00EF7F79">
      <w:pPr>
        <w:pStyle w:val="a7"/>
        <w:contextualSpacing/>
        <w:rPr>
          <w:sz w:val="22"/>
          <w:szCs w:val="22"/>
        </w:rPr>
      </w:pPr>
      <w:r w:rsidRPr="00DB7756">
        <w:rPr>
          <w:sz w:val="22"/>
          <w:szCs w:val="22"/>
        </w:rPr>
        <w:t>РЕШЕНИЕ 337-544</w:t>
      </w:r>
    </w:p>
    <w:p w:rsidR="00EF7F79" w:rsidRPr="00DB7756" w:rsidRDefault="00EF7F79" w:rsidP="00EF7F79">
      <w:pPr>
        <w:pStyle w:val="a7"/>
        <w:contextualSpacing/>
        <w:rPr>
          <w:sz w:val="22"/>
          <w:szCs w:val="22"/>
        </w:rPr>
      </w:pPr>
    </w:p>
    <w:p w:rsidR="00EF7F79" w:rsidRPr="00DB7756" w:rsidRDefault="00EF7F79" w:rsidP="00EF7F79">
      <w:pPr>
        <w:pStyle w:val="a7"/>
        <w:contextualSpacing/>
        <w:rPr>
          <w:sz w:val="22"/>
          <w:szCs w:val="22"/>
        </w:rPr>
      </w:pPr>
      <w:r w:rsidRPr="00DB7756">
        <w:rPr>
          <w:sz w:val="22"/>
          <w:szCs w:val="22"/>
        </w:rPr>
        <w:t xml:space="preserve"> от  29 января 2021 года</w:t>
      </w:r>
    </w:p>
    <w:p w:rsidR="00EF7F79" w:rsidRPr="00DB7756" w:rsidRDefault="00EF7F79" w:rsidP="00EF7F79">
      <w:pPr>
        <w:pStyle w:val="a7"/>
        <w:contextualSpacing/>
        <w:jc w:val="left"/>
        <w:rPr>
          <w:sz w:val="22"/>
          <w:szCs w:val="22"/>
        </w:rPr>
      </w:pPr>
    </w:p>
    <w:p w:rsidR="00EF7F79" w:rsidRPr="00DB7756" w:rsidRDefault="00EF7F79" w:rsidP="00EF7F79">
      <w:pPr>
        <w:spacing w:line="240" w:lineRule="auto"/>
        <w:contextualSpacing/>
        <w:rPr>
          <w:rFonts w:ascii="Times New Roman" w:hAnsi="Times New Roman" w:cs="Times New Roman"/>
          <w:b/>
          <w:bCs/>
        </w:rPr>
      </w:pPr>
      <w:r w:rsidRPr="00DB7756">
        <w:rPr>
          <w:rFonts w:ascii="Times New Roman" w:hAnsi="Times New Roman" w:cs="Times New Roman"/>
          <w:b/>
          <w:bCs/>
        </w:rPr>
        <w:t xml:space="preserve">О приеме части полномочий и  заключении </w:t>
      </w:r>
    </w:p>
    <w:p w:rsidR="00EF7F79" w:rsidRPr="00DB7756" w:rsidRDefault="00EF7F79" w:rsidP="00EF7F79">
      <w:pPr>
        <w:spacing w:line="240" w:lineRule="auto"/>
        <w:contextualSpacing/>
        <w:rPr>
          <w:rFonts w:ascii="Times New Roman" w:hAnsi="Times New Roman" w:cs="Times New Roman"/>
          <w:b/>
          <w:bCs/>
        </w:rPr>
      </w:pPr>
      <w:r w:rsidRPr="00DB7756">
        <w:rPr>
          <w:rFonts w:ascii="Times New Roman" w:hAnsi="Times New Roman" w:cs="Times New Roman"/>
          <w:b/>
          <w:bCs/>
        </w:rPr>
        <w:t xml:space="preserve">Соглашений по  решению вопросов местного значения, </w:t>
      </w:r>
    </w:p>
    <w:p w:rsidR="00EF7F79" w:rsidRPr="00DB7756" w:rsidRDefault="00EF7F79" w:rsidP="00EF7F79">
      <w:pPr>
        <w:spacing w:line="240" w:lineRule="auto"/>
        <w:contextualSpacing/>
        <w:rPr>
          <w:rFonts w:ascii="Times New Roman" w:hAnsi="Times New Roman" w:cs="Times New Roman"/>
          <w:b/>
          <w:bCs/>
        </w:rPr>
      </w:pPr>
      <w:proofErr w:type="gramStart"/>
      <w:r w:rsidRPr="00DB7756">
        <w:rPr>
          <w:rFonts w:ascii="Times New Roman" w:hAnsi="Times New Roman" w:cs="Times New Roman"/>
          <w:b/>
          <w:bCs/>
        </w:rPr>
        <w:t>отнесенных</w:t>
      </w:r>
      <w:proofErr w:type="gramEnd"/>
      <w:r w:rsidRPr="00DB7756">
        <w:rPr>
          <w:rFonts w:ascii="Times New Roman" w:hAnsi="Times New Roman" w:cs="Times New Roman"/>
          <w:b/>
          <w:bCs/>
        </w:rPr>
        <w:t xml:space="preserve"> к компетенции </w:t>
      </w:r>
      <w:proofErr w:type="spellStart"/>
      <w:r w:rsidRPr="00DB7756">
        <w:rPr>
          <w:rFonts w:ascii="Times New Roman" w:hAnsi="Times New Roman" w:cs="Times New Roman"/>
          <w:b/>
          <w:bCs/>
        </w:rPr>
        <w:t>Дергачевского</w:t>
      </w:r>
      <w:proofErr w:type="spellEnd"/>
      <w:r w:rsidRPr="00DB7756">
        <w:rPr>
          <w:rFonts w:ascii="Times New Roman" w:hAnsi="Times New Roman" w:cs="Times New Roman"/>
          <w:b/>
          <w:bCs/>
        </w:rPr>
        <w:t xml:space="preserve"> муниципального</w:t>
      </w:r>
    </w:p>
    <w:p w:rsidR="00EF7F79" w:rsidRPr="00DB7756" w:rsidRDefault="00EF7F79" w:rsidP="00EF7F79">
      <w:pPr>
        <w:spacing w:line="240" w:lineRule="auto"/>
        <w:contextualSpacing/>
        <w:rPr>
          <w:rFonts w:ascii="Times New Roman" w:hAnsi="Times New Roman" w:cs="Times New Roman"/>
          <w:b/>
          <w:bCs/>
        </w:rPr>
      </w:pPr>
      <w:r w:rsidRPr="00DB7756">
        <w:rPr>
          <w:rFonts w:ascii="Times New Roman" w:hAnsi="Times New Roman" w:cs="Times New Roman"/>
          <w:b/>
          <w:bCs/>
        </w:rPr>
        <w:t xml:space="preserve">района Саратовской области  - </w:t>
      </w:r>
      <w:proofErr w:type="spellStart"/>
      <w:r w:rsidRPr="00DB7756">
        <w:rPr>
          <w:rFonts w:ascii="Times New Roman" w:hAnsi="Times New Roman" w:cs="Times New Roman"/>
          <w:b/>
          <w:bCs/>
        </w:rPr>
        <w:t>Верхазовскому</w:t>
      </w:r>
      <w:proofErr w:type="spellEnd"/>
      <w:r w:rsidRPr="00DB7756">
        <w:rPr>
          <w:rFonts w:ascii="Times New Roman" w:hAnsi="Times New Roman" w:cs="Times New Roman"/>
          <w:b/>
          <w:bCs/>
        </w:rPr>
        <w:t xml:space="preserve">  </w:t>
      </w:r>
      <w:proofErr w:type="gramStart"/>
      <w:r w:rsidRPr="00DB7756">
        <w:rPr>
          <w:rFonts w:ascii="Times New Roman" w:hAnsi="Times New Roman" w:cs="Times New Roman"/>
          <w:b/>
          <w:bCs/>
        </w:rPr>
        <w:t>муниципальному</w:t>
      </w:r>
      <w:proofErr w:type="gramEnd"/>
    </w:p>
    <w:p w:rsidR="00EF7F79" w:rsidRPr="00DB7756" w:rsidRDefault="00EF7F79" w:rsidP="00EF7F79">
      <w:pPr>
        <w:spacing w:line="240" w:lineRule="auto"/>
        <w:contextualSpacing/>
        <w:rPr>
          <w:rFonts w:ascii="Times New Roman" w:hAnsi="Times New Roman" w:cs="Times New Roman"/>
          <w:b/>
          <w:bCs/>
        </w:rPr>
      </w:pPr>
      <w:r w:rsidRPr="00DB7756">
        <w:rPr>
          <w:rFonts w:ascii="Times New Roman" w:hAnsi="Times New Roman" w:cs="Times New Roman"/>
          <w:b/>
          <w:bCs/>
        </w:rPr>
        <w:t xml:space="preserve">образованию </w:t>
      </w:r>
      <w:proofErr w:type="spellStart"/>
      <w:r w:rsidRPr="00DB7756">
        <w:rPr>
          <w:rFonts w:ascii="Times New Roman" w:hAnsi="Times New Roman" w:cs="Times New Roman"/>
          <w:b/>
          <w:bCs/>
        </w:rPr>
        <w:t>Дергачевского</w:t>
      </w:r>
      <w:proofErr w:type="spellEnd"/>
      <w:r w:rsidRPr="00DB7756">
        <w:rPr>
          <w:rFonts w:ascii="Times New Roman" w:hAnsi="Times New Roman" w:cs="Times New Roman"/>
          <w:b/>
          <w:bCs/>
        </w:rPr>
        <w:t xml:space="preserve"> муниципального района. </w:t>
      </w:r>
    </w:p>
    <w:p w:rsidR="00EF7F79" w:rsidRPr="00DB7756" w:rsidRDefault="00EF7F79" w:rsidP="00EF7F79">
      <w:pPr>
        <w:pStyle w:val="msonormalcxspmiddle"/>
        <w:contextualSpacing/>
        <w:rPr>
          <w:b/>
          <w:bCs/>
          <w:sz w:val="22"/>
          <w:szCs w:val="22"/>
        </w:rPr>
      </w:pPr>
    </w:p>
    <w:p w:rsidR="00EF7F79" w:rsidRPr="00DB7756" w:rsidRDefault="00EF7F79" w:rsidP="00EF7F79">
      <w:pPr>
        <w:pStyle w:val="msonormalcxspmiddle"/>
        <w:contextualSpacing/>
        <w:jc w:val="both"/>
        <w:rPr>
          <w:sz w:val="22"/>
          <w:szCs w:val="22"/>
        </w:rPr>
      </w:pPr>
      <w:r w:rsidRPr="00DB7756">
        <w:rPr>
          <w:sz w:val="22"/>
          <w:szCs w:val="22"/>
        </w:rPr>
        <w:t xml:space="preserve">     В соответствии с Федеральным законом от 06.10.2003 г. № 131-ФЗ ч.4 ст.15 «Об общих принципах организации местного самоуправления в Российской Федерации», Уставом </w:t>
      </w:r>
      <w:proofErr w:type="spellStart"/>
      <w:r w:rsidRPr="00DB7756">
        <w:rPr>
          <w:sz w:val="22"/>
          <w:szCs w:val="22"/>
        </w:rPr>
        <w:t>Верхазовского</w:t>
      </w:r>
      <w:proofErr w:type="spellEnd"/>
      <w:r w:rsidRPr="00DB7756">
        <w:rPr>
          <w:sz w:val="22"/>
          <w:szCs w:val="22"/>
        </w:rPr>
        <w:t xml:space="preserve"> муниципального образования </w:t>
      </w:r>
      <w:proofErr w:type="spellStart"/>
      <w:r w:rsidRPr="00DB7756">
        <w:rPr>
          <w:sz w:val="22"/>
          <w:szCs w:val="22"/>
        </w:rPr>
        <w:t>Дергачевского</w:t>
      </w:r>
      <w:proofErr w:type="spellEnd"/>
      <w:r w:rsidRPr="00DB7756">
        <w:rPr>
          <w:sz w:val="22"/>
          <w:szCs w:val="22"/>
        </w:rPr>
        <w:t xml:space="preserve"> муниципального района, в целях рационального распределения полномочий </w:t>
      </w:r>
    </w:p>
    <w:p w:rsidR="00EF7F79" w:rsidRPr="00DB7756" w:rsidRDefault="00EF7F79" w:rsidP="00EF7F79">
      <w:pPr>
        <w:pStyle w:val="msonormalcxspmiddle"/>
        <w:contextualSpacing/>
        <w:jc w:val="both"/>
        <w:rPr>
          <w:sz w:val="22"/>
          <w:szCs w:val="22"/>
        </w:rPr>
      </w:pPr>
    </w:p>
    <w:p w:rsidR="00EF7F79" w:rsidRPr="00DB7756" w:rsidRDefault="00EF7F79" w:rsidP="00EF7F79">
      <w:pPr>
        <w:pStyle w:val="msonormalcxspmiddle"/>
        <w:contextualSpacing/>
        <w:jc w:val="center"/>
        <w:rPr>
          <w:b/>
          <w:bCs/>
          <w:sz w:val="22"/>
          <w:szCs w:val="22"/>
        </w:rPr>
      </w:pPr>
      <w:r w:rsidRPr="00DB7756">
        <w:rPr>
          <w:b/>
          <w:bCs/>
          <w:sz w:val="22"/>
          <w:szCs w:val="22"/>
        </w:rPr>
        <w:t>Совет решил:</w:t>
      </w:r>
    </w:p>
    <w:p w:rsidR="00EF7F79" w:rsidRPr="00DB7756" w:rsidRDefault="00EF7F79" w:rsidP="00EF7F79">
      <w:pPr>
        <w:numPr>
          <w:ilvl w:val="0"/>
          <w:numId w:val="48"/>
        </w:numPr>
        <w:autoSpaceDE w:val="0"/>
        <w:autoSpaceDN w:val="0"/>
        <w:adjustRightInd w:val="0"/>
        <w:spacing w:before="100" w:beforeAutospacing="1" w:after="100" w:afterAutospacing="1" w:line="240" w:lineRule="auto"/>
        <w:ind w:left="0" w:firstLine="0"/>
        <w:contextualSpacing/>
        <w:jc w:val="both"/>
        <w:rPr>
          <w:rFonts w:ascii="Times New Roman" w:hAnsi="Times New Roman" w:cs="Times New Roman"/>
        </w:rPr>
      </w:pPr>
      <w:r w:rsidRPr="00DB7756">
        <w:rPr>
          <w:rFonts w:ascii="Times New Roman" w:hAnsi="Times New Roman" w:cs="Times New Roman"/>
        </w:rPr>
        <w:t xml:space="preserve">Принять </w:t>
      </w:r>
      <w:proofErr w:type="spellStart"/>
      <w:r w:rsidRPr="00DB7756">
        <w:rPr>
          <w:rFonts w:ascii="Times New Roman" w:hAnsi="Times New Roman" w:cs="Times New Roman"/>
        </w:rPr>
        <w:t>Верхазовскому</w:t>
      </w:r>
      <w:proofErr w:type="spellEnd"/>
      <w:r w:rsidRPr="00DB7756">
        <w:rPr>
          <w:rFonts w:ascii="Times New Roman" w:hAnsi="Times New Roman" w:cs="Times New Roman"/>
        </w:rPr>
        <w:t xml:space="preserve">  муниципальному образованию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часть полномочия по дорожной деятельности в отношении автомобильных дорог местного значения в границах  </w:t>
      </w:r>
      <w:proofErr w:type="spellStart"/>
      <w:r w:rsidRPr="00DB7756">
        <w:rPr>
          <w:rFonts w:ascii="Times New Roman" w:hAnsi="Times New Roman" w:cs="Times New Roman"/>
        </w:rPr>
        <w:t>Верхазовского</w:t>
      </w:r>
      <w:proofErr w:type="spellEnd"/>
      <w:r w:rsidRPr="00DB7756">
        <w:rPr>
          <w:rFonts w:ascii="Times New Roman" w:hAnsi="Times New Roman" w:cs="Times New Roman"/>
        </w:rPr>
        <w:t xml:space="preserve"> муниципального образования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в части расходов на содержание дорог - расчистка дорог от снега, находящегося в компетенции муниципального района,  </w:t>
      </w:r>
    </w:p>
    <w:p w:rsidR="00EF7F79" w:rsidRPr="00DB7756" w:rsidRDefault="00EF7F79" w:rsidP="00EF7F79">
      <w:pPr>
        <w:pStyle w:val="af2"/>
        <w:numPr>
          <w:ilvl w:val="0"/>
          <w:numId w:val="48"/>
        </w:numPr>
        <w:spacing w:before="100" w:beforeAutospacing="1" w:after="100" w:afterAutospacing="1" w:line="240" w:lineRule="auto"/>
        <w:ind w:left="0" w:firstLine="0"/>
        <w:jc w:val="both"/>
        <w:rPr>
          <w:rFonts w:ascii="Times New Roman" w:hAnsi="Times New Roman"/>
        </w:rPr>
      </w:pPr>
      <w:r w:rsidRPr="00DB7756">
        <w:rPr>
          <w:rFonts w:ascii="Times New Roman" w:hAnsi="Times New Roman"/>
        </w:rPr>
        <w:t xml:space="preserve">Утвердить Соглашение о приеме </w:t>
      </w:r>
      <w:proofErr w:type="spellStart"/>
      <w:r w:rsidRPr="00DB7756">
        <w:rPr>
          <w:rFonts w:ascii="Times New Roman" w:hAnsi="Times New Roman"/>
        </w:rPr>
        <w:t>Верхазовским</w:t>
      </w:r>
      <w:proofErr w:type="spellEnd"/>
      <w:r w:rsidRPr="00DB7756">
        <w:rPr>
          <w:rFonts w:ascii="Times New Roman" w:hAnsi="Times New Roman"/>
        </w:rPr>
        <w:t xml:space="preserve"> муниципальным образованием    части полномочия по решению вопросом местного значения указанного в п.1.</w:t>
      </w:r>
    </w:p>
    <w:p w:rsidR="00EF7F79" w:rsidRPr="00DB7756" w:rsidRDefault="00EF7F79" w:rsidP="00EF7F79">
      <w:pPr>
        <w:numPr>
          <w:ilvl w:val="0"/>
          <w:numId w:val="48"/>
        </w:numPr>
        <w:spacing w:before="100" w:beforeAutospacing="1" w:after="100" w:afterAutospacing="1" w:line="240" w:lineRule="auto"/>
        <w:ind w:left="0" w:firstLine="0"/>
        <w:contextualSpacing/>
        <w:jc w:val="both"/>
        <w:rPr>
          <w:rFonts w:ascii="Times New Roman" w:hAnsi="Times New Roman" w:cs="Times New Roman"/>
        </w:rPr>
      </w:pPr>
      <w:r w:rsidRPr="00DB7756">
        <w:rPr>
          <w:rFonts w:ascii="Times New Roman" w:hAnsi="Times New Roman" w:cs="Times New Roman"/>
        </w:rPr>
        <w:t xml:space="preserve">Заключить Соглашение о приеме к исполнению части полномочия по вопросу местного значения согласно п.1, находящегося  в компетенции муниципального района с января 2021 г. </w:t>
      </w:r>
    </w:p>
    <w:p w:rsidR="00EF7F79" w:rsidRPr="00DB7756" w:rsidRDefault="00EF7F79" w:rsidP="00EF7F79">
      <w:pPr>
        <w:spacing w:before="100" w:beforeAutospacing="1" w:after="100" w:afterAutospacing="1" w:line="240" w:lineRule="auto"/>
        <w:contextualSpacing/>
        <w:jc w:val="both"/>
        <w:rPr>
          <w:rFonts w:ascii="Times New Roman" w:hAnsi="Times New Roman" w:cs="Times New Roman"/>
        </w:rPr>
      </w:pPr>
      <w:r w:rsidRPr="00DB7756">
        <w:rPr>
          <w:rFonts w:ascii="Times New Roman" w:hAnsi="Times New Roman" w:cs="Times New Roman"/>
        </w:rPr>
        <w:t>4. Принять  финансовые средства в виде межбюджетных  трансфертов из бюджета  муниципального района</w:t>
      </w:r>
      <w:proofErr w:type="gramStart"/>
      <w:r w:rsidRPr="00DB7756">
        <w:rPr>
          <w:rFonts w:ascii="Times New Roman" w:hAnsi="Times New Roman" w:cs="Times New Roman"/>
        </w:rPr>
        <w:t xml:space="preserve">  ,</w:t>
      </w:r>
      <w:proofErr w:type="gramEnd"/>
      <w:r w:rsidRPr="00DB7756">
        <w:rPr>
          <w:rFonts w:ascii="Times New Roman" w:hAnsi="Times New Roman" w:cs="Times New Roman"/>
        </w:rPr>
        <w:t xml:space="preserve"> для осуществления части полномочий согласно пункту 1 в общем размере 10,0 тыс.руб.</w:t>
      </w:r>
    </w:p>
    <w:p w:rsidR="00EF7F79" w:rsidRPr="00DB7756" w:rsidRDefault="00EF7F79" w:rsidP="00EF7F79">
      <w:pPr>
        <w:spacing w:before="100" w:beforeAutospacing="1" w:after="100" w:afterAutospacing="1" w:line="240" w:lineRule="auto"/>
        <w:contextualSpacing/>
        <w:jc w:val="both"/>
        <w:rPr>
          <w:rFonts w:ascii="Times New Roman" w:hAnsi="Times New Roman" w:cs="Times New Roman"/>
        </w:rPr>
      </w:pPr>
      <w:r w:rsidRPr="00DB7756">
        <w:rPr>
          <w:rFonts w:ascii="Times New Roman" w:hAnsi="Times New Roman" w:cs="Times New Roman"/>
        </w:rPr>
        <w:t xml:space="preserve">5. </w:t>
      </w:r>
      <w:proofErr w:type="gramStart"/>
      <w:r w:rsidRPr="00DB7756">
        <w:rPr>
          <w:rFonts w:ascii="Times New Roman" w:hAnsi="Times New Roman" w:cs="Times New Roman"/>
        </w:rPr>
        <w:t xml:space="preserve">Подписание Соглашения, о приеме части полномочия  по решению вопросов местного значения указанного в п.1, отнесенных к компетенции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Саратовской области, поручить главе </w:t>
      </w:r>
      <w:proofErr w:type="spellStart"/>
      <w:r w:rsidRPr="00DB7756">
        <w:rPr>
          <w:rFonts w:ascii="Times New Roman" w:hAnsi="Times New Roman" w:cs="Times New Roman"/>
        </w:rPr>
        <w:t>Верхазовского</w:t>
      </w:r>
      <w:proofErr w:type="spellEnd"/>
      <w:r w:rsidRPr="00DB7756">
        <w:rPr>
          <w:rFonts w:ascii="Times New Roman" w:hAnsi="Times New Roman" w:cs="Times New Roman"/>
        </w:rPr>
        <w:t xml:space="preserve"> муниципального образования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Саратовской области </w:t>
      </w:r>
      <w:proofErr w:type="spellStart"/>
      <w:r w:rsidRPr="00DB7756">
        <w:rPr>
          <w:rFonts w:ascii="Times New Roman" w:hAnsi="Times New Roman" w:cs="Times New Roman"/>
        </w:rPr>
        <w:t>Хасяновой</w:t>
      </w:r>
      <w:proofErr w:type="spellEnd"/>
      <w:r w:rsidRPr="00DB7756">
        <w:rPr>
          <w:rFonts w:ascii="Times New Roman" w:hAnsi="Times New Roman" w:cs="Times New Roman"/>
        </w:rPr>
        <w:t xml:space="preserve"> Розалии </w:t>
      </w:r>
      <w:proofErr w:type="spellStart"/>
      <w:r w:rsidRPr="00DB7756">
        <w:rPr>
          <w:rFonts w:ascii="Times New Roman" w:hAnsi="Times New Roman" w:cs="Times New Roman"/>
        </w:rPr>
        <w:t>Римовне</w:t>
      </w:r>
      <w:proofErr w:type="spellEnd"/>
      <w:r w:rsidRPr="00DB7756">
        <w:rPr>
          <w:rFonts w:ascii="Times New Roman" w:hAnsi="Times New Roman" w:cs="Times New Roman"/>
        </w:rPr>
        <w:t>.</w:t>
      </w:r>
      <w:proofErr w:type="gramEnd"/>
    </w:p>
    <w:p w:rsidR="00EF7F79" w:rsidRPr="00DB7756" w:rsidRDefault="00EF7F79" w:rsidP="00EF7F79">
      <w:pPr>
        <w:spacing w:before="100" w:beforeAutospacing="1" w:after="100" w:afterAutospacing="1" w:line="240" w:lineRule="auto"/>
        <w:contextualSpacing/>
        <w:jc w:val="both"/>
        <w:rPr>
          <w:rFonts w:ascii="Times New Roman" w:hAnsi="Times New Roman" w:cs="Times New Roman"/>
        </w:rPr>
      </w:pPr>
      <w:r w:rsidRPr="00DB7756">
        <w:rPr>
          <w:rFonts w:ascii="Times New Roman" w:hAnsi="Times New Roman" w:cs="Times New Roman"/>
        </w:rPr>
        <w:t xml:space="preserve">6. Решение вступает в силу с момента его </w:t>
      </w:r>
      <w:proofErr w:type="gramStart"/>
      <w:r w:rsidRPr="00DB7756">
        <w:rPr>
          <w:rFonts w:ascii="Times New Roman" w:hAnsi="Times New Roman" w:cs="Times New Roman"/>
        </w:rPr>
        <w:t>обнародования</w:t>
      </w:r>
      <w:proofErr w:type="gramEnd"/>
      <w:r w:rsidRPr="00DB7756">
        <w:rPr>
          <w:rFonts w:ascii="Times New Roman" w:hAnsi="Times New Roman" w:cs="Times New Roman"/>
        </w:rPr>
        <w:t xml:space="preserve"> и распространятся на правоотношения, возникшие с 01 января 2021 года.</w:t>
      </w:r>
    </w:p>
    <w:p w:rsidR="00EF7F79" w:rsidRPr="00DB7756" w:rsidRDefault="00EF7F79" w:rsidP="00EF7F79">
      <w:pPr>
        <w:spacing w:before="100" w:beforeAutospacing="1" w:after="100" w:afterAutospacing="1" w:line="240" w:lineRule="auto"/>
        <w:contextualSpacing/>
        <w:jc w:val="both"/>
        <w:rPr>
          <w:rFonts w:ascii="Times New Roman" w:hAnsi="Times New Roman" w:cs="Times New Roman"/>
        </w:rPr>
      </w:pPr>
      <w:r w:rsidRPr="00DB7756">
        <w:rPr>
          <w:rFonts w:ascii="Times New Roman" w:hAnsi="Times New Roman" w:cs="Times New Roman"/>
        </w:rPr>
        <w:t xml:space="preserve">7. Опубликовать (обнародовать) настоящее решение в Вестнике </w:t>
      </w:r>
      <w:proofErr w:type="spellStart"/>
      <w:r w:rsidRPr="00DB7756">
        <w:rPr>
          <w:rFonts w:ascii="Times New Roman" w:hAnsi="Times New Roman" w:cs="Times New Roman"/>
        </w:rPr>
        <w:t>Верхазовского</w:t>
      </w:r>
      <w:proofErr w:type="spellEnd"/>
      <w:r w:rsidRPr="00DB7756">
        <w:rPr>
          <w:rFonts w:ascii="Times New Roman" w:hAnsi="Times New Roman" w:cs="Times New Roman"/>
        </w:rPr>
        <w:t xml:space="preserve"> муниципального образования и разместить на официальном сайте администрации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w:t>
      </w:r>
    </w:p>
    <w:p w:rsidR="00EF7F79" w:rsidRPr="00DB7756" w:rsidRDefault="00EF7F79" w:rsidP="00EF7F79">
      <w:pPr>
        <w:spacing w:before="100" w:beforeAutospacing="1" w:after="100" w:afterAutospacing="1" w:line="240" w:lineRule="auto"/>
        <w:contextualSpacing/>
        <w:jc w:val="both"/>
        <w:rPr>
          <w:rFonts w:ascii="Times New Roman" w:hAnsi="Times New Roman" w:cs="Times New Roman"/>
        </w:rPr>
      </w:pPr>
    </w:p>
    <w:p w:rsidR="00EF7F79" w:rsidRPr="00DB7756" w:rsidRDefault="00EF7F79" w:rsidP="00EF7F79">
      <w:pPr>
        <w:spacing w:before="100" w:beforeAutospacing="1" w:after="100" w:afterAutospacing="1" w:line="240" w:lineRule="auto"/>
        <w:contextualSpacing/>
        <w:jc w:val="both"/>
        <w:rPr>
          <w:rFonts w:ascii="Times New Roman" w:hAnsi="Times New Roman" w:cs="Times New Roman"/>
        </w:rPr>
      </w:pPr>
    </w:p>
    <w:p w:rsidR="00EF7F79" w:rsidRPr="00DB7756" w:rsidRDefault="00EF7F79" w:rsidP="00EF7F79">
      <w:pPr>
        <w:pStyle w:val="af3"/>
        <w:contextualSpacing/>
        <w:rPr>
          <w:b/>
          <w:bCs/>
          <w:sz w:val="22"/>
          <w:szCs w:val="22"/>
        </w:rPr>
      </w:pPr>
      <w:r w:rsidRPr="00DB7756">
        <w:rPr>
          <w:b/>
          <w:bCs/>
          <w:sz w:val="22"/>
          <w:szCs w:val="22"/>
        </w:rPr>
        <w:t xml:space="preserve">Глава </w:t>
      </w:r>
      <w:proofErr w:type="spellStart"/>
      <w:r w:rsidRPr="00DB7756">
        <w:rPr>
          <w:b/>
          <w:bCs/>
          <w:sz w:val="22"/>
          <w:szCs w:val="22"/>
        </w:rPr>
        <w:t>Верхазовского</w:t>
      </w:r>
      <w:proofErr w:type="spellEnd"/>
    </w:p>
    <w:p w:rsidR="00EF7F79" w:rsidRPr="00DB7756" w:rsidRDefault="00EF7F79" w:rsidP="00EF7F79">
      <w:pPr>
        <w:pStyle w:val="af3"/>
        <w:contextualSpacing/>
        <w:rPr>
          <w:b/>
          <w:bCs/>
          <w:sz w:val="22"/>
          <w:szCs w:val="22"/>
        </w:rPr>
      </w:pPr>
      <w:r w:rsidRPr="00DB7756">
        <w:rPr>
          <w:b/>
          <w:bCs/>
          <w:sz w:val="22"/>
          <w:szCs w:val="22"/>
        </w:rPr>
        <w:t xml:space="preserve">муниципального образования                                   </w:t>
      </w:r>
      <w:proofErr w:type="spellStart"/>
      <w:r w:rsidRPr="00DB7756">
        <w:rPr>
          <w:b/>
          <w:bCs/>
          <w:sz w:val="22"/>
          <w:szCs w:val="22"/>
        </w:rPr>
        <w:t>Хасянова</w:t>
      </w:r>
      <w:proofErr w:type="spellEnd"/>
      <w:r w:rsidRPr="00DB7756">
        <w:rPr>
          <w:b/>
          <w:bCs/>
          <w:sz w:val="22"/>
          <w:szCs w:val="22"/>
        </w:rPr>
        <w:t xml:space="preserve"> Р.Р.</w:t>
      </w:r>
    </w:p>
    <w:p w:rsidR="00EF7F79" w:rsidRPr="00DB7756" w:rsidRDefault="00EF7F79" w:rsidP="00EF7F79">
      <w:pPr>
        <w:pStyle w:val="af3"/>
        <w:contextualSpacing/>
        <w:rPr>
          <w:b/>
          <w:bCs/>
          <w:sz w:val="22"/>
          <w:szCs w:val="22"/>
        </w:rPr>
      </w:pPr>
      <w:r w:rsidRPr="00DB7756">
        <w:rPr>
          <w:b/>
          <w:bCs/>
          <w:sz w:val="22"/>
          <w:szCs w:val="22"/>
        </w:rPr>
        <w:lastRenderedPageBreak/>
        <w:t xml:space="preserve">                  </w:t>
      </w:r>
      <w:r>
        <w:rPr>
          <w:b/>
          <w:bCs/>
          <w:sz w:val="22"/>
          <w:szCs w:val="22"/>
        </w:rPr>
        <w:t xml:space="preserve">                      </w:t>
      </w:r>
    </w:p>
    <w:p w:rsidR="00EF7F79" w:rsidRPr="00DB7756" w:rsidRDefault="00EF7F79" w:rsidP="00EF7F79">
      <w:pPr>
        <w:spacing w:line="240" w:lineRule="auto"/>
        <w:contextualSpacing/>
        <w:jc w:val="center"/>
        <w:rPr>
          <w:rFonts w:ascii="Times New Roman" w:hAnsi="Times New Roman" w:cs="Times New Roman"/>
          <w:b/>
          <w:bCs/>
        </w:rPr>
      </w:pPr>
    </w:p>
    <w:p w:rsidR="00EF7F79" w:rsidRPr="00DB7756" w:rsidRDefault="00EF7F79" w:rsidP="00EF7F79">
      <w:pPr>
        <w:spacing w:line="240" w:lineRule="auto"/>
        <w:contextualSpacing/>
        <w:jc w:val="center"/>
        <w:rPr>
          <w:rFonts w:ascii="Times New Roman" w:hAnsi="Times New Roman" w:cs="Times New Roman"/>
          <w:b/>
          <w:bCs/>
        </w:rPr>
      </w:pPr>
      <w:r w:rsidRPr="00DB7756">
        <w:rPr>
          <w:rFonts w:ascii="Times New Roman" w:hAnsi="Times New Roman" w:cs="Times New Roman"/>
          <w:b/>
          <w:bCs/>
        </w:rPr>
        <w:t>СОГЛАШЕНИЕ</w:t>
      </w:r>
    </w:p>
    <w:p w:rsidR="00EF7F79" w:rsidRPr="00DB7756" w:rsidRDefault="00EF7F79" w:rsidP="00EF7F79">
      <w:pPr>
        <w:spacing w:line="240" w:lineRule="auto"/>
        <w:contextualSpacing/>
        <w:jc w:val="center"/>
        <w:rPr>
          <w:rFonts w:ascii="Times New Roman" w:hAnsi="Times New Roman" w:cs="Times New Roman"/>
          <w:b/>
          <w:bCs/>
        </w:rPr>
      </w:pPr>
      <w:r w:rsidRPr="00DB7756">
        <w:rPr>
          <w:rFonts w:ascii="Times New Roman" w:hAnsi="Times New Roman" w:cs="Times New Roman"/>
          <w:b/>
          <w:bCs/>
        </w:rPr>
        <w:t>О ПЕРЕДАЧЕ ЧАСТИ ПОЛНОМОЧИЙ ПО РЕШЕНИЮ</w:t>
      </w:r>
    </w:p>
    <w:p w:rsidR="00EF7F79" w:rsidRPr="00DB7756" w:rsidRDefault="00EF7F79" w:rsidP="00EF7F79">
      <w:pPr>
        <w:spacing w:line="240" w:lineRule="auto"/>
        <w:contextualSpacing/>
        <w:jc w:val="center"/>
        <w:rPr>
          <w:rFonts w:ascii="Times New Roman" w:hAnsi="Times New Roman" w:cs="Times New Roman"/>
          <w:b/>
          <w:bCs/>
        </w:rPr>
      </w:pPr>
      <w:r w:rsidRPr="00DB7756">
        <w:rPr>
          <w:rFonts w:ascii="Times New Roman" w:hAnsi="Times New Roman" w:cs="Times New Roman"/>
          <w:b/>
          <w:bCs/>
        </w:rPr>
        <w:t>ВОПРОСОВ МЕСТНОГО ЗНАЧЕНИЯ НА 2021 ГОД</w:t>
      </w:r>
    </w:p>
    <w:p w:rsidR="00EF7F79" w:rsidRPr="00DB7756" w:rsidRDefault="00EF7F79" w:rsidP="00EF7F79">
      <w:pPr>
        <w:spacing w:line="240" w:lineRule="auto"/>
        <w:contextualSpacing/>
        <w:jc w:val="center"/>
        <w:rPr>
          <w:rFonts w:ascii="Times New Roman" w:hAnsi="Times New Roman" w:cs="Times New Roman"/>
        </w:rPr>
      </w:pPr>
    </w:p>
    <w:p w:rsidR="00EF7F79" w:rsidRPr="00DB7756" w:rsidRDefault="00EF7F79" w:rsidP="00EF7F79">
      <w:pPr>
        <w:spacing w:line="240" w:lineRule="auto"/>
        <w:ind w:firstLine="708"/>
        <w:contextualSpacing/>
        <w:jc w:val="both"/>
        <w:rPr>
          <w:rFonts w:ascii="Times New Roman" w:hAnsi="Times New Roman" w:cs="Times New Roman"/>
        </w:rPr>
      </w:pPr>
      <w:proofErr w:type="gramStart"/>
      <w:r w:rsidRPr="00DB7756">
        <w:rPr>
          <w:rFonts w:ascii="Times New Roman" w:hAnsi="Times New Roman" w:cs="Times New Roman"/>
        </w:rPr>
        <w:t xml:space="preserve">Администрация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в лице главы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С.Н. </w:t>
      </w:r>
      <w:proofErr w:type="spellStart"/>
      <w:r w:rsidRPr="00DB7756">
        <w:rPr>
          <w:rFonts w:ascii="Times New Roman" w:hAnsi="Times New Roman" w:cs="Times New Roman"/>
        </w:rPr>
        <w:t>Мурзакова</w:t>
      </w:r>
      <w:proofErr w:type="spellEnd"/>
      <w:r w:rsidRPr="00DB7756">
        <w:rPr>
          <w:rFonts w:ascii="Times New Roman" w:hAnsi="Times New Roman" w:cs="Times New Roman"/>
        </w:rPr>
        <w:t xml:space="preserve">, действующего на основании Устава, именуемое в дальнейшем «Муниципальный район», с одной стороны, и </w:t>
      </w:r>
      <w:proofErr w:type="spellStart"/>
      <w:r w:rsidRPr="00DB7756">
        <w:rPr>
          <w:rFonts w:ascii="Times New Roman" w:hAnsi="Times New Roman" w:cs="Times New Roman"/>
        </w:rPr>
        <w:t>Верхазовское</w:t>
      </w:r>
      <w:proofErr w:type="spellEnd"/>
      <w:r w:rsidRPr="00DB7756">
        <w:rPr>
          <w:rFonts w:ascii="Times New Roman" w:hAnsi="Times New Roman" w:cs="Times New Roman"/>
        </w:rPr>
        <w:t xml:space="preserve">  муниципальное образование в лице Главы муниципального образования </w:t>
      </w:r>
      <w:proofErr w:type="spellStart"/>
      <w:r w:rsidRPr="00DB7756">
        <w:rPr>
          <w:rFonts w:ascii="Times New Roman" w:hAnsi="Times New Roman" w:cs="Times New Roman"/>
        </w:rPr>
        <w:t>Хасяновой</w:t>
      </w:r>
      <w:proofErr w:type="spellEnd"/>
      <w:r w:rsidRPr="00DB7756">
        <w:rPr>
          <w:rFonts w:ascii="Times New Roman" w:hAnsi="Times New Roman" w:cs="Times New Roman"/>
        </w:rPr>
        <w:t xml:space="preserve"> Р.Р. , действующего на основании Устава, именуемое в дальнейшем «Сельское поселение», с другой стороны, совместно именуемые «Стороны», руководствуясь Федеральным законом от 06.10.2003 </w:t>
      </w:r>
      <w:proofErr w:type="spellStart"/>
      <w:r w:rsidRPr="00DB7756">
        <w:rPr>
          <w:rFonts w:ascii="Times New Roman" w:hAnsi="Times New Roman" w:cs="Times New Roman"/>
        </w:rPr>
        <w:t>No</w:t>
      </w:r>
      <w:proofErr w:type="spellEnd"/>
      <w:r w:rsidRPr="00DB7756">
        <w:rPr>
          <w:rFonts w:ascii="Times New Roman" w:hAnsi="Times New Roman" w:cs="Times New Roman"/>
        </w:rPr>
        <w:t xml:space="preserve"> 131-ФЗ «Об</w:t>
      </w:r>
      <w:proofErr w:type="gramEnd"/>
      <w:r w:rsidRPr="00DB7756">
        <w:rPr>
          <w:rFonts w:ascii="Times New Roman" w:hAnsi="Times New Roman" w:cs="Times New Roman"/>
        </w:rPr>
        <w:t xml:space="preserve"> общих </w:t>
      </w:r>
      <w:proofErr w:type="gramStart"/>
      <w:r w:rsidRPr="00DB7756">
        <w:rPr>
          <w:rFonts w:ascii="Times New Roman" w:hAnsi="Times New Roman" w:cs="Times New Roman"/>
        </w:rPr>
        <w:t>принципах</w:t>
      </w:r>
      <w:proofErr w:type="gramEnd"/>
      <w:r w:rsidRPr="00DB7756">
        <w:rPr>
          <w:rFonts w:ascii="Times New Roman" w:hAnsi="Times New Roman" w:cs="Times New Roman"/>
        </w:rPr>
        <w:t xml:space="preserve"> организации местного самоуправления в Российской Федерации», Уставом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 и Уставом </w:t>
      </w:r>
      <w:proofErr w:type="spellStart"/>
      <w:r w:rsidRPr="00DB7756">
        <w:rPr>
          <w:rFonts w:ascii="Times New Roman" w:hAnsi="Times New Roman" w:cs="Times New Roman"/>
        </w:rPr>
        <w:t>Верхазовского</w:t>
      </w:r>
      <w:proofErr w:type="spellEnd"/>
      <w:r w:rsidRPr="00DB7756">
        <w:rPr>
          <w:rFonts w:ascii="Times New Roman" w:hAnsi="Times New Roman" w:cs="Times New Roman"/>
        </w:rPr>
        <w:t xml:space="preserve"> муниципального образования - сельского поселения, заключили настоящее соглашение о следующем:</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1. Общие положения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xml:space="preserve">1.1. Муниципальный район передает, а Сельское поселение принимает и осуществляет полномочие по дорожной деятельности в отношении автомобильных дорог местного значения в границах </w:t>
      </w:r>
      <w:proofErr w:type="spellStart"/>
      <w:r w:rsidRPr="00DB7756">
        <w:rPr>
          <w:rFonts w:ascii="Times New Roman" w:hAnsi="Times New Roman" w:cs="Times New Roman"/>
        </w:rPr>
        <w:t>Верхазовского</w:t>
      </w:r>
      <w:proofErr w:type="spellEnd"/>
      <w:r w:rsidRPr="00DB7756">
        <w:rPr>
          <w:rFonts w:ascii="Times New Roman" w:hAnsi="Times New Roman" w:cs="Times New Roman"/>
        </w:rPr>
        <w:t xml:space="preserve"> муниципального образования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в части расходов на содержание дорог - расчистка дорог от снега.</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1.2. Для осуществления полномочия Муниципальный район из своего бюджета предоставляет бюджету Сельского поселения межбюджетные трансферты, определяемые в соответствии с пунктом 2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1.3. Передача полномочия производится в интересах населения сельского поселения с учетом возможности эффективного их осуществления органами местного самоуправления муниципального образования.</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2. Порядок предоставления финансовых средств</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2.1. Финансовые средства, необходимые для исполнения полномочия, предусмотренного пунктом 1 настоящего Соглашения, предоставляются Муниципальным районом Сельскому Поселению в форме межбюджетных трансфертов, в сумме  десяти тысяч рублей. (10,0 тыс. руб.)</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2.2. Финансовые средства, предоставляемые для осуществления полномочий, перечисляются в течени</w:t>
      </w:r>
      <w:proofErr w:type="gramStart"/>
      <w:r w:rsidRPr="00DB7756">
        <w:rPr>
          <w:rFonts w:ascii="Times New Roman" w:hAnsi="Times New Roman" w:cs="Times New Roman"/>
        </w:rPr>
        <w:t>и</w:t>
      </w:r>
      <w:proofErr w:type="gramEnd"/>
      <w:r w:rsidRPr="00DB7756">
        <w:rPr>
          <w:rFonts w:ascii="Times New Roman" w:hAnsi="Times New Roman" w:cs="Times New Roman"/>
        </w:rPr>
        <w:t xml:space="preserve"> 10 дней со дня подписания Соглашения.</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3. Права и обязанности сторон</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3.1. Муниципальный район имеет право:</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3.1.1. Осуществлять контроль за исполнением Сельским поселением полномочия, а также за целевым использованием предоставленных финансовых сре</w:t>
      </w:r>
      <w:proofErr w:type="gramStart"/>
      <w:r w:rsidRPr="00DB7756">
        <w:rPr>
          <w:rFonts w:ascii="Times New Roman" w:hAnsi="Times New Roman" w:cs="Times New Roman"/>
        </w:rPr>
        <w:t>дств в п</w:t>
      </w:r>
      <w:proofErr w:type="gramEnd"/>
      <w:r w:rsidRPr="00DB7756">
        <w:rPr>
          <w:rFonts w:ascii="Times New Roman" w:hAnsi="Times New Roman" w:cs="Times New Roman"/>
        </w:rPr>
        <w:t>орядке, предусмотренном пунктом 2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3.1.2. Требовать возврата суммы перечисленных финансовых сре</w:t>
      </w:r>
      <w:proofErr w:type="gramStart"/>
      <w:r w:rsidRPr="00DB7756">
        <w:rPr>
          <w:rFonts w:ascii="Times New Roman" w:hAnsi="Times New Roman" w:cs="Times New Roman"/>
        </w:rPr>
        <w:t>дств в сл</w:t>
      </w:r>
      <w:proofErr w:type="gramEnd"/>
      <w:r w:rsidRPr="00DB7756">
        <w:rPr>
          <w:rFonts w:ascii="Times New Roman" w:hAnsi="Times New Roman" w:cs="Times New Roman"/>
        </w:rPr>
        <w:t>учае их нецелевого использования Сельским поселением.</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3.1.3. Требовать возврата суммы перечисленных финансовых сре</w:t>
      </w:r>
      <w:proofErr w:type="gramStart"/>
      <w:r w:rsidRPr="00DB7756">
        <w:rPr>
          <w:rFonts w:ascii="Times New Roman" w:hAnsi="Times New Roman" w:cs="Times New Roman"/>
        </w:rPr>
        <w:t>дств в сл</w:t>
      </w:r>
      <w:proofErr w:type="gramEnd"/>
      <w:r w:rsidRPr="00DB7756">
        <w:rPr>
          <w:rFonts w:ascii="Times New Roman" w:hAnsi="Times New Roman" w:cs="Times New Roman"/>
        </w:rPr>
        <w:t>учае неисполнения Сельским поселением полномочия, предусмотренного пунктом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3.2. Муниципальный район обязан:</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3.2.1. Передать Сельскому поселению в порядке, установленном пунктом 2 настоящего Соглашения, финансовые средства на реализацию полномочия, предусмотренного пунктом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3.2.2. Предоставлять Сельскому поселению информацию, необходимую для осуществления полномочия, предусмотренного пунктом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3.3. Сельское поселение имеет право:</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3.3.1. На финансовое обеспечение полномочия, предусмотренного пунктом 1 настоящего Соглашения, за счет межбюджетных трансфертов, предоставляемых Муниципальным районом в порядке, предусмотренном пунктом 2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3.3.2. Запрашивать у Муниципального района информацию, необходимую для осуществления полномочия, предусмотренного пунктом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lastRenderedPageBreak/>
        <w:t>3.3.3. Направлять собственные финансовые средства на реализацию полномочия, указанного в пункте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3.4. Сельское поселение обязано:</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3.4.1. Осуществлять полномочие, предусмотренное пунктом 1 настоящего Соглашения, в соответствии с требованиями действующего законодательства.</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3.4.2. Обеспечивать целевое использование финансовых средств, предоставленных Муниципальным районом, исключительно на осуществление полномочия, предусмотренного пунктом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xml:space="preserve">3.4.3. Предоставить в срок до 15 апреля 2021 года  отчет об использовании межбюджетных трансфертов на осуществление полномочия, предусмотренного пунктом 1 настоящего Соглашения, согласно приложению </w:t>
      </w:r>
      <w:proofErr w:type="spellStart"/>
      <w:r w:rsidRPr="00DB7756">
        <w:rPr>
          <w:rFonts w:ascii="Times New Roman" w:hAnsi="Times New Roman" w:cs="Times New Roman"/>
        </w:rPr>
        <w:t>No</w:t>
      </w:r>
      <w:proofErr w:type="spellEnd"/>
      <w:r w:rsidRPr="00DB7756">
        <w:rPr>
          <w:rFonts w:ascii="Times New Roman" w:hAnsi="Times New Roman" w:cs="Times New Roman"/>
        </w:rPr>
        <w:t xml:space="preserve"> 1.</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 xml:space="preserve">4. </w:t>
      </w:r>
      <w:proofErr w:type="gramStart"/>
      <w:r w:rsidRPr="00DB7756">
        <w:rPr>
          <w:rFonts w:ascii="Times New Roman" w:hAnsi="Times New Roman" w:cs="Times New Roman"/>
        </w:rPr>
        <w:t>Контроль за</w:t>
      </w:r>
      <w:proofErr w:type="gramEnd"/>
      <w:r w:rsidRPr="00DB7756">
        <w:rPr>
          <w:rFonts w:ascii="Times New Roman" w:hAnsi="Times New Roman" w:cs="Times New Roman"/>
        </w:rPr>
        <w:t xml:space="preserve"> исполнением полномочий</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xml:space="preserve">4.1. Администрация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осуществляет </w:t>
      </w:r>
      <w:proofErr w:type="gramStart"/>
      <w:r w:rsidRPr="00DB7756">
        <w:rPr>
          <w:rFonts w:ascii="Times New Roman" w:hAnsi="Times New Roman" w:cs="Times New Roman"/>
        </w:rPr>
        <w:t>контроль за</w:t>
      </w:r>
      <w:proofErr w:type="gramEnd"/>
      <w:r w:rsidRPr="00DB7756">
        <w:rPr>
          <w:rFonts w:ascii="Times New Roman" w:hAnsi="Times New Roman" w:cs="Times New Roman"/>
        </w:rPr>
        <w:t xml:space="preserve"> исполнением передаваемого полномочия и вносит предложения по исполнению Сельским поселением полномочия, предусмотренного пунктом 1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xml:space="preserve">4.2. При обнаружении фактов ненадлежащего осуществления (или неосуществления) органами местного самоуправления Сельского поселения переданного им полномочия Администрация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назначает комиссию для составления соответствующего протокола (акта). Сельское поселение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4.3. Установление факта ненадлежащего осуществления Сельским поселением переданного им полномочия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xml:space="preserve">4.4. В случае неисполнения Администрацией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вытекающих из настоящего Соглашения обязательств по финансированию осуществления Сельским поселением переданных им полномочий, Сельское поселение вправе требовать расторжения данного Соглашения.</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5. Срок действия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Соглашение вступает в силу с 01 января  2021 года и действует в течение финансового года.</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6. Основания и порядок прекращения действия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 Действие настоящего соглашения прекращается в случаях:</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6.1.1. истечения срока, указанного в пункте 5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6.1.2. вступления в силу федерального закона, закона Саратовской области, исключающего полномочия из числа полномочий органов местного самоуправления Муниципального района;</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6.1.3. достижения Сторонами соглашения о добровольном расторжении настоящего соглашения в любое время;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6.1.4. в одностороннем порядке:</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6.1.4.1. по инициативе Сельского поселения в случае непредставления финансовых средств из бюджета Муниципального района в течение двух месяцев с момента последнего перечисления.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6.1.4.2. по инициативе Муниципального района в случае:</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неисполнения и (или) ненадлежащего исполнения Сельским поселением передаваемого полномочия;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использования не по назначению переданных для осуществления отдельных полномочий финансовых средств;</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нарушения при осуществлении переданных полномочий законодательства Российской Федерации и (или) законодательства Саратовской области.</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6.2. Уведомление о прекращении действия настоящего Соглашения в одностороннем порядке должно быть направлено не позднее, чем за 2 месяца с обоснованием причин такого прекращения.</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7. Ответственность сторон</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lastRenderedPageBreak/>
        <w:t>7.1. Стороны несут ответственность за неисполнение обязанностей и ненадлежащее исполнение обязанностей настоящего Соглашения.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7.2. Установление факта ненадлежащего осуществления Сельским поселением переданного ему полномочия является основанием для одностороннего расторжения данного Соглашения.</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8. Заключительные положения</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8.1.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8.2.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EF7F79" w:rsidRPr="00DB7756" w:rsidRDefault="00EF7F79" w:rsidP="00EF7F79">
      <w:pPr>
        <w:spacing w:line="240" w:lineRule="auto"/>
        <w:contextualSpacing/>
        <w:jc w:val="both"/>
        <w:rPr>
          <w:rFonts w:ascii="Times New Roman" w:hAnsi="Times New Roman" w:cs="Times New Roman"/>
        </w:rPr>
      </w:pPr>
      <w:r w:rsidRPr="00DB7756">
        <w:rPr>
          <w:rFonts w:ascii="Times New Roman" w:hAnsi="Times New Roman" w:cs="Times New Roman"/>
        </w:rPr>
        <w:t xml:space="preserve">8.3. Настоящее Соглашение составлено в трех экземплярах, по одному экземпляру для каждой из сторон, один для Финансового управления администрации </w:t>
      </w:r>
      <w:proofErr w:type="spellStart"/>
      <w:r w:rsidRPr="00DB7756">
        <w:rPr>
          <w:rFonts w:ascii="Times New Roman" w:hAnsi="Times New Roman" w:cs="Times New Roman"/>
        </w:rPr>
        <w:t>Дергачевского</w:t>
      </w:r>
      <w:proofErr w:type="spellEnd"/>
      <w:r w:rsidRPr="00DB7756">
        <w:rPr>
          <w:rFonts w:ascii="Times New Roman" w:hAnsi="Times New Roman" w:cs="Times New Roman"/>
        </w:rPr>
        <w:t xml:space="preserve"> муниципального района, имеющих равную юридическую силу.</w:t>
      </w:r>
    </w:p>
    <w:p w:rsidR="00EF7F79" w:rsidRPr="00DB7756" w:rsidRDefault="00EF7F79" w:rsidP="00EF7F79">
      <w:pPr>
        <w:spacing w:line="240" w:lineRule="auto"/>
        <w:contextualSpacing/>
        <w:jc w:val="both"/>
        <w:rPr>
          <w:rFonts w:ascii="Times New Roman" w:hAnsi="Times New Roman" w:cs="Times New Roman"/>
        </w:rPr>
      </w:pPr>
    </w:p>
    <w:p w:rsidR="00EF7F79" w:rsidRPr="00DB7756" w:rsidRDefault="00EF7F79" w:rsidP="00EF7F79">
      <w:pPr>
        <w:spacing w:line="240" w:lineRule="auto"/>
        <w:contextualSpacing/>
        <w:jc w:val="center"/>
        <w:rPr>
          <w:rFonts w:ascii="Times New Roman" w:hAnsi="Times New Roman" w:cs="Times New Roman"/>
        </w:rPr>
      </w:pPr>
      <w:r w:rsidRPr="00DB7756">
        <w:rPr>
          <w:rFonts w:ascii="Times New Roman" w:hAnsi="Times New Roman" w:cs="Times New Roman"/>
        </w:rPr>
        <w:t>9. Подписи Сторон</w:t>
      </w:r>
    </w:p>
    <w:p w:rsidR="00EF7F79" w:rsidRPr="00DB7756" w:rsidRDefault="00EF7F79" w:rsidP="00EF7F79">
      <w:pPr>
        <w:spacing w:line="240" w:lineRule="auto"/>
        <w:contextualSpacing/>
        <w:jc w:val="center"/>
        <w:rPr>
          <w:rFonts w:ascii="Times New Roman" w:hAnsi="Times New Roman" w:cs="Times New Roman"/>
        </w:rPr>
      </w:pPr>
    </w:p>
    <w:tbl>
      <w:tblPr>
        <w:tblW w:w="9889" w:type="dxa"/>
        <w:tblLook w:val="00A0"/>
      </w:tblPr>
      <w:tblGrid>
        <w:gridCol w:w="4784"/>
        <w:gridCol w:w="5105"/>
      </w:tblGrid>
      <w:tr w:rsidR="00EF7F79" w:rsidRPr="00DB7756" w:rsidTr="00687CD5">
        <w:tc>
          <w:tcPr>
            <w:tcW w:w="4784" w:type="dxa"/>
          </w:tcPr>
          <w:p w:rsidR="00EF7F79" w:rsidRPr="00DB7756" w:rsidRDefault="00EF7F79" w:rsidP="00687CD5">
            <w:pPr>
              <w:pStyle w:val="ConsPlusNormal"/>
              <w:contextualSpacing/>
              <w:jc w:val="center"/>
              <w:rPr>
                <w:b w:val="0"/>
                <w:bCs w:val="0"/>
                <w:sz w:val="22"/>
                <w:szCs w:val="22"/>
                <w:u w:val="single"/>
              </w:rPr>
            </w:pPr>
            <w:r w:rsidRPr="00DB7756">
              <w:rPr>
                <w:sz w:val="22"/>
                <w:szCs w:val="22"/>
              </w:rPr>
              <w:t xml:space="preserve">9.1. </w:t>
            </w:r>
            <w:r w:rsidRPr="00DB7756">
              <w:rPr>
                <w:b w:val="0"/>
                <w:bCs w:val="0"/>
                <w:sz w:val="22"/>
                <w:szCs w:val="22"/>
                <w:u w:val="single"/>
              </w:rPr>
              <w:t>МУНИЦИПАЛЬНЫЙ РАЙОН</w:t>
            </w:r>
          </w:p>
        </w:tc>
        <w:tc>
          <w:tcPr>
            <w:tcW w:w="5105" w:type="dxa"/>
          </w:tcPr>
          <w:p w:rsidR="00EF7F79" w:rsidRPr="00DB7756" w:rsidRDefault="00EF7F79" w:rsidP="00687CD5">
            <w:pPr>
              <w:pStyle w:val="ConsPlusNormal"/>
              <w:contextualSpacing/>
              <w:jc w:val="center"/>
              <w:rPr>
                <w:b w:val="0"/>
                <w:bCs w:val="0"/>
                <w:sz w:val="22"/>
                <w:szCs w:val="22"/>
                <w:u w:val="single"/>
              </w:rPr>
            </w:pPr>
            <w:r w:rsidRPr="00DB7756">
              <w:rPr>
                <w:sz w:val="22"/>
                <w:szCs w:val="22"/>
              </w:rPr>
              <w:t xml:space="preserve">9.2. </w:t>
            </w:r>
            <w:r w:rsidRPr="00DB7756">
              <w:rPr>
                <w:b w:val="0"/>
                <w:bCs w:val="0"/>
                <w:sz w:val="22"/>
                <w:szCs w:val="22"/>
                <w:u w:val="single"/>
              </w:rPr>
              <w:t>СЕЛЬСКОЕ ПОСЕЛЕНИЕ</w:t>
            </w:r>
          </w:p>
        </w:tc>
      </w:tr>
      <w:tr w:rsidR="00EF7F79" w:rsidRPr="00DB7756" w:rsidTr="00687CD5">
        <w:tc>
          <w:tcPr>
            <w:tcW w:w="4784" w:type="dxa"/>
          </w:tcPr>
          <w:p w:rsidR="00EF7F79" w:rsidRPr="00DB7756" w:rsidRDefault="00EF7F79" w:rsidP="00687CD5">
            <w:pPr>
              <w:pStyle w:val="ConsPlusNormal"/>
              <w:contextualSpacing/>
              <w:rPr>
                <w:sz w:val="22"/>
                <w:szCs w:val="22"/>
              </w:rPr>
            </w:pPr>
            <w:r w:rsidRPr="00DB7756">
              <w:rPr>
                <w:sz w:val="22"/>
                <w:szCs w:val="22"/>
              </w:rPr>
              <w:t xml:space="preserve">Администрация </w:t>
            </w:r>
            <w:proofErr w:type="spellStart"/>
            <w:r w:rsidRPr="00DB7756">
              <w:rPr>
                <w:sz w:val="22"/>
                <w:szCs w:val="22"/>
              </w:rPr>
              <w:t>Дергачевского</w:t>
            </w:r>
            <w:proofErr w:type="spellEnd"/>
            <w:r w:rsidRPr="00DB7756">
              <w:rPr>
                <w:sz w:val="22"/>
                <w:szCs w:val="22"/>
              </w:rPr>
              <w:t xml:space="preserve">           муниципального района Саратовской    области</w:t>
            </w: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 xml:space="preserve">Саратовская область, </w:t>
            </w:r>
            <w:proofErr w:type="spellStart"/>
            <w:r w:rsidRPr="00DB7756">
              <w:rPr>
                <w:sz w:val="22"/>
                <w:szCs w:val="22"/>
              </w:rPr>
              <w:t>Дергачевский</w:t>
            </w:r>
            <w:proofErr w:type="spellEnd"/>
            <w:r w:rsidRPr="00DB7756">
              <w:rPr>
                <w:sz w:val="22"/>
                <w:szCs w:val="22"/>
              </w:rPr>
              <w:t xml:space="preserve"> район, р.п. Дергачи, пл. М. Горького, д. 4</w:t>
            </w:r>
          </w:p>
        </w:tc>
        <w:tc>
          <w:tcPr>
            <w:tcW w:w="5105" w:type="dxa"/>
          </w:tcPr>
          <w:p w:rsidR="00EF7F79" w:rsidRPr="00DB7756" w:rsidRDefault="00EF7F79" w:rsidP="00687CD5">
            <w:pPr>
              <w:pStyle w:val="ConsPlusNormal"/>
              <w:contextualSpacing/>
              <w:rPr>
                <w:sz w:val="22"/>
                <w:szCs w:val="22"/>
              </w:rPr>
            </w:pPr>
            <w:r w:rsidRPr="00DB7756">
              <w:rPr>
                <w:sz w:val="22"/>
                <w:szCs w:val="22"/>
              </w:rPr>
              <w:t xml:space="preserve">Администрация </w:t>
            </w:r>
            <w:proofErr w:type="spellStart"/>
            <w:r w:rsidRPr="00DB7756">
              <w:rPr>
                <w:sz w:val="22"/>
                <w:szCs w:val="22"/>
              </w:rPr>
              <w:t>Верхазовского</w:t>
            </w:r>
            <w:proofErr w:type="spellEnd"/>
            <w:r w:rsidRPr="00DB7756">
              <w:rPr>
                <w:sz w:val="22"/>
                <w:szCs w:val="22"/>
              </w:rPr>
              <w:t xml:space="preserve">           муниципального образования </w:t>
            </w:r>
            <w:proofErr w:type="spellStart"/>
            <w:r w:rsidRPr="00DB7756">
              <w:rPr>
                <w:sz w:val="22"/>
                <w:szCs w:val="22"/>
              </w:rPr>
              <w:t>Дергачевского</w:t>
            </w:r>
            <w:proofErr w:type="spellEnd"/>
            <w:r w:rsidRPr="00DB7756">
              <w:rPr>
                <w:sz w:val="22"/>
                <w:szCs w:val="22"/>
              </w:rPr>
              <w:t xml:space="preserve"> муниципального района Саратовской    области</w:t>
            </w:r>
          </w:p>
          <w:p w:rsidR="00EF7F79" w:rsidRPr="00DB7756" w:rsidRDefault="00EF7F79" w:rsidP="00687CD5">
            <w:pPr>
              <w:pStyle w:val="ConsPlusNormal"/>
              <w:contextualSpacing/>
              <w:rPr>
                <w:sz w:val="22"/>
                <w:szCs w:val="22"/>
              </w:rPr>
            </w:pPr>
            <w:r w:rsidRPr="00DB7756">
              <w:rPr>
                <w:sz w:val="22"/>
                <w:szCs w:val="22"/>
              </w:rPr>
              <w:t xml:space="preserve">Саратовская область, </w:t>
            </w:r>
            <w:proofErr w:type="spellStart"/>
            <w:r w:rsidRPr="00DB7756">
              <w:rPr>
                <w:sz w:val="22"/>
                <w:szCs w:val="22"/>
              </w:rPr>
              <w:t>Дергачевский</w:t>
            </w:r>
            <w:proofErr w:type="spellEnd"/>
            <w:r w:rsidRPr="00DB7756">
              <w:rPr>
                <w:sz w:val="22"/>
                <w:szCs w:val="22"/>
              </w:rPr>
              <w:t xml:space="preserve"> район, с</w:t>
            </w:r>
            <w:proofErr w:type="gramStart"/>
            <w:r w:rsidRPr="00DB7756">
              <w:rPr>
                <w:sz w:val="22"/>
                <w:szCs w:val="22"/>
              </w:rPr>
              <w:t>.В</w:t>
            </w:r>
            <w:proofErr w:type="gramEnd"/>
            <w:r w:rsidRPr="00DB7756">
              <w:rPr>
                <w:sz w:val="22"/>
                <w:szCs w:val="22"/>
              </w:rPr>
              <w:t>ерхазовка</w:t>
            </w:r>
          </w:p>
        </w:tc>
      </w:tr>
      <w:tr w:rsidR="00EF7F79" w:rsidRPr="00DB7756" w:rsidTr="00687CD5">
        <w:tc>
          <w:tcPr>
            <w:tcW w:w="4784" w:type="dxa"/>
          </w:tcPr>
          <w:p w:rsidR="00EF7F79" w:rsidRPr="00DB7756" w:rsidRDefault="00EF7F79" w:rsidP="00687CD5">
            <w:pPr>
              <w:pStyle w:val="ConsPlusNormal"/>
              <w:contextualSpacing/>
              <w:rPr>
                <w:sz w:val="22"/>
                <w:szCs w:val="22"/>
                <w:highlight w:val="green"/>
              </w:rPr>
            </w:pPr>
          </w:p>
        </w:tc>
        <w:tc>
          <w:tcPr>
            <w:tcW w:w="5105" w:type="dxa"/>
          </w:tcPr>
          <w:p w:rsidR="00EF7F79" w:rsidRPr="00DB7756" w:rsidRDefault="00EF7F79" w:rsidP="00687CD5">
            <w:pPr>
              <w:pStyle w:val="ConsPlusNormal"/>
              <w:contextualSpacing/>
              <w:rPr>
                <w:sz w:val="22"/>
                <w:szCs w:val="22"/>
                <w:highlight w:val="green"/>
              </w:rPr>
            </w:pPr>
          </w:p>
        </w:tc>
      </w:tr>
      <w:tr w:rsidR="00EF7F79" w:rsidRPr="00DB7756" w:rsidTr="00687CD5">
        <w:tc>
          <w:tcPr>
            <w:tcW w:w="4784" w:type="dxa"/>
          </w:tcPr>
          <w:p w:rsidR="00EF7F79" w:rsidRPr="00DB7756" w:rsidRDefault="00EF7F79" w:rsidP="00687CD5">
            <w:pPr>
              <w:pStyle w:val="ConsPlusNormal"/>
              <w:contextualSpacing/>
              <w:rPr>
                <w:sz w:val="22"/>
                <w:szCs w:val="22"/>
              </w:rPr>
            </w:pPr>
            <w:r w:rsidRPr="00DB7756">
              <w:rPr>
                <w:sz w:val="22"/>
                <w:szCs w:val="22"/>
              </w:rPr>
              <w:t xml:space="preserve">         Глава </w:t>
            </w:r>
            <w:proofErr w:type="spellStart"/>
            <w:r w:rsidRPr="00DB7756">
              <w:rPr>
                <w:sz w:val="22"/>
                <w:szCs w:val="22"/>
              </w:rPr>
              <w:t>Дергачевского</w:t>
            </w:r>
            <w:proofErr w:type="spellEnd"/>
            <w:r w:rsidRPr="00DB7756">
              <w:rPr>
                <w:sz w:val="22"/>
                <w:szCs w:val="22"/>
              </w:rPr>
              <w:t xml:space="preserve"> муниципального района </w:t>
            </w:r>
          </w:p>
          <w:p w:rsidR="00EF7F79" w:rsidRPr="00DB7756" w:rsidRDefault="00EF7F79" w:rsidP="00687CD5">
            <w:pPr>
              <w:pStyle w:val="ConsPlusNormal"/>
              <w:contextualSpacing/>
              <w:rPr>
                <w:sz w:val="22"/>
                <w:szCs w:val="22"/>
              </w:rPr>
            </w:pPr>
            <w:r w:rsidRPr="00DB7756">
              <w:rPr>
                <w:sz w:val="22"/>
                <w:szCs w:val="22"/>
              </w:rPr>
              <w:t xml:space="preserve">Саратовской области </w:t>
            </w: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___________ /</w:t>
            </w:r>
            <w:proofErr w:type="spellStart"/>
            <w:r w:rsidRPr="00DB7756">
              <w:rPr>
                <w:sz w:val="22"/>
                <w:szCs w:val="22"/>
              </w:rPr>
              <w:t>С.Н.Мурзаков</w:t>
            </w:r>
            <w:proofErr w:type="spellEnd"/>
            <w:r w:rsidRPr="00DB7756">
              <w:rPr>
                <w:sz w:val="22"/>
                <w:szCs w:val="22"/>
              </w:rPr>
              <w:t>/</w:t>
            </w:r>
          </w:p>
        </w:tc>
        <w:tc>
          <w:tcPr>
            <w:tcW w:w="5105" w:type="dxa"/>
          </w:tcPr>
          <w:p w:rsidR="00EF7F79" w:rsidRPr="00DB7756" w:rsidRDefault="00EF7F79" w:rsidP="00687CD5">
            <w:pPr>
              <w:pStyle w:val="ConsPlusNormal"/>
              <w:contextualSpacing/>
              <w:rPr>
                <w:sz w:val="22"/>
                <w:szCs w:val="22"/>
              </w:rPr>
            </w:pPr>
            <w:r w:rsidRPr="00DB7756">
              <w:rPr>
                <w:sz w:val="22"/>
                <w:szCs w:val="22"/>
              </w:rPr>
              <w:t xml:space="preserve">  Глава </w:t>
            </w:r>
            <w:proofErr w:type="spellStart"/>
            <w:r w:rsidRPr="00DB7756">
              <w:rPr>
                <w:sz w:val="22"/>
                <w:szCs w:val="22"/>
              </w:rPr>
              <w:t>Верхазовского</w:t>
            </w:r>
            <w:proofErr w:type="spellEnd"/>
            <w:r w:rsidRPr="00DB7756">
              <w:rPr>
                <w:sz w:val="22"/>
                <w:szCs w:val="22"/>
              </w:rPr>
              <w:t xml:space="preserve"> муниципального образования </w:t>
            </w:r>
            <w:proofErr w:type="spellStart"/>
            <w:r w:rsidRPr="00DB7756">
              <w:rPr>
                <w:sz w:val="22"/>
                <w:szCs w:val="22"/>
              </w:rPr>
              <w:t>Дергачевского</w:t>
            </w:r>
            <w:proofErr w:type="spellEnd"/>
            <w:r w:rsidRPr="00DB7756">
              <w:rPr>
                <w:sz w:val="22"/>
                <w:szCs w:val="22"/>
              </w:rPr>
              <w:t xml:space="preserve"> муниципального района Саратовской области </w:t>
            </w: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 xml:space="preserve">___________ / </w:t>
            </w:r>
            <w:proofErr w:type="spellStart"/>
            <w:r w:rsidRPr="00DB7756">
              <w:rPr>
                <w:sz w:val="22"/>
                <w:szCs w:val="22"/>
              </w:rPr>
              <w:t>Хасянова</w:t>
            </w:r>
            <w:proofErr w:type="spellEnd"/>
            <w:r w:rsidRPr="00DB7756">
              <w:rPr>
                <w:sz w:val="22"/>
                <w:szCs w:val="22"/>
              </w:rPr>
              <w:t xml:space="preserve"> Р.Р./</w:t>
            </w:r>
          </w:p>
        </w:tc>
      </w:tr>
      <w:tr w:rsidR="00EF7F79" w:rsidRPr="00DB7756" w:rsidTr="00687CD5">
        <w:tc>
          <w:tcPr>
            <w:tcW w:w="4784" w:type="dxa"/>
          </w:tcPr>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 xml:space="preserve">____________ 2021 года </w:t>
            </w: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М.П.</w:t>
            </w:r>
          </w:p>
        </w:tc>
        <w:tc>
          <w:tcPr>
            <w:tcW w:w="5105" w:type="dxa"/>
          </w:tcPr>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 xml:space="preserve">_____________ 2021года </w:t>
            </w: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r w:rsidRPr="00DB7756">
              <w:rPr>
                <w:sz w:val="22"/>
                <w:szCs w:val="22"/>
              </w:rPr>
              <w:t>М.П.</w:t>
            </w: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p>
          <w:p w:rsidR="00EF7F79" w:rsidRPr="00DB7756" w:rsidRDefault="00EF7F79" w:rsidP="00687CD5">
            <w:pPr>
              <w:pStyle w:val="ConsPlusNormal"/>
              <w:contextualSpacing/>
              <w:rPr>
                <w:sz w:val="22"/>
                <w:szCs w:val="22"/>
              </w:rPr>
            </w:pPr>
          </w:p>
        </w:tc>
      </w:tr>
    </w:tbl>
    <w:p w:rsidR="00EF7F79" w:rsidRPr="006852C8" w:rsidRDefault="00EF7F79" w:rsidP="00EF7F79">
      <w:pPr>
        <w:spacing w:after="0" w:line="240" w:lineRule="auto"/>
        <w:rPr>
          <w:i/>
          <w:noProof/>
        </w:rPr>
      </w:pPr>
      <w:r>
        <w:rPr>
          <w:i/>
          <w:noProof/>
        </w:rPr>
        <w:t xml:space="preserve">                                                                            </w:t>
      </w:r>
      <w:r>
        <w:rPr>
          <w:b/>
          <w:sz w:val="28"/>
          <w:szCs w:val="28"/>
        </w:rPr>
        <w:t xml:space="preserve"> </w:t>
      </w:r>
      <w:r>
        <w:rPr>
          <w:rFonts w:ascii="Times New Roman" w:hAnsi="Times New Roman"/>
          <w:b/>
          <w:sz w:val="28"/>
          <w:szCs w:val="28"/>
        </w:rPr>
        <w:t xml:space="preserve">СОВЕТ </w:t>
      </w:r>
    </w:p>
    <w:p w:rsidR="00EF7F79" w:rsidRDefault="00EF7F79" w:rsidP="00EF7F79">
      <w:pPr>
        <w:spacing w:after="0" w:line="240" w:lineRule="auto"/>
        <w:jc w:val="center"/>
        <w:rPr>
          <w:rFonts w:ascii="Times New Roman" w:hAnsi="Times New Roman"/>
          <w:b/>
          <w:sz w:val="28"/>
          <w:szCs w:val="28"/>
        </w:rPr>
      </w:pPr>
      <w:r>
        <w:rPr>
          <w:rFonts w:ascii="Times New Roman" w:hAnsi="Times New Roman"/>
          <w:b/>
          <w:sz w:val="28"/>
          <w:szCs w:val="28"/>
        </w:rPr>
        <w:t>ВЕРХАЗОВСКОГО  МУНИЦИПАЛЬНОГО ОБРАЗОВАНИЯ</w:t>
      </w:r>
    </w:p>
    <w:p w:rsidR="00EF7F79" w:rsidRDefault="00EF7F79" w:rsidP="00EF7F79">
      <w:pPr>
        <w:spacing w:after="0" w:line="240" w:lineRule="auto"/>
        <w:jc w:val="center"/>
        <w:rPr>
          <w:rFonts w:ascii="Times New Roman" w:hAnsi="Times New Roman"/>
          <w:b/>
          <w:sz w:val="28"/>
          <w:szCs w:val="28"/>
        </w:rPr>
      </w:pPr>
      <w:r>
        <w:rPr>
          <w:rFonts w:ascii="Times New Roman" w:hAnsi="Times New Roman"/>
          <w:b/>
          <w:sz w:val="28"/>
          <w:szCs w:val="28"/>
        </w:rPr>
        <w:t>ДЕРГАЧЕВСКОГО МУНИЦИПАЛЬНОГО РАЙОНА</w:t>
      </w:r>
    </w:p>
    <w:p w:rsidR="00EF7F79" w:rsidRDefault="00EF7F79" w:rsidP="00EF7F79">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EF7F79" w:rsidRDefault="00EF7F79" w:rsidP="00EF7F79">
      <w:pPr>
        <w:pStyle w:val="14"/>
        <w:jc w:val="center"/>
        <w:rPr>
          <w:rFonts w:ascii="Times New Roman" w:hAnsi="Times New Roman"/>
          <w:b/>
          <w:bCs/>
          <w:sz w:val="28"/>
          <w:szCs w:val="28"/>
        </w:rPr>
      </w:pPr>
    </w:p>
    <w:p w:rsidR="00EF7F79" w:rsidRDefault="00EF7F79" w:rsidP="00EF7F79">
      <w:pPr>
        <w:pStyle w:val="14"/>
        <w:jc w:val="center"/>
        <w:rPr>
          <w:rFonts w:ascii="Times New Roman" w:hAnsi="Times New Roman"/>
          <w:b/>
          <w:bCs/>
          <w:sz w:val="28"/>
          <w:szCs w:val="28"/>
        </w:rPr>
      </w:pPr>
      <w:proofErr w:type="gramStart"/>
      <w:r>
        <w:rPr>
          <w:rFonts w:ascii="Times New Roman" w:hAnsi="Times New Roman"/>
          <w:b/>
          <w:bCs/>
          <w:sz w:val="28"/>
          <w:szCs w:val="28"/>
        </w:rPr>
        <w:t>Р</w:t>
      </w:r>
      <w:proofErr w:type="gramEnd"/>
      <w:r>
        <w:rPr>
          <w:rFonts w:ascii="Times New Roman" w:hAnsi="Times New Roman"/>
          <w:b/>
          <w:bCs/>
          <w:sz w:val="28"/>
          <w:szCs w:val="28"/>
        </w:rPr>
        <w:t xml:space="preserve"> Е Ш Е Н И Е  №  337-545</w:t>
      </w:r>
    </w:p>
    <w:p w:rsidR="00EF7F79" w:rsidRDefault="00EF7F79" w:rsidP="00EF7F79">
      <w:pPr>
        <w:pStyle w:val="14"/>
        <w:rPr>
          <w:rFonts w:ascii="Times New Roman" w:hAnsi="Times New Roman"/>
          <w:b/>
          <w:bCs/>
          <w:sz w:val="28"/>
          <w:szCs w:val="28"/>
        </w:rPr>
      </w:pPr>
    </w:p>
    <w:p w:rsidR="00EF7F79" w:rsidRPr="00750897" w:rsidRDefault="00EF7F79" w:rsidP="00EF7F79">
      <w:pPr>
        <w:rPr>
          <w:rFonts w:ascii="Times New Roman" w:hAnsi="Times New Roman"/>
          <w:b/>
          <w:sz w:val="28"/>
          <w:szCs w:val="28"/>
        </w:rPr>
      </w:pPr>
      <w:r>
        <w:rPr>
          <w:rFonts w:ascii="Times New Roman" w:hAnsi="Times New Roman"/>
          <w:b/>
          <w:sz w:val="28"/>
          <w:szCs w:val="28"/>
        </w:rPr>
        <w:t xml:space="preserve">                                            от   29 января   2021 года</w:t>
      </w:r>
    </w:p>
    <w:p w:rsidR="00EF7F79" w:rsidRPr="006F346E" w:rsidRDefault="00EF7F79" w:rsidP="00EF7F79">
      <w:pPr>
        <w:pStyle w:val="ConsPlusTitle"/>
        <w:tabs>
          <w:tab w:val="left" w:pos="567"/>
        </w:tabs>
        <w:jc w:val="both"/>
        <w:rPr>
          <w:rFonts w:eastAsia="Lucida Sans Unicode"/>
          <w:bCs w:val="0"/>
          <w:kern w:val="1"/>
        </w:rPr>
      </w:pPr>
      <w:r w:rsidRPr="006F346E">
        <w:rPr>
          <w:rFonts w:eastAsia="Lucida Sans Unicode"/>
          <w:bCs w:val="0"/>
          <w:kern w:val="1"/>
        </w:rPr>
        <w:t xml:space="preserve">О внесении изменений в решение </w:t>
      </w:r>
    </w:p>
    <w:p w:rsidR="00EF7F79" w:rsidRPr="006F346E" w:rsidRDefault="00EF7F79" w:rsidP="00EF7F79">
      <w:pPr>
        <w:pStyle w:val="ConsPlusTitle"/>
        <w:tabs>
          <w:tab w:val="left" w:pos="567"/>
        </w:tabs>
        <w:jc w:val="both"/>
        <w:rPr>
          <w:rFonts w:eastAsia="Lucida Sans Unicode"/>
          <w:bCs w:val="0"/>
          <w:kern w:val="1"/>
        </w:rPr>
      </w:pPr>
      <w:proofErr w:type="spellStart"/>
      <w:r>
        <w:rPr>
          <w:rFonts w:eastAsia="Lucida Sans Unicode"/>
          <w:bCs w:val="0"/>
          <w:kern w:val="1"/>
        </w:rPr>
        <w:lastRenderedPageBreak/>
        <w:t>Верхазовского</w:t>
      </w:r>
      <w:proofErr w:type="spellEnd"/>
      <w:r>
        <w:rPr>
          <w:rFonts w:eastAsia="Lucida Sans Unicode"/>
          <w:bCs w:val="0"/>
          <w:kern w:val="1"/>
        </w:rPr>
        <w:t xml:space="preserve"> муниципального образования</w:t>
      </w:r>
    </w:p>
    <w:p w:rsidR="00EF7F79" w:rsidRPr="006F346E" w:rsidRDefault="00EF7F79" w:rsidP="00EF7F79">
      <w:pPr>
        <w:pStyle w:val="ConsPlusTitle"/>
        <w:tabs>
          <w:tab w:val="left" w:pos="567"/>
        </w:tabs>
        <w:jc w:val="both"/>
        <w:rPr>
          <w:rFonts w:eastAsia="Lucida Sans Unicode"/>
          <w:bCs w:val="0"/>
          <w:kern w:val="1"/>
        </w:rPr>
      </w:pPr>
      <w:r w:rsidRPr="006F346E">
        <w:rPr>
          <w:rFonts w:eastAsia="Lucida Sans Unicode"/>
          <w:bCs w:val="0"/>
          <w:kern w:val="1"/>
        </w:rPr>
        <w:t xml:space="preserve">от </w:t>
      </w:r>
      <w:r>
        <w:rPr>
          <w:rFonts w:eastAsia="Lucida Sans Unicode"/>
          <w:bCs w:val="0"/>
          <w:kern w:val="1"/>
        </w:rPr>
        <w:t xml:space="preserve"> 01</w:t>
      </w:r>
      <w:r w:rsidRPr="006F346E">
        <w:rPr>
          <w:rFonts w:eastAsia="Lucida Sans Unicode"/>
          <w:bCs w:val="0"/>
          <w:kern w:val="1"/>
        </w:rPr>
        <w:t>.</w:t>
      </w:r>
      <w:r>
        <w:rPr>
          <w:rFonts w:eastAsia="Lucida Sans Unicode"/>
          <w:bCs w:val="0"/>
          <w:kern w:val="1"/>
        </w:rPr>
        <w:t>04</w:t>
      </w:r>
      <w:r w:rsidRPr="006F346E">
        <w:rPr>
          <w:rFonts w:eastAsia="Lucida Sans Unicode"/>
          <w:bCs w:val="0"/>
          <w:kern w:val="1"/>
        </w:rPr>
        <w:t>.20</w:t>
      </w:r>
      <w:r>
        <w:rPr>
          <w:rFonts w:eastAsia="Lucida Sans Unicode"/>
          <w:bCs w:val="0"/>
          <w:kern w:val="1"/>
        </w:rPr>
        <w:t>10</w:t>
      </w:r>
      <w:r w:rsidRPr="006F346E">
        <w:rPr>
          <w:rFonts w:eastAsia="Lucida Sans Unicode"/>
          <w:bCs w:val="0"/>
          <w:kern w:val="1"/>
        </w:rPr>
        <w:t xml:space="preserve"> № </w:t>
      </w:r>
      <w:r>
        <w:rPr>
          <w:rFonts w:eastAsia="Lucida Sans Unicode"/>
          <w:bCs w:val="0"/>
          <w:kern w:val="1"/>
        </w:rPr>
        <w:t xml:space="preserve">53-101 </w:t>
      </w:r>
      <w:r w:rsidRPr="006F346E">
        <w:rPr>
          <w:rFonts w:eastAsia="Lucida Sans Unicode"/>
          <w:bCs w:val="0"/>
          <w:kern w:val="1"/>
        </w:rPr>
        <w:t xml:space="preserve"> «О представлении гражданами, </w:t>
      </w:r>
    </w:p>
    <w:p w:rsidR="00EF7F79" w:rsidRPr="006F346E" w:rsidRDefault="00EF7F79" w:rsidP="00EF7F79">
      <w:pPr>
        <w:pStyle w:val="ConsPlusTitle"/>
        <w:tabs>
          <w:tab w:val="left" w:pos="567"/>
        </w:tabs>
        <w:jc w:val="both"/>
        <w:rPr>
          <w:rFonts w:eastAsia="Lucida Sans Unicode"/>
          <w:bCs w:val="0"/>
          <w:kern w:val="1"/>
        </w:rPr>
      </w:pPr>
      <w:proofErr w:type="gramStart"/>
      <w:r w:rsidRPr="006F346E">
        <w:rPr>
          <w:rFonts w:eastAsia="Lucida Sans Unicode"/>
          <w:bCs w:val="0"/>
          <w:kern w:val="1"/>
        </w:rPr>
        <w:t>претендующими</w:t>
      </w:r>
      <w:proofErr w:type="gramEnd"/>
      <w:r w:rsidRPr="006F346E">
        <w:rPr>
          <w:rFonts w:eastAsia="Lucida Sans Unicode"/>
          <w:bCs w:val="0"/>
          <w:kern w:val="1"/>
        </w:rPr>
        <w:t xml:space="preserve"> на замещение должностей </w:t>
      </w:r>
    </w:p>
    <w:p w:rsidR="00EF7F79" w:rsidRPr="006F346E" w:rsidRDefault="00EF7F79" w:rsidP="00EF7F79">
      <w:pPr>
        <w:pStyle w:val="ConsPlusTitle"/>
        <w:tabs>
          <w:tab w:val="left" w:pos="567"/>
        </w:tabs>
        <w:jc w:val="both"/>
        <w:rPr>
          <w:rFonts w:eastAsia="Lucida Sans Unicode"/>
          <w:bCs w:val="0"/>
          <w:kern w:val="1"/>
        </w:rPr>
      </w:pPr>
      <w:r w:rsidRPr="006F346E">
        <w:rPr>
          <w:rFonts w:eastAsia="Lucida Sans Unicode"/>
          <w:bCs w:val="0"/>
          <w:kern w:val="1"/>
        </w:rPr>
        <w:t xml:space="preserve">муниципальной службы, и муниципальными служащими </w:t>
      </w:r>
    </w:p>
    <w:p w:rsidR="00EF7F79" w:rsidRPr="006F346E" w:rsidRDefault="00EF7F79" w:rsidP="00EF7F79">
      <w:pPr>
        <w:pStyle w:val="ConsPlusTitle"/>
        <w:tabs>
          <w:tab w:val="left" w:pos="567"/>
        </w:tabs>
        <w:jc w:val="both"/>
        <w:rPr>
          <w:rFonts w:eastAsia="Lucida Sans Unicode"/>
          <w:bCs w:val="0"/>
          <w:kern w:val="1"/>
        </w:rPr>
      </w:pPr>
      <w:r w:rsidRPr="006F346E">
        <w:rPr>
          <w:rFonts w:eastAsia="Lucida Sans Unicode"/>
          <w:bCs w:val="0"/>
          <w:kern w:val="1"/>
        </w:rPr>
        <w:t xml:space="preserve">сведений о доходах, об имуществе </w:t>
      </w:r>
    </w:p>
    <w:p w:rsidR="00EF7F79" w:rsidRPr="006852C8" w:rsidRDefault="00EF7F79" w:rsidP="00EF7F79">
      <w:pPr>
        <w:pStyle w:val="ConsPlusTitle"/>
        <w:tabs>
          <w:tab w:val="left" w:pos="567"/>
        </w:tabs>
        <w:jc w:val="both"/>
        <w:rPr>
          <w:rFonts w:eastAsia="Lucida Sans Unicode"/>
          <w:bCs w:val="0"/>
          <w:kern w:val="1"/>
        </w:rPr>
      </w:pPr>
      <w:r w:rsidRPr="006852C8">
        <w:rPr>
          <w:rFonts w:eastAsia="Lucida Sans Unicode"/>
          <w:bCs w:val="0"/>
          <w:kern w:val="1"/>
        </w:rPr>
        <w:t xml:space="preserve">и </w:t>
      </w:r>
      <w:proofErr w:type="gramStart"/>
      <w:r w:rsidRPr="006852C8">
        <w:rPr>
          <w:rFonts w:eastAsia="Lucida Sans Unicode"/>
          <w:bCs w:val="0"/>
          <w:kern w:val="1"/>
        </w:rPr>
        <w:t>обязательствах</w:t>
      </w:r>
      <w:proofErr w:type="gramEnd"/>
      <w:r w:rsidRPr="006852C8">
        <w:rPr>
          <w:rFonts w:eastAsia="Lucida Sans Unicode"/>
          <w:bCs w:val="0"/>
          <w:kern w:val="1"/>
        </w:rPr>
        <w:t xml:space="preserve"> имущественного характера» </w:t>
      </w:r>
    </w:p>
    <w:p w:rsidR="00EF7F79" w:rsidRPr="006852C8" w:rsidRDefault="00EF7F79" w:rsidP="00EF7F79">
      <w:pPr>
        <w:pStyle w:val="21"/>
        <w:ind w:firstLine="567"/>
        <w:contextualSpacing/>
        <w:rPr>
          <w:bCs/>
        </w:rPr>
      </w:pPr>
    </w:p>
    <w:p w:rsidR="00EF7F79" w:rsidRPr="006852C8" w:rsidRDefault="00EF7F79" w:rsidP="00EF7F79">
      <w:pPr>
        <w:tabs>
          <w:tab w:val="left" w:pos="567"/>
        </w:tabs>
        <w:spacing w:after="0" w:line="240" w:lineRule="auto"/>
        <w:jc w:val="both"/>
        <w:rPr>
          <w:rFonts w:ascii="Times New Roman" w:hAnsi="Times New Roman"/>
          <w:sz w:val="28"/>
          <w:szCs w:val="28"/>
        </w:rPr>
      </w:pPr>
      <w:r w:rsidRPr="006852C8">
        <w:rPr>
          <w:rFonts w:ascii="Times New Roman" w:hAnsi="Times New Roman"/>
          <w:sz w:val="28"/>
          <w:szCs w:val="28"/>
        </w:rPr>
        <w:tab/>
        <w:t xml:space="preserve">На основании Устава </w:t>
      </w:r>
      <w:proofErr w:type="spellStart"/>
      <w:r>
        <w:rPr>
          <w:rFonts w:ascii="Times New Roman" w:hAnsi="Times New Roman"/>
          <w:sz w:val="28"/>
          <w:szCs w:val="28"/>
        </w:rPr>
        <w:t>Верхазовского</w:t>
      </w:r>
      <w:proofErr w:type="spellEnd"/>
      <w:r w:rsidRPr="006852C8">
        <w:rPr>
          <w:rFonts w:ascii="Times New Roman" w:hAnsi="Times New Roman"/>
          <w:sz w:val="28"/>
          <w:szCs w:val="28"/>
        </w:rPr>
        <w:t xml:space="preserve"> муниципального </w:t>
      </w:r>
      <w:r>
        <w:rPr>
          <w:rFonts w:ascii="Times New Roman" w:hAnsi="Times New Roman"/>
          <w:sz w:val="28"/>
          <w:szCs w:val="28"/>
        </w:rPr>
        <w:t>образования</w:t>
      </w:r>
      <w:r w:rsidRPr="006852C8">
        <w:rPr>
          <w:rFonts w:ascii="Times New Roman" w:hAnsi="Times New Roman"/>
          <w:sz w:val="28"/>
          <w:szCs w:val="28"/>
        </w:rPr>
        <w:t>, в соответствии с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F7F79" w:rsidRPr="006F346E" w:rsidRDefault="00EF7F79" w:rsidP="00EF7F79">
      <w:pPr>
        <w:pStyle w:val="21"/>
        <w:ind w:firstLine="567"/>
        <w:contextualSpacing/>
        <w:jc w:val="center"/>
        <w:rPr>
          <w:b/>
          <w:bCs/>
        </w:rPr>
      </w:pPr>
      <w:r w:rsidRPr="006F346E">
        <w:rPr>
          <w:b/>
          <w:bCs/>
        </w:rPr>
        <w:t>СО</w:t>
      </w:r>
      <w:r>
        <w:rPr>
          <w:b/>
          <w:bCs/>
        </w:rPr>
        <w:t>ВЕТ</w:t>
      </w:r>
      <w:r w:rsidRPr="006F346E">
        <w:rPr>
          <w:b/>
          <w:bCs/>
        </w:rPr>
        <w:t xml:space="preserve"> РЕШИЛ</w:t>
      </w:r>
      <w:r>
        <w:rPr>
          <w:b/>
          <w:bCs/>
        </w:rPr>
        <w:t>:</w:t>
      </w:r>
    </w:p>
    <w:p w:rsidR="00EF7F79" w:rsidRPr="006F346E" w:rsidRDefault="00EF7F79" w:rsidP="00EF7F79">
      <w:pPr>
        <w:pStyle w:val="21"/>
        <w:ind w:firstLine="567"/>
        <w:contextualSpacing/>
        <w:jc w:val="center"/>
        <w:rPr>
          <w:b/>
          <w:bCs/>
        </w:rPr>
      </w:pPr>
    </w:p>
    <w:p w:rsidR="00EF7F79" w:rsidRPr="006F346E" w:rsidRDefault="00EF7F79" w:rsidP="00EF7F79">
      <w:pPr>
        <w:pStyle w:val="ConsPlusTitle"/>
        <w:tabs>
          <w:tab w:val="left" w:pos="567"/>
        </w:tabs>
        <w:jc w:val="both"/>
        <w:rPr>
          <w:rFonts w:eastAsia="Lucida Sans Unicode"/>
          <w:b w:val="0"/>
          <w:bCs w:val="0"/>
          <w:kern w:val="1"/>
        </w:rPr>
      </w:pPr>
      <w:r w:rsidRPr="006F346E">
        <w:rPr>
          <w:rFonts w:eastAsia="Lucida Sans Unicode"/>
          <w:b w:val="0"/>
          <w:bCs w:val="0"/>
          <w:kern w:val="1"/>
        </w:rPr>
        <w:tab/>
        <w:t>1. Внести  в решение Со</w:t>
      </w:r>
      <w:r>
        <w:rPr>
          <w:rFonts w:eastAsia="Lucida Sans Unicode"/>
          <w:b w:val="0"/>
          <w:bCs w:val="0"/>
          <w:kern w:val="1"/>
        </w:rPr>
        <w:t xml:space="preserve">вета </w:t>
      </w:r>
      <w:proofErr w:type="spellStart"/>
      <w:r>
        <w:rPr>
          <w:rFonts w:eastAsia="Lucida Sans Unicode"/>
          <w:b w:val="0"/>
          <w:bCs w:val="0"/>
          <w:kern w:val="1"/>
        </w:rPr>
        <w:t>Верхазовского</w:t>
      </w:r>
      <w:proofErr w:type="spellEnd"/>
      <w:r>
        <w:rPr>
          <w:rFonts w:eastAsia="Lucida Sans Unicode"/>
          <w:b w:val="0"/>
          <w:bCs w:val="0"/>
          <w:kern w:val="1"/>
        </w:rPr>
        <w:t xml:space="preserve"> муниципального образования </w:t>
      </w:r>
      <w:proofErr w:type="spellStart"/>
      <w:r w:rsidRPr="006F346E">
        <w:rPr>
          <w:rFonts w:eastAsia="Lucida Sans Unicode"/>
          <w:b w:val="0"/>
          <w:bCs w:val="0"/>
          <w:kern w:val="1"/>
        </w:rPr>
        <w:t>Дергачевского</w:t>
      </w:r>
      <w:proofErr w:type="spellEnd"/>
      <w:r w:rsidRPr="006F346E">
        <w:rPr>
          <w:rFonts w:eastAsia="Lucida Sans Unicode"/>
          <w:b w:val="0"/>
          <w:bCs w:val="0"/>
          <w:kern w:val="1"/>
        </w:rPr>
        <w:t xml:space="preserve"> муниципального района</w:t>
      </w:r>
      <w:r>
        <w:rPr>
          <w:rFonts w:eastAsia="Lucida Sans Unicode"/>
          <w:b w:val="0"/>
          <w:bCs w:val="0"/>
          <w:kern w:val="1"/>
        </w:rPr>
        <w:t xml:space="preserve"> Саратовской области </w:t>
      </w:r>
      <w:r w:rsidRPr="006F346E">
        <w:rPr>
          <w:rFonts w:eastAsia="Lucida Sans Unicode"/>
          <w:b w:val="0"/>
          <w:bCs w:val="0"/>
          <w:kern w:val="1"/>
        </w:rPr>
        <w:t xml:space="preserve"> от </w:t>
      </w:r>
      <w:r>
        <w:rPr>
          <w:rFonts w:eastAsia="Lucida Sans Unicode"/>
          <w:b w:val="0"/>
          <w:bCs w:val="0"/>
          <w:kern w:val="28"/>
        </w:rPr>
        <w:t>01</w:t>
      </w:r>
      <w:r w:rsidRPr="001B1E4A">
        <w:rPr>
          <w:rFonts w:eastAsia="Lucida Sans Unicode"/>
          <w:b w:val="0"/>
          <w:bCs w:val="0"/>
          <w:kern w:val="28"/>
        </w:rPr>
        <w:t xml:space="preserve">.04.2010 </w:t>
      </w:r>
      <w:r>
        <w:rPr>
          <w:rFonts w:eastAsia="Lucida Sans Unicode"/>
          <w:b w:val="0"/>
          <w:bCs w:val="0"/>
          <w:kern w:val="28"/>
        </w:rPr>
        <w:t>года № 53</w:t>
      </w:r>
      <w:r w:rsidRPr="001B1E4A">
        <w:rPr>
          <w:rFonts w:eastAsia="Lucida Sans Unicode"/>
          <w:b w:val="0"/>
          <w:bCs w:val="0"/>
          <w:kern w:val="28"/>
        </w:rPr>
        <w:t>-101</w:t>
      </w:r>
      <w:r>
        <w:rPr>
          <w:rFonts w:eastAsia="Lucida Sans Unicode"/>
          <w:bCs w:val="0"/>
          <w:kern w:val="1"/>
        </w:rPr>
        <w:t xml:space="preserve"> </w:t>
      </w:r>
      <w:r w:rsidRPr="006F346E">
        <w:rPr>
          <w:rFonts w:eastAsia="Lucida Sans Unicode"/>
          <w:bCs w:val="0"/>
          <w:kern w:val="1"/>
        </w:rPr>
        <w:t xml:space="preserve"> </w:t>
      </w:r>
      <w:r w:rsidRPr="006F346E">
        <w:rPr>
          <w:rFonts w:eastAsia="Lucida Sans Unicode"/>
          <w:b w:val="0"/>
          <w:bCs w:val="0"/>
          <w:kern w:val="1"/>
        </w:rP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следующие изменения:</w:t>
      </w:r>
    </w:p>
    <w:p w:rsidR="00EF7F79" w:rsidRPr="006F346E" w:rsidRDefault="00EF7F79" w:rsidP="00EF7F79">
      <w:pPr>
        <w:pStyle w:val="ConsPlusNormal"/>
        <w:tabs>
          <w:tab w:val="left" w:pos="567"/>
        </w:tabs>
        <w:ind w:right="-87"/>
        <w:rPr>
          <w:rFonts w:eastAsia="Lucida Sans Unicode"/>
          <w:kern w:val="1"/>
        </w:rPr>
      </w:pPr>
      <w:r w:rsidRPr="006F346E">
        <w:rPr>
          <w:rFonts w:eastAsia="Lucida Sans Unicode"/>
          <w:b w:val="0"/>
          <w:bCs w:val="0"/>
          <w:kern w:val="1"/>
        </w:rPr>
        <w:tab/>
      </w:r>
      <w:r w:rsidRPr="006F346E">
        <w:rPr>
          <w:rFonts w:eastAsia="Lucida Sans Unicode"/>
          <w:kern w:val="1"/>
        </w:rPr>
        <w:t>приложение 2  решения №</w:t>
      </w:r>
      <w:r>
        <w:rPr>
          <w:rFonts w:eastAsia="Lucida Sans Unicode"/>
          <w:kern w:val="1"/>
        </w:rPr>
        <w:t>53</w:t>
      </w:r>
      <w:r w:rsidRPr="006F346E">
        <w:rPr>
          <w:rFonts w:eastAsia="Lucida Sans Unicode"/>
          <w:kern w:val="1"/>
        </w:rPr>
        <w:t>-1</w:t>
      </w:r>
      <w:r>
        <w:rPr>
          <w:rFonts w:eastAsia="Lucida Sans Unicode"/>
          <w:kern w:val="1"/>
        </w:rPr>
        <w:t>01</w:t>
      </w:r>
      <w:r w:rsidRPr="006F346E">
        <w:rPr>
          <w:rFonts w:eastAsia="Lucida Sans Unicode"/>
          <w:kern w:val="1"/>
        </w:rPr>
        <w:t xml:space="preserve">  дополнить пунктом 4.1. следующего содержания:</w:t>
      </w:r>
    </w:p>
    <w:p w:rsidR="00EF7F79" w:rsidRDefault="00EF7F79" w:rsidP="00EF7F79">
      <w:pPr>
        <w:tabs>
          <w:tab w:val="left" w:pos="567"/>
        </w:tabs>
        <w:spacing w:after="0" w:line="240" w:lineRule="auto"/>
        <w:jc w:val="both"/>
        <w:rPr>
          <w:rFonts w:ascii="Times New Roman" w:hAnsi="Times New Roman"/>
          <w:sz w:val="28"/>
          <w:szCs w:val="28"/>
        </w:rPr>
      </w:pPr>
      <w:r w:rsidRPr="006F346E">
        <w:rPr>
          <w:rFonts w:ascii="Times New Roman" w:hAnsi="Times New Roman"/>
          <w:sz w:val="28"/>
          <w:szCs w:val="28"/>
        </w:rPr>
        <w:tab/>
        <w:t xml:space="preserve">«4.1. </w:t>
      </w:r>
      <w:proofErr w:type="gramStart"/>
      <w:r w:rsidRPr="006F346E">
        <w:rPr>
          <w:rFonts w:ascii="Times New Roman" w:hAnsi="Times New Roman"/>
          <w:sz w:val="28"/>
          <w:szCs w:val="28"/>
        </w:rPr>
        <w:t>С 1 января 2021 г. по 30 июня 2021 г. включительно граждане, претендующие на замещение должностей муниципальной  службы,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w:t>
      </w:r>
      <w:proofErr w:type="gramEnd"/>
      <w:r w:rsidRPr="006F346E">
        <w:rPr>
          <w:rFonts w:ascii="Times New Roman" w:hAnsi="Times New Roman"/>
          <w:sz w:val="28"/>
          <w:szCs w:val="28"/>
        </w:rPr>
        <w:t xml:space="preserve"> </w:t>
      </w:r>
      <w:proofErr w:type="gramStart"/>
      <w:r w:rsidRPr="006F346E">
        <w:rPr>
          <w:rFonts w:ascii="Times New Roman" w:hAnsi="Times New Roman"/>
          <w:sz w:val="28"/>
          <w:szCs w:val="28"/>
        </w:rPr>
        <w:t xml:space="preserve">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Указом Президента Российской Федерации </w:t>
      </w:r>
      <w:proofErr w:type="gramEnd"/>
    </w:p>
    <w:p w:rsidR="00EF7F79" w:rsidRDefault="00EF7F79" w:rsidP="00EF7F79">
      <w:pPr>
        <w:tabs>
          <w:tab w:val="left" w:pos="567"/>
        </w:tabs>
        <w:spacing w:after="0" w:line="240" w:lineRule="auto"/>
        <w:jc w:val="both"/>
        <w:rPr>
          <w:rFonts w:ascii="Times New Roman" w:hAnsi="Times New Roman"/>
          <w:sz w:val="28"/>
          <w:szCs w:val="28"/>
        </w:rPr>
      </w:pPr>
    </w:p>
    <w:p w:rsidR="00EF7F79" w:rsidRPr="006F346E" w:rsidRDefault="00EF7F79" w:rsidP="00EF7F79">
      <w:pPr>
        <w:tabs>
          <w:tab w:val="left" w:pos="567"/>
        </w:tabs>
        <w:spacing w:after="0" w:line="240" w:lineRule="auto"/>
        <w:jc w:val="both"/>
        <w:rPr>
          <w:rFonts w:ascii="Times New Roman" w:hAnsi="Times New Roman"/>
          <w:sz w:val="28"/>
          <w:szCs w:val="28"/>
        </w:rPr>
      </w:pPr>
      <w:r w:rsidRPr="006F346E">
        <w:rPr>
          <w:rFonts w:ascii="Times New Roman" w:hAnsi="Times New Roman"/>
          <w:sz w:val="28"/>
          <w:szCs w:val="28"/>
        </w:rPr>
        <w:t>от 10 декабря 2020 года №</w:t>
      </w:r>
      <w:r>
        <w:rPr>
          <w:rFonts w:ascii="Times New Roman" w:hAnsi="Times New Roman"/>
          <w:sz w:val="28"/>
          <w:szCs w:val="28"/>
        </w:rPr>
        <w:t xml:space="preserve"> </w:t>
      </w:r>
      <w:r w:rsidRPr="006F346E">
        <w:rPr>
          <w:rFonts w:ascii="Times New Roman" w:hAnsi="Times New Roman"/>
          <w:sz w:val="28"/>
          <w:szCs w:val="28"/>
        </w:rPr>
        <w:t>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F7F79" w:rsidRPr="006F346E" w:rsidRDefault="00EF7F79" w:rsidP="00EF7F79">
      <w:pPr>
        <w:pStyle w:val="ConsPlusNormal"/>
        <w:tabs>
          <w:tab w:val="left" w:pos="567"/>
        </w:tabs>
        <w:ind w:right="-87"/>
        <w:rPr>
          <w:rFonts w:eastAsia="Lucida Sans Unicode"/>
          <w:kern w:val="1"/>
        </w:rPr>
      </w:pPr>
      <w:r w:rsidRPr="006F346E">
        <w:rPr>
          <w:rFonts w:eastAsia="Lucida Sans Unicode"/>
          <w:kern w:val="1"/>
        </w:rPr>
        <w:lastRenderedPageBreak/>
        <w:tab/>
        <w:t>приложение 2 к решению дополнить пунктом 6.1. следующего содержания:</w:t>
      </w:r>
    </w:p>
    <w:p w:rsidR="00EF7F79" w:rsidRPr="006F346E" w:rsidRDefault="00EF7F79" w:rsidP="00EF7F79">
      <w:pPr>
        <w:tabs>
          <w:tab w:val="left" w:pos="567"/>
        </w:tabs>
        <w:jc w:val="both"/>
        <w:rPr>
          <w:rFonts w:ascii="Times New Roman" w:hAnsi="Times New Roman"/>
          <w:sz w:val="28"/>
          <w:szCs w:val="28"/>
        </w:rPr>
      </w:pPr>
      <w:r w:rsidRPr="006F346E">
        <w:rPr>
          <w:rFonts w:ascii="Times New Roman" w:hAnsi="Times New Roman"/>
          <w:sz w:val="28"/>
          <w:szCs w:val="28"/>
        </w:rPr>
        <w:tab/>
        <w:t xml:space="preserve">«6.1. </w:t>
      </w:r>
      <w:proofErr w:type="gramStart"/>
      <w:r w:rsidRPr="006F346E">
        <w:rPr>
          <w:rFonts w:ascii="Times New Roman" w:hAnsi="Times New Roman"/>
          <w:sz w:val="28"/>
          <w:szCs w:val="28"/>
        </w:rPr>
        <w:t xml:space="preserve">С 1 января 2021 г. по 30 июня 2021 г. включительно муниципальные служащие, замещающие должности муниципальной  службы, не предусмотренные Перечнем должностей муниципальной службы в органах местного самоуправления </w:t>
      </w:r>
      <w:proofErr w:type="spellStart"/>
      <w:r w:rsidRPr="006F346E">
        <w:rPr>
          <w:rFonts w:ascii="Times New Roman" w:hAnsi="Times New Roman"/>
          <w:sz w:val="28"/>
          <w:szCs w:val="28"/>
        </w:rPr>
        <w:t>Дергачевского</w:t>
      </w:r>
      <w:proofErr w:type="spellEnd"/>
      <w:r w:rsidRPr="006F346E">
        <w:rPr>
          <w:rFonts w:ascii="Times New Roman" w:hAnsi="Times New Roman"/>
          <w:sz w:val="28"/>
          <w:szCs w:val="28"/>
        </w:rPr>
        <w:t xml:space="preserve">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6F346E">
        <w:rPr>
          <w:rFonts w:ascii="Times New Roman" w:hAnsi="Times New Roman"/>
          <w:sz w:val="28"/>
          <w:szCs w:val="28"/>
        </w:rPr>
        <w:t xml:space="preserve"> </w:t>
      </w:r>
      <w:proofErr w:type="gramStart"/>
      <w:r w:rsidRPr="006F346E">
        <w:rPr>
          <w:rFonts w:ascii="Times New Roman" w:hAnsi="Times New Roman"/>
          <w:sz w:val="28"/>
          <w:szCs w:val="28"/>
        </w:rPr>
        <w:t>и обязательствах имущественного характера своих супруги (супруга) и несовершеннолетних детей и претендующие на замещение должностей муниципальной  службы,  предусмотренных этим перечнем,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r w:rsidRPr="006F346E">
        <w:rPr>
          <w:rFonts w:ascii="Times New Roman" w:hAnsi="Times New Roman"/>
          <w:sz w:val="28"/>
          <w:szCs w:val="28"/>
        </w:rPr>
        <w:t xml:space="preserve">», </w:t>
      </w:r>
      <w:proofErr w:type="gramStart"/>
      <w:r w:rsidRPr="006F346E">
        <w:rPr>
          <w:rFonts w:ascii="Times New Roman" w:hAnsi="Times New Roman"/>
          <w:sz w:val="28"/>
          <w:szCs w:val="28"/>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w:t>
      </w:r>
      <w:proofErr w:type="gramEnd"/>
      <w:r w:rsidRPr="006F346E">
        <w:rPr>
          <w:rFonts w:ascii="Times New Roman" w:hAnsi="Times New Roman"/>
          <w:sz w:val="28"/>
          <w:szCs w:val="28"/>
        </w:rPr>
        <w:t xml:space="preserve"> и о внесении изменений в отдельные законодательные акты Российской Федерации».</w:t>
      </w:r>
    </w:p>
    <w:p w:rsidR="00EF7F79" w:rsidRPr="006F346E" w:rsidRDefault="00EF7F79" w:rsidP="00EF7F79">
      <w:pPr>
        <w:tabs>
          <w:tab w:val="left" w:pos="567"/>
        </w:tabs>
        <w:jc w:val="both"/>
        <w:rPr>
          <w:rFonts w:ascii="Times New Roman" w:hAnsi="Times New Roman"/>
          <w:sz w:val="28"/>
          <w:szCs w:val="28"/>
        </w:rPr>
      </w:pPr>
      <w:r w:rsidRPr="006F346E">
        <w:rPr>
          <w:rFonts w:ascii="Times New Roman" w:hAnsi="Times New Roman"/>
          <w:sz w:val="28"/>
          <w:szCs w:val="28"/>
        </w:rPr>
        <w:tab/>
        <w:t>2.Настоящее решение вступает в силу с 1 января 2021 года.</w:t>
      </w:r>
    </w:p>
    <w:p w:rsidR="00EF7F79" w:rsidRPr="006F346E" w:rsidRDefault="00EF7F79" w:rsidP="00EF7F79">
      <w:pPr>
        <w:contextualSpacing/>
        <w:jc w:val="both"/>
        <w:rPr>
          <w:rFonts w:ascii="Times New Roman" w:hAnsi="Times New Roman"/>
          <w:b/>
          <w:bCs/>
          <w:sz w:val="28"/>
          <w:szCs w:val="28"/>
        </w:rPr>
      </w:pPr>
    </w:p>
    <w:p w:rsidR="00EF7F79" w:rsidRPr="006F346E" w:rsidRDefault="00EF7F79" w:rsidP="00EF7F79">
      <w:pPr>
        <w:contextualSpacing/>
        <w:rPr>
          <w:rFonts w:ascii="Times New Roman" w:hAnsi="Times New Roman"/>
          <w:b/>
          <w:bCs/>
          <w:sz w:val="28"/>
          <w:szCs w:val="28"/>
        </w:rPr>
      </w:pPr>
      <w:r w:rsidRPr="006F346E">
        <w:rPr>
          <w:rFonts w:ascii="Times New Roman" w:hAnsi="Times New Roman"/>
          <w:b/>
          <w:bCs/>
          <w:sz w:val="28"/>
          <w:szCs w:val="28"/>
        </w:rPr>
        <w:t xml:space="preserve">Глава </w:t>
      </w:r>
      <w:proofErr w:type="spellStart"/>
      <w:r>
        <w:rPr>
          <w:rFonts w:ascii="Times New Roman" w:hAnsi="Times New Roman"/>
          <w:b/>
          <w:bCs/>
          <w:sz w:val="28"/>
          <w:szCs w:val="28"/>
        </w:rPr>
        <w:t>Верхазовского</w:t>
      </w:r>
      <w:proofErr w:type="spellEnd"/>
    </w:p>
    <w:p w:rsidR="00EF7F79" w:rsidRPr="006F346E" w:rsidRDefault="00EF7F79" w:rsidP="00EF7F79">
      <w:pPr>
        <w:contextualSpacing/>
        <w:rPr>
          <w:rFonts w:ascii="Times New Roman" w:hAnsi="Times New Roman"/>
          <w:b/>
          <w:bCs/>
          <w:sz w:val="28"/>
          <w:szCs w:val="28"/>
        </w:rPr>
      </w:pPr>
      <w:r w:rsidRPr="006F346E">
        <w:rPr>
          <w:rFonts w:ascii="Times New Roman" w:hAnsi="Times New Roman"/>
          <w:b/>
          <w:bCs/>
          <w:sz w:val="28"/>
          <w:szCs w:val="28"/>
        </w:rPr>
        <w:t xml:space="preserve">муниципального </w:t>
      </w:r>
      <w:r>
        <w:rPr>
          <w:rFonts w:ascii="Times New Roman" w:hAnsi="Times New Roman"/>
          <w:b/>
          <w:bCs/>
          <w:sz w:val="28"/>
          <w:szCs w:val="28"/>
        </w:rPr>
        <w:t>образования:</w:t>
      </w:r>
      <w:r w:rsidRPr="006F346E">
        <w:rPr>
          <w:rFonts w:ascii="Times New Roman" w:hAnsi="Times New Roman"/>
          <w:b/>
          <w:bCs/>
          <w:sz w:val="28"/>
          <w:szCs w:val="28"/>
        </w:rPr>
        <w:t xml:space="preserve">      </w:t>
      </w:r>
      <w:r>
        <w:rPr>
          <w:rFonts w:ascii="Times New Roman" w:hAnsi="Times New Roman"/>
          <w:b/>
          <w:bCs/>
          <w:sz w:val="28"/>
          <w:szCs w:val="28"/>
        </w:rPr>
        <w:t xml:space="preserve">                     </w:t>
      </w:r>
      <w:proofErr w:type="spellStart"/>
      <w:r>
        <w:rPr>
          <w:rFonts w:ascii="Times New Roman" w:hAnsi="Times New Roman"/>
          <w:b/>
          <w:bCs/>
          <w:sz w:val="28"/>
          <w:szCs w:val="28"/>
        </w:rPr>
        <w:t>Р.Р.Хасянова</w:t>
      </w:r>
      <w:proofErr w:type="spellEnd"/>
      <w:r w:rsidRPr="006F346E">
        <w:rPr>
          <w:rFonts w:ascii="Times New Roman" w:hAnsi="Times New Roman"/>
          <w:b/>
          <w:bCs/>
          <w:sz w:val="28"/>
          <w:szCs w:val="28"/>
        </w:rPr>
        <w:t xml:space="preserve">       </w:t>
      </w:r>
    </w:p>
    <w:p w:rsidR="00EF7F79" w:rsidRPr="00EF7F79" w:rsidRDefault="00EF7F79" w:rsidP="00EF7F79">
      <w:pPr>
        <w:contextualSpacing/>
        <w:rPr>
          <w:rFonts w:ascii="Times New Roman" w:hAnsi="Times New Roman"/>
          <w:b/>
          <w:bCs/>
          <w:sz w:val="28"/>
          <w:szCs w:val="28"/>
        </w:rPr>
      </w:pPr>
      <w:r>
        <w:rPr>
          <w:rFonts w:ascii="Times New Roman" w:hAnsi="Times New Roman"/>
          <w:b/>
          <w:bCs/>
          <w:sz w:val="28"/>
          <w:szCs w:val="28"/>
        </w:rPr>
        <w:t xml:space="preserve"> </w:t>
      </w:r>
    </w:p>
    <w:p w:rsidR="00A9396E" w:rsidRPr="00A9396E" w:rsidRDefault="00A9396E" w:rsidP="00A9396E">
      <w:pPr>
        <w:overflowPunct w:val="0"/>
        <w:autoSpaceDE w:val="0"/>
        <w:autoSpaceDN w:val="0"/>
        <w:adjustRightInd w:val="0"/>
        <w:spacing w:line="240" w:lineRule="auto"/>
        <w:contextualSpacing/>
        <w:jc w:val="both"/>
        <w:textAlignment w:val="baseline"/>
        <w:rPr>
          <w:rFonts w:ascii="Times New Roman" w:hAnsi="Times New Roman" w:cs="Times New Roman"/>
          <w:b/>
          <w:sz w:val="24"/>
          <w:szCs w:val="24"/>
        </w:rPr>
      </w:pPr>
    </w:p>
    <w:p w:rsidR="00A9396E" w:rsidRPr="00EF7F79" w:rsidRDefault="00A9396E" w:rsidP="00EF7F79">
      <w:pPr>
        <w:overflowPunct w:val="0"/>
        <w:autoSpaceDE w:val="0"/>
        <w:autoSpaceDN w:val="0"/>
        <w:adjustRightInd w:val="0"/>
        <w:jc w:val="both"/>
        <w:textAlignment w:val="baseline"/>
        <w:rPr>
          <w:b/>
          <w:sz w:val="28"/>
          <w:szCs w:val="20"/>
        </w:rPr>
      </w:pPr>
      <w:r>
        <w:rPr>
          <w:b/>
          <w:sz w:val="28"/>
          <w:szCs w:val="20"/>
        </w:rPr>
        <w:t xml:space="preserve">                            </w:t>
      </w:r>
      <w:r w:rsidRPr="0052795B">
        <w:rPr>
          <w:b/>
          <w:sz w:val="28"/>
          <w:szCs w:val="20"/>
        </w:rPr>
        <w:t xml:space="preserve"> </w:t>
      </w:r>
      <w:r>
        <w:rPr>
          <w:b/>
          <w:sz w:val="28"/>
          <w:szCs w:val="20"/>
        </w:rPr>
        <w:t xml:space="preserve"> </w:t>
      </w:r>
      <w:r w:rsidR="00EF7F79">
        <w:rPr>
          <w:b/>
          <w:sz w:val="28"/>
          <w:szCs w:val="20"/>
        </w:rPr>
        <w:t xml:space="preserve">                </w:t>
      </w:r>
    </w:p>
    <w:p w:rsidR="00A9396E" w:rsidRDefault="00A9396E" w:rsidP="00853192">
      <w:pPr>
        <w:spacing w:line="240" w:lineRule="auto"/>
        <w:contextualSpacing/>
        <w:rPr>
          <w:rFonts w:ascii="Times New Roman" w:hAnsi="Times New Roman" w:cs="Times New Roman"/>
          <w:sz w:val="28"/>
          <w:szCs w:val="28"/>
        </w:rPr>
      </w:pPr>
    </w:p>
    <w:p w:rsidR="00A9396E" w:rsidRPr="00A5143E" w:rsidRDefault="00A9396E" w:rsidP="00853192">
      <w:pPr>
        <w:spacing w:line="240" w:lineRule="auto"/>
        <w:contextualSpacing/>
        <w:rPr>
          <w:rFonts w:ascii="Times New Roman" w:hAnsi="Times New Roman" w:cs="Times New Roman"/>
          <w:sz w:val="28"/>
          <w:szCs w:val="28"/>
        </w:rPr>
      </w:pPr>
    </w:p>
    <w:p w:rsidR="002514C0" w:rsidRPr="002514C0" w:rsidRDefault="002514C0" w:rsidP="00853192">
      <w:pPr>
        <w:shd w:val="clear" w:color="auto" w:fill="EEECE1" w:themeFill="background2"/>
        <w:tabs>
          <w:tab w:val="left" w:pos="3316"/>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Главный редактор                                Учредитель:                                                   Адрес редакции, издателя</w:t>
      </w:r>
    </w:p>
    <w:p w:rsidR="002514C0" w:rsidRPr="002514C0" w:rsidRDefault="00EC7268" w:rsidP="00853192">
      <w:pPr>
        <w:shd w:val="clear" w:color="auto" w:fill="EEECE1" w:themeFill="background2"/>
        <w:tabs>
          <w:tab w:val="left" w:pos="6897"/>
        </w:tabs>
        <w:spacing w:line="240" w:lineRule="auto"/>
        <w:contextualSpacing/>
        <w:rPr>
          <w:rFonts w:ascii="Times New Roman" w:hAnsi="Times New Roman" w:cs="Times New Roman"/>
          <w:sz w:val="20"/>
          <w:szCs w:val="20"/>
        </w:rPr>
      </w:pPr>
      <w:proofErr w:type="spellStart"/>
      <w:r>
        <w:rPr>
          <w:rFonts w:ascii="Times New Roman" w:hAnsi="Times New Roman" w:cs="Times New Roman"/>
          <w:sz w:val="20"/>
          <w:szCs w:val="20"/>
        </w:rPr>
        <w:t>Р.Р.Хасянова</w:t>
      </w:r>
      <w:proofErr w:type="spellEnd"/>
      <w:r>
        <w:rPr>
          <w:rFonts w:ascii="Times New Roman" w:hAnsi="Times New Roman" w:cs="Times New Roman"/>
          <w:sz w:val="20"/>
          <w:szCs w:val="20"/>
        </w:rPr>
        <w:t xml:space="preserve">             </w:t>
      </w:r>
      <w:r w:rsidR="002514C0" w:rsidRPr="002514C0">
        <w:rPr>
          <w:rFonts w:ascii="Times New Roman" w:hAnsi="Times New Roman" w:cs="Times New Roman"/>
          <w:sz w:val="20"/>
          <w:szCs w:val="20"/>
        </w:rPr>
        <w:t xml:space="preserve">                   Совет </w:t>
      </w:r>
      <w:proofErr w:type="spellStart"/>
      <w:r w:rsidR="002514C0" w:rsidRPr="002514C0">
        <w:rPr>
          <w:rFonts w:ascii="Times New Roman" w:hAnsi="Times New Roman" w:cs="Times New Roman"/>
          <w:sz w:val="20"/>
          <w:szCs w:val="20"/>
        </w:rPr>
        <w:t>Верхазовского</w:t>
      </w:r>
      <w:proofErr w:type="spellEnd"/>
      <w:r w:rsidR="002514C0" w:rsidRPr="002514C0">
        <w:rPr>
          <w:rFonts w:ascii="Times New Roman" w:hAnsi="Times New Roman" w:cs="Times New Roman"/>
          <w:sz w:val="20"/>
          <w:szCs w:val="20"/>
        </w:rPr>
        <w:tab/>
        <w:t xml:space="preserve">413462.Саратовская </w:t>
      </w:r>
      <w:proofErr w:type="spellStart"/>
      <w:proofErr w:type="gramStart"/>
      <w:r w:rsidR="002514C0" w:rsidRPr="002514C0">
        <w:rPr>
          <w:rFonts w:ascii="Times New Roman" w:hAnsi="Times New Roman" w:cs="Times New Roman"/>
          <w:sz w:val="20"/>
          <w:szCs w:val="20"/>
        </w:rPr>
        <w:t>обл</w:t>
      </w:r>
      <w:proofErr w:type="spellEnd"/>
      <w:proofErr w:type="gramEnd"/>
    </w:p>
    <w:p w:rsidR="002514C0" w:rsidRPr="002514C0" w:rsidRDefault="002514C0" w:rsidP="00853192">
      <w:pPr>
        <w:shd w:val="clear" w:color="auto" w:fill="EEECE1" w:themeFill="background2"/>
        <w:tabs>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 xml:space="preserve">                                                   </w:t>
      </w:r>
      <w:r w:rsidR="00EC7268">
        <w:rPr>
          <w:rFonts w:ascii="Times New Roman" w:hAnsi="Times New Roman" w:cs="Times New Roman"/>
          <w:sz w:val="20"/>
          <w:szCs w:val="20"/>
        </w:rPr>
        <w:t xml:space="preserve">  </w:t>
      </w:r>
      <w:r w:rsidRPr="002514C0">
        <w:rPr>
          <w:rFonts w:ascii="Times New Roman" w:hAnsi="Times New Roman" w:cs="Times New Roman"/>
          <w:sz w:val="20"/>
          <w:szCs w:val="20"/>
        </w:rPr>
        <w:t xml:space="preserve">  муниципального образования</w:t>
      </w:r>
      <w:r w:rsidRPr="002514C0">
        <w:rPr>
          <w:rFonts w:ascii="Times New Roman" w:hAnsi="Times New Roman" w:cs="Times New Roman"/>
          <w:sz w:val="20"/>
          <w:szCs w:val="20"/>
        </w:rPr>
        <w:tab/>
      </w:r>
      <w:proofErr w:type="spellStart"/>
      <w:r w:rsidRPr="002514C0">
        <w:rPr>
          <w:rFonts w:ascii="Times New Roman" w:hAnsi="Times New Roman" w:cs="Times New Roman"/>
          <w:sz w:val="20"/>
          <w:szCs w:val="20"/>
        </w:rPr>
        <w:t>Дергачевский</w:t>
      </w:r>
      <w:proofErr w:type="spellEnd"/>
      <w:r w:rsidRPr="002514C0">
        <w:rPr>
          <w:rFonts w:ascii="Times New Roman" w:hAnsi="Times New Roman" w:cs="Times New Roman"/>
          <w:sz w:val="20"/>
          <w:szCs w:val="20"/>
        </w:rPr>
        <w:t xml:space="preserve"> район</w:t>
      </w:r>
    </w:p>
    <w:p w:rsidR="00A86615" w:rsidRPr="002514C0" w:rsidRDefault="002514C0" w:rsidP="00853192">
      <w:pPr>
        <w:shd w:val="clear" w:color="auto" w:fill="EEECE1" w:themeFill="background2"/>
        <w:tabs>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 xml:space="preserve">Тираж 10 экз.                             </w:t>
      </w:r>
      <w:r w:rsidR="00EC7268">
        <w:rPr>
          <w:rFonts w:ascii="Times New Roman" w:hAnsi="Times New Roman" w:cs="Times New Roman"/>
          <w:sz w:val="20"/>
          <w:szCs w:val="20"/>
        </w:rPr>
        <w:t xml:space="preserve">  </w:t>
      </w:r>
      <w:proofErr w:type="spellStart"/>
      <w:r w:rsidRPr="002514C0">
        <w:rPr>
          <w:rFonts w:ascii="Times New Roman" w:hAnsi="Times New Roman" w:cs="Times New Roman"/>
          <w:sz w:val="20"/>
          <w:szCs w:val="20"/>
        </w:rPr>
        <w:t>Дергачевского</w:t>
      </w:r>
      <w:proofErr w:type="spellEnd"/>
      <w:r w:rsidRPr="002514C0">
        <w:rPr>
          <w:rFonts w:ascii="Times New Roman" w:hAnsi="Times New Roman" w:cs="Times New Roman"/>
          <w:sz w:val="20"/>
          <w:szCs w:val="20"/>
        </w:rPr>
        <w:t xml:space="preserve"> муниципального района</w:t>
      </w:r>
      <w:r w:rsidRPr="002514C0">
        <w:rPr>
          <w:rFonts w:ascii="Times New Roman" w:hAnsi="Times New Roman" w:cs="Times New Roman"/>
          <w:sz w:val="20"/>
          <w:szCs w:val="20"/>
        </w:rPr>
        <w:tab/>
        <w:t>с</w:t>
      </w:r>
      <w:proofErr w:type="gramStart"/>
      <w:r w:rsidRPr="002514C0">
        <w:rPr>
          <w:rFonts w:ascii="Times New Roman" w:hAnsi="Times New Roman" w:cs="Times New Roman"/>
          <w:sz w:val="20"/>
          <w:szCs w:val="20"/>
        </w:rPr>
        <w:t>.В</w:t>
      </w:r>
      <w:proofErr w:type="gramEnd"/>
      <w:r w:rsidRPr="002514C0">
        <w:rPr>
          <w:rFonts w:ascii="Times New Roman" w:hAnsi="Times New Roman" w:cs="Times New Roman"/>
          <w:sz w:val="20"/>
          <w:szCs w:val="20"/>
        </w:rPr>
        <w:t>ерхазовка</w:t>
      </w:r>
    </w:p>
    <w:p w:rsidR="00F21053" w:rsidRPr="00EF7F79" w:rsidRDefault="002514C0" w:rsidP="00EF7F79">
      <w:pPr>
        <w:shd w:val="clear" w:color="auto" w:fill="EEECE1" w:themeFill="background2"/>
        <w:tabs>
          <w:tab w:val="left" w:pos="2558"/>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ab/>
      </w:r>
      <w:r w:rsidR="00EC7268">
        <w:rPr>
          <w:rFonts w:ascii="Times New Roman" w:hAnsi="Times New Roman" w:cs="Times New Roman"/>
          <w:sz w:val="20"/>
          <w:szCs w:val="20"/>
        </w:rPr>
        <w:t xml:space="preserve">  </w:t>
      </w:r>
      <w:r w:rsidRPr="002514C0">
        <w:rPr>
          <w:rFonts w:ascii="Times New Roman" w:hAnsi="Times New Roman" w:cs="Times New Roman"/>
          <w:sz w:val="20"/>
          <w:szCs w:val="20"/>
        </w:rPr>
        <w:t>Саратовской области</w:t>
      </w:r>
      <w:r w:rsidRPr="002514C0">
        <w:rPr>
          <w:rFonts w:ascii="Times New Roman" w:hAnsi="Times New Roman" w:cs="Times New Roman"/>
          <w:sz w:val="20"/>
          <w:szCs w:val="20"/>
        </w:rPr>
        <w:tab/>
        <w:t>пер.Школьный,3</w:t>
      </w:r>
    </w:p>
    <w:sectPr w:rsidR="00F21053" w:rsidRPr="00EF7F79" w:rsidSect="00A11735">
      <w:headerReference w:type="default" r:id="rId11"/>
      <w:headerReference w:type="first" r:id="rId12"/>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92" w:rsidRDefault="00C70992" w:rsidP="00F21053">
      <w:pPr>
        <w:spacing w:after="0" w:line="240" w:lineRule="auto"/>
      </w:pPr>
      <w:r>
        <w:separator/>
      </w:r>
    </w:p>
  </w:endnote>
  <w:endnote w:type="continuationSeparator" w:id="0">
    <w:p w:rsidR="00C70992" w:rsidRDefault="00C70992" w:rsidP="00F2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de Latin">
    <w:altName w:val="Sitka Small"/>
    <w:charset w:val="00"/>
    <w:family w:val="roman"/>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92" w:rsidRDefault="00C70992" w:rsidP="00F21053">
      <w:pPr>
        <w:spacing w:after="0" w:line="240" w:lineRule="auto"/>
      </w:pPr>
      <w:r>
        <w:separator/>
      </w:r>
    </w:p>
  </w:footnote>
  <w:footnote w:type="continuationSeparator" w:id="0">
    <w:p w:rsidR="00C70992" w:rsidRDefault="00C70992" w:rsidP="00F21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92" w:rsidRPr="00C00D8F" w:rsidRDefault="000860E1">
    <w:pPr>
      <w:pStyle w:val="a3"/>
      <w:jc w:val="center"/>
      <w:rPr>
        <w:sz w:val="24"/>
      </w:rPr>
    </w:pPr>
    <w:r w:rsidRPr="00C00D8F">
      <w:rPr>
        <w:sz w:val="24"/>
      </w:rPr>
      <w:fldChar w:fldCharType="begin"/>
    </w:r>
    <w:r w:rsidR="00C70992" w:rsidRPr="00C00D8F">
      <w:rPr>
        <w:sz w:val="24"/>
      </w:rPr>
      <w:instrText xml:space="preserve"> PAGE   \* MERGEFORMAT </w:instrText>
    </w:r>
    <w:r w:rsidRPr="00C00D8F">
      <w:rPr>
        <w:sz w:val="24"/>
      </w:rPr>
      <w:fldChar w:fldCharType="separate"/>
    </w:r>
    <w:r w:rsidR="00EF7F79">
      <w:rPr>
        <w:noProof/>
        <w:sz w:val="24"/>
      </w:rPr>
      <w:t>32</w:t>
    </w:r>
    <w:r w:rsidRPr="00C00D8F">
      <w:rPr>
        <w:sz w:val="24"/>
      </w:rPr>
      <w:fldChar w:fldCharType="end"/>
    </w:r>
  </w:p>
  <w:p w:rsidR="00C70992" w:rsidRPr="00677E6C" w:rsidRDefault="00C70992" w:rsidP="00F41AB4">
    <w:pPr>
      <w:pStyle w:val="a3"/>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92" w:rsidRDefault="00C70992">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8233C"/>
    <w:multiLevelType w:val="multilevel"/>
    <w:tmpl w:val="EF9275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E373D4"/>
    <w:multiLevelType w:val="multilevel"/>
    <w:tmpl w:val="CC6E3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C246F"/>
    <w:multiLevelType w:val="multilevel"/>
    <w:tmpl w:val="EB7810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6B1C7D"/>
    <w:multiLevelType w:val="multilevel"/>
    <w:tmpl w:val="1BAC0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E221A5"/>
    <w:multiLevelType w:val="multilevel"/>
    <w:tmpl w:val="C8CA8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371F3D"/>
    <w:multiLevelType w:val="multilevel"/>
    <w:tmpl w:val="21984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62504C"/>
    <w:multiLevelType w:val="multilevel"/>
    <w:tmpl w:val="74708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8A6074"/>
    <w:multiLevelType w:val="multilevel"/>
    <w:tmpl w:val="34E216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A175FD"/>
    <w:multiLevelType w:val="multilevel"/>
    <w:tmpl w:val="59EAC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3E6548"/>
    <w:multiLevelType w:val="multilevel"/>
    <w:tmpl w:val="A39C1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921764"/>
    <w:multiLevelType w:val="multilevel"/>
    <w:tmpl w:val="F9025E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4C6816"/>
    <w:multiLevelType w:val="hybridMultilevel"/>
    <w:tmpl w:val="C18E1550"/>
    <w:lvl w:ilvl="0" w:tplc="E3A488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FF2D19"/>
    <w:multiLevelType w:val="multilevel"/>
    <w:tmpl w:val="8F705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4EB044E"/>
    <w:multiLevelType w:val="multilevel"/>
    <w:tmpl w:val="8AEAB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6FC534F"/>
    <w:multiLevelType w:val="multilevel"/>
    <w:tmpl w:val="883A960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9BE288A"/>
    <w:multiLevelType w:val="multilevel"/>
    <w:tmpl w:val="AFCA72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F6A3336"/>
    <w:multiLevelType w:val="hybridMultilevel"/>
    <w:tmpl w:val="A964EB98"/>
    <w:lvl w:ilvl="0" w:tplc="74FE9B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0F85214"/>
    <w:multiLevelType w:val="multilevel"/>
    <w:tmpl w:val="FAD669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22450DC"/>
    <w:multiLevelType w:val="multilevel"/>
    <w:tmpl w:val="BF1E8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0A4E2A"/>
    <w:multiLevelType w:val="multilevel"/>
    <w:tmpl w:val="B87CF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6423091"/>
    <w:multiLevelType w:val="multilevel"/>
    <w:tmpl w:val="F46C7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6EF2475"/>
    <w:multiLevelType w:val="hybridMultilevel"/>
    <w:tmpl w:val="1F00AB4A"/>
    <w:lvl w:ilvl="0" w:tplc="06A893D0">
      <w:start w:val="3"/>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3">
    <w:nsid w:val="39F82861"/>
    <w:multiLevelType w:val="multilevel"/>
    <w:tmpl w:val="7E0856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501C8D"/>
    <w:multiLevelType w:val="multilevel"/>
    <w:tmpl w:val="25221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B7E1AC4"/>
    <w:multiLevelType w:val="multilevel"/>
    <w:tmpl w:val="2D0452D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17507A"/>
    <w:multiLevelType w:val="multilevel"/>
    <w:tmpl w:val="50FA0DE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F5852D5"/>
    <w:multiLevelType w:val="hybridMultilevel"/>
    <w:tmpl w:val="A2A8701E"/>
    <w:lvl w:ilvl="0" w:tplc="98B00AC8">
      <w:start w:val="1"/>
      <w:numFmt w:val="decimal"/>
      <w:lvlText w:val="%1."/>
      <w:lvlJc w:val="left"/>
      <w:pPr>
        <w:ind w:left="644" w:hanging="360"/>
      </w:pPr>
      <w:rPr>
        <w:rFonts w:ascii="Times New Roman" w:hAnsi="Times New Roman" w:hint="default"/>
      </w:rPr>
    </w:lvl>
    <w:lvl w:ilvl="1" w:tplc="124E98B0" w:tentative="1">
      <w:start w:val="1"/>
      <w:numFmt w:val="lowerLetter"/>
      <w:lvlText w:val="%2."/>
      <w:lvlJc w:val="left"/>
      <w:pPr>
        <w:ind w:left="1364" w:hanging="360"/>
      </w:pPr>
    </w:lvl>
    <w:lvl w:ilvl="2" w:tplc="2C868C8C" w:tentative="1">
      <w:start w:val="1"/>
      <w:numFmt w:val="lowerRoman"/>
      <w:lvlText w:val="%3."/>
      <w:lvlJc w:val="right"/>
      <w:pPr>
        <w:ind w:left="2084" w:hanging="180"/>
      </w:pPr>
    </w:lvl>
    <w:lvl w:ilvl="3" w:tplc="6B669F60" w:tentative="1">
      <w:start w:val="1"/>
      <w:numFmt w:val="decimal"/>
      <w:lvlText w:val="%4."/>
      <w:lvlJc w:val="left"/>
      <w:pPr>
        <w:ind w:left="2804" w:hanging="360"/>
      </w:pPr>
    </w:lvl>
    <w:lvl w:ilvl="4" w:tplc="CA62CF80" w:tentative="1">
      <w:start w:val="1"/>
      <w:numFmt w:val="lowerLetter"/>
      <w:lvlText w:val="%5."/>
      <w:lvlJc w:val="left"/>
      <w:pPr>
        <w:ind w:left="3524" w:hanging="360"/>
      </w:pPr>
    </w:lvl>
    <w:lvl w:ilvl="5" w:tplc="1780E4D0" w:tentative="1">
      <w:start w:val="1"/>
      <w:numFmt w:val="lowerRoman"/>
      <w:lvlText w:val="%6."/>
      <w:lvlJc w:val="right"/>
      <w:pPr>
        <w:ind w:left="4244" w:hanging="180"/>
      </w:pPr>
    </w:lvl>
    <w:lvl w:ilvl="6" w:tplc="8C74E6E8" w:tentative="1">
      <w:start w:val="1"/>
      <w:numFmt w:val="decimal"/>
      <w:lvlText w:val="%7."/>
      <w:lvlJc w:val="left"/>
      <w:pPr>
        <w:ind w:left="4964" w:hanging="360"/>
      </w:pPr>
    </w:lvl>
    <w:lvl w:ilvl="7" w:tplc="EE222F22" w:tentative="1">
      <w:start w:val="1"/>
      <w:numFmt w:val="lowerLetter"/>
      <w:lvlText w:val="%8."/>
      <w:lvlJc w:val="left"/>
      <w:pPr>
        <w:ind w:left="5684" w:hanging="360"/>
      </w:pPr>
    </w:lvl>
    <w:lvl w:ilvl="8" w:tplc="AC4A3944" w:tentative="1">
      <w:start w:val="1"/>
      <w:numFmt w:val="lowerRoman"/>
      <w:lvlText w:val="%9."/>
      <w:lvlJc w:val="right"/>
      <w:pPr>
        <w:ind w:left="6404" w:hanging="180"/>
      </w:pPr>
    </w:lvl>
  </w:abstractNum>
  <w:abstractNum w:abstractNumId="28">
    <w:nsid w:val="41E361F3"/>
    <w:multiLevelType w:val="multilevel"/>
    <w:tmpl w:val="E2EE7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2A15AF7"/>
    <w:multiLevelType w:val="multilevel"/>
    <w:tmpl w:val="04D6D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6B2486"/>
    <w:multiLevelType w:val="singleLevel"/>
    <w:tmpl w:val="FC68C4EE"/>
    <w:lvl w:ilvl="0">
      <w:start w:val="4"/>
      <w:numFmt w:val="decimal"/>
      <w:lvlText w:val="%1."/>
      <w:legacy w:legacy="1" w:legacySpace="0" w:legacyIndent="254"/>
      <w:lvlJc w:val="left"/>
      <w:pPr>
        <w:ind w:left="0" w:firstLine="0"/>
      </w:pPr>
      <w:rPr>
        <w:rFonts w:ascii="Times New Roman" w:hAnsi="Times New Roman" w:cs="Times New Roman" w:hint="default"/>
      </w:rPr>
    </w:lvl>
  </w:abstractNum>
  <w:abstractNum w:abstractNumId="31">
    <w:nsid w:val="4FD90D63"/>
    <w:multiLevelType w:val="multilevel"/>
    <w:tmpl w:val="1E342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DA70F0"/>
    <w:multiLevelType w:val="multilevel"/>
    <w:tmpl w:val="0EE26F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2302109"/>
    <w:multiLevelType w:val="hybridMultilevel"/>
    <w:tmpl w:val="C1B0FF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F6758A"/>
    <w:multiLevelType w:val="multilevel"/>
    <w:tmpl w:val="154EC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59B2ABE"/>
    <w:multiLevelType w:val="multilevel"/>
    <w:tmpl w:val="E506A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B97E8E"/>
    <w:multiLevelType w:val="multilevel"/>
    <w:tmpl w:val="D9A658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FC115C2"/>
    <w:multiLevelType w:val="hybridMultilevel"/>
    <w:tmpl w:val="FDE27706"/>
    <w:lvl w:ilvl="0" w:tplc="BDE6BE1C">
      <w:start w:val="1"/>
      <w:numFmt w:val="decimal"/>
      <w:lvlText w:val="%1."/>
      <w:lvlJc w:val="left"/>
      <w:pPr>
        <w:ind w:left="927" w:hanging="360"/>
      </w:pPr>
      <w:rPr>
        <w:rFonts w:hint="default"/>
      </w:rPr>
    </w:lvl>
    <w:lvl w:ilvl="1" w:tplc="B3FE9386" w:tentative="1">
      <w:start w:val="1"/>
      <w:numFmt w:val="lowerLetter"/>
      <w:lvlText w:val="%2."/>
      <w:lvlJc w:val="left"/>
      <w:pPr>
        <w:ind w:left="1647" w:hanging="360"/>
      </w:pPr>
    </w:lvl>
    <w:lvl w:ilvl="2" w:tplc="1B76EF4E" w:tentative="1">
      <w:start w:val="1"/>
      <w:numFmt w:val="lowerRoman"/>
      <w:lvlText w:val="%3."/>
      <w:lvlJc w:val="right"/>
      <w:pPr>
        <w:ind w:left="2367" w:hanging="180"/>
      </w:pPr>
    </w:lvl>
    <w:lvl w:ilvl="3" w:tplc="354885B8" w:tentative="1">
      <w:start w:val="1"/>
      <w:numFmt w:val="decimal"/>
      <w:lvlText w:val="%4."/>
      <w:lvlJc w:val="left"/>
      <w:pPr>
        <w:ind w:left="3087" w:hanging="360"/>
      </w:pPr>
    </w:lvl>
    <w:lvl w:ilvl="4" w:tplc="7794F3FA" w:tentative="1">
      <w:start w:val="1"/>
      <w:numFmt w:val="lowerLetter"/>
      <w:lvlText w:val="%5."/>
      <w:lvlJc w:val="left"/>
      <w:pPr>
        <w:ind w:left="3807" w:hanging="360"/>
      </w:pPr>
    </w:lvl>
    <w:lvl w:ilvl="5" w:tplc="7BA850C4" w:tentative="1">
      <w:start w:val="1"/>
      <w:numFmt w:val="lowerRoman"/>
      <w:lvlText w:val="%6."/>
      <w:lvlJc w:val="right"/>
      <w:pPr>
        <w:ind w:left="4527" w:hanging="180"/>
      </w:pPr>
    </w:lvl>
    <w:lvl w:ilvl="6" w:tplc="D61C8322" w:tentative="1">
      <w:start w:val="1"/>
      <w:numFmt w:val="decimal"/>
      <w:lvlText w:val="%7."/>
      <w:lvlJc w:val="left"/>
      <w:pPr>
        <w:ind w:left="5247" w:hanging="360"/>
      </w:pPr>
    </w:lvl>
    <w:lvl w:ilvl="7" w:tplc="2722AF8E" w:tentative="1">
      <w:start w:val="1"/>
      <w:numFmt w:val="lowerLetter"/>
      <w:lvlText w:val="%8."/>
      <w:lvlJc w:val="left"/>
      <w:pPr>
        <w:ind w:left="5967" w:hanging="360"/>
      </w:pPr>
    </w:lvl>
    <w:lvl w:ilvl="8" w:tplc="6CFC7A3A" w:tentative="1">
      <w:start w:val="1"/>
      <w:numFmt w:val="lowerRoman"/>
      <w:lvlText w:val="%9."/>
      <w:lvlJc w:val="right"/>
      <w:pPr>
        <w:ind w:left="6687" w:hanging="180"/>
      </w:pPr>
    </w:lvl>
  </w:abstractNum>
  <w:abstractNum w:abstractNumId="38">
    <w:nsid w:val="6FF13103"/>
    <w:multiLevelType w:val="multilevel"/>
    <w:tmpl w:val="DC8468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48C7DD4"/>
    <w:multiLevelType w:val="multilevel"/>
    <w:tmpl w:val="08723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57D7CFD"/>
    <w:multiLevelType w:val="multilevel"/>
    <w:tmpl w:val="798C5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A55C55"/>
    <w:multiLevelType w:val="multilevel"/>
    <w:tmpl w:val="E53A98F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9241DA7"/>
    <w:multiLevelType w:val="multilevel"/>
    <w:tmpl w:val="764CD9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701C6A"/>
    <w:multiLevelType w:val="hybridMultilevel"/>
    <w:tmpl w:val="585A0A78"/>
    <w:lvl w:ilvl="0" w:tplc="BE0C50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9155D8"/>
    <w:multiLevelType w:val="hybridMultilevel"/>
    <w:tmpl w:val="4D4A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47036"/>
    <w:multiLevelType w:val="multilevel"/>
    <w:tmpl w:val="51B4D32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F8C7C8B"/>
    <w:multiLevelType w:val="multilevel"/>
    <w:tmpl w:val="88A24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19"/>
  </w:num>
  <w:num w:numId="3">
    <w:abstractNumId w:val="2"/>
  </w:num>
  <w:num w:numId="4">
    <w:abstractNumId w:val="9"/>
  </w:num>
  <w:num w:numId="5">
    <w:abstractNumId w:val="31"/>
  </w:num>
  <w:num w:numId="6">
    <w:abstractNumId w:val="27"/>
  </w:num>
  <w:num w:numId="7">
    <w:abstractNumId w:val="37"/>
  </w:num>
  <w:num w:numId="8">
    <w:abstractNumId w:val="44"/>
  </w:num>
  <w:num w:numId="9">
    <w:abstractNumId w:val="4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40"/>
  </w:num>
  <w:num w:numId="39">
    <w:abstractNumId w:val="29"/>
  </w:num>
  <w:num w:numId="40">
    <w:abstractNumId w:val="22"/>
  </w:num>
  <w:num w:numId="41">
    <w:abstractNumId w:val="30"/>
    <w:lvlOverride w:ilvl="0">
      <w:startOverride w:val="4"/>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6"/>
  </w:num>
  <w:num w:numId="46">
    <w:abstractNumId w:val="46"/>
  </w:num>
  <w:num w:numId="47">
    <w:abstractNumId w:val="17"/>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A86615"/>
    <w:rsid w:val="0002363F"/>
    <w:rsid w:val="000274C7"/>
    <w:rsid w:val="00036D61"/>
    <w:rsid w:val="000860E1"/>
    <w:rsid w:val="000A1F7C"/>
    <w:rsid w:val="000B7285"/>
    <w:rsid w:val="000D000F"/>
    <w:rsid w:val="000E799E"/>
    <w:rsid w:val="00176CFC"/>
    <w:rsid w:val="00193DF9"/>
    <w:rsid w:val="001A500C"/>
    <w:rsid w:val="001B3DD4"/>
    <w:rsid w:val="001C3B0B"/>
    <w:rsid w:val="001D1707"/>
    <w:rsid w:val="00210D2C"/>
    <w:rsid w:val="002236EB"/>
    <w:rsid w:val="00245226"/>
    <w:rsid w:val="002514C0"/>
    <w:rsid w:val="00294994"/>
    <w:rsid w:val="002A1456"/>
    <w:rsid w:val="002B1133"/>
    <w:rsid w:val="002D049E"/>
    <w:rsid w:val="002D4C25"/>
    <w:rsid w:val="002F0C44"/>
    <w:rsid w:val="00311C75"/>
    <w:rsid w:val="003166AD"/>
    <w:rsid w:val="00370481"/>
    <w:rsid w:val="00372623"/>
    <w:rsid w:val="003775EE"/>
    <w:rsid w:val="003E375B"/>
    <w:rsid w:val="003F16D7"/>
    <w:rsid w:val="003F56C8"/>
    <w:rsid w:val="00400603"/>
    <w:rsid w:val="00496797"/>
    <w:rsid w:val="004B5E0E"/>
    <w:rsid w:val="004C6848"/>
    <w:rsid w:val="004C716E"/>
    <w:rsid w:val="00525256"/>
    <w:rsid w:val="00537627"/>
    <w:rsid w:val="0056538E"/>
    <w:rsid w:val="0061109C"/>
    <w:rsid w:val="00617A70"/>
    <w:rsid w:val="00652D39"/>
    <w:rsid w:val="006A6DB4"/>
    <w:rsid w:val="006E718E"/>
    <w:rsid w:val="007248DF"/>
    <w:rsid w:val="007732AC"/>
    <w:rsid w:val="007735C8"/>
    <w:rsid w:val="007E5E1A"/>
    <w:rsid w:val="00840CFF"/>
    <w:rsid w:val="00853192"/>
    <w:rsid w:val="008671A2"/>
    <w:rsid w:val="00882F13"/>
    <w:rsid w:val="008B2F5C"/>
    <w:rsid w:val="008F1D7B"/>
    <w:rsid w:val="00923BED"/>
    <w:rsid w:val="00957919"/>
    <w:rsid w:val="0096605F"/>
    <w:rsid w:val="00966909"/>
    <w:rsid w:val="00A11735"/>
    <w:rsid w:val="00A40ED3"/>
    <w:rsid w:val="00A5143E"/>
    <w:rsid w:val="00A72ED5"/>
    <w:rsid w:val="00A74906"/>
    <w:rsid w:val="00A86615"/>
    <w:rsid w:val="00A9396E"/>
    <w:rsid w:val="00AA4610"/>
    <w:rsid w:val="00AA58B0"/>
    <w:rsid w:val="00AC2390"/>
    <w:rsid w:val="00AD5076"/>
    <w:rsid w:val="00AD75C3"/>
    <w:rsid w:val="00B47D3A"/>
    <w:rsid w:val="00B50A39"/>
    <w:rsid w:val="00B6053F"/>
    <w:rsid w:val="00B83087"/>
    <w:rsid w:val="00C05A6B"/>
    <w:rsid w:val="00C21E7E"/>
    <w:rsid w:val="00C42408"/>
    <w:rsid w:val="00C70992"/>
    <w:rsid w:val="00D02716"/>
    <w:rsid w:val="00D03DB2"/>
    <w:rsid w:val="00D04F36"/>
    <w:rsid w:val="00D1447E"/>
    <w:rsid w:val="00D42F23"/>
    <w:rsid w:val="00D77078"/>
    <w:rsid w:val="00DA79D4"/>
    <w:rsid w:val="00DB2E60"/>
    <w:rsid w:val="00DD4AB6"/>
    <w:rsid w:val="00E123A7"/>
    <w:rsid w:val="00E303C7"/>
    <w:rsid w:val="00E334C7"/>
    <w:rsid w:val="00E4688F"/>
    <w:rsid w:val="00E76697"/>
    <w:rsid w:val="00E95B6B"/>
    <w:rsid w:val="00EC28BF"/>
    <w:rsid w:val="00EC7268"/>
    <w:rsid w:val="00ED57DA"/>
    <w:rsid w:val="00EE0970"/>
    <w:rsid w:val="00EF7F79"/>
    <w:rsid w:val="00F03E05"/>
    <w:rsid w:val="00F05B76"/>
    <w:rsid w:val="00F1741F"/>
    <w:rsid w:val="00F21053"/>
    <w:rsid w:val="00F21E9D"/>
    <w:rsid w:val="00F23CAF"/>
    <w:rsid w:val="00F40FBA"/>
    <w:rsid w:val="00F41AB4"/>
    <w:rsid w:val="00F509D4"/>
    <w:rsid w:val="00F65F11"/>
    <w:rsid w:val="00FE35F8"/>
    <w:rsid w:val="00FF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D7"/>
  </w:style>
  <w:style w:type="paragraph" w:styleId="1">
    <w:name w:val="heading 1"/>
    <w:basedOn w:val="a"/>
    <w:next w:val="a"/>
    <w:link w:val="10"/>
    <w:qFormat/>
    <w:rsid w:val="00193DF9"/>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uiPriority w:val="9"/>
    <w:semiHidden/>
    <w:unhideWhenUsed/>
    <w:qFormat/>
    <w:rsid w:val="00652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10D2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nhideWhenUsed/>
    <w:rsid w:val="00F21053"/>
    <w:pPr>
      <w:tabs>
        <w:tab w:val="center" w:pos="4677"/>
        <w:tab w:val="right" w:pos="9355"/>
      </w:tabs>
      <w:spacing w:after="0" w:line="240" w:lineRule="auto"/>
    </w:p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F21053"/>
  </w:style>
  <w:style w:type="paragraph" w:styleId="a5">
    <w:name w:val="footer"/>
    <w:basedOn w:val="a"/>
    <w:link w:val="a6"/>
    <w:uiPriority w:val="99"/>
    <w:unhideWhenUsed/>
    <w:rsid w:val="00F210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053"/>
  </w:style>
  <w:style w:type="paragraph" w:styleId="a7">
    <w:name w:val="Title"/>
    <w:basedOn w:val="a"/>
    <w:link w:val="a8"/>
    <w:uiPriority w:val="99"/>
    <w:qFormat/>
    <w:rsid w:val="002236EB"/>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uiPriority w:val="99"/>
    <w:rsid w:val="002236EB"/>
    <w:rPr>
      <w:rFonts w:ascii="Times New Roman" w:eastAsia="Times New Roman" w:hAnsi="Times New Roman" w:cs="Times New Roman"/>
      <w:b/>
      <w:bCs/>
      <w:sz w:val="28"/>
      <w:szCs w:val="24"/>
    </w:rPr>
  </w:style>
  <w:style w:type="paragraph" w:customStyle="1" w:styleId="11">
    <w:name w:val="Основной текст с отступом1"/>
    <w:basedOn w:val="a"/>
    <w:rsid w:val="002236EB"/>
    <w:pPr>
      <w:autoSpaceDE w:val="0"/>
      <w:autoSpaceDN w:val="0"/>
      <w:adjustRightInd w:val="0"/>
      <w:spacing w:after="0" w:line="240" w:lineRule="auto"/>
      <w:ind w:firstLine="540"/>
      <w:jc w:val="both"/>
    </w:pPr>
    <w:rPr>
      <w:rFonts w:ascii="Arial" w:eastAsia="Times New Roman" w:hAnsi="Arial" w:cs="Times New Roman"/>
      <w:sz w:val="28"/>
      <w:szCs w:val="28"/>
    </w:rPr>
  </w:style>
  <w:style w:type="character" w:styleId="a9">
    <w:name w:val="Hyperlink"/>
    <w:basedOn w:val="a0"/>
    <w:uiPriority w:val="99"/>
    <w:unhideWhenUsed/>
    <w:rsid w:val="00ED57DA"/>
    <w:rPr>
      <w:color w:val="0000FF" w:themeColor="hyperlink"/>
      <w:u w:val="single"/>
    </w:rPr>
  </w:style>
  <w:style w:type="character" w:customStyle="1" w:styleId="10">
    <w:name w:val="Заголовок 1 Знак"/>
    <w:basedOn w:val="a0"/>
    <w:link w:val="1"/>
    <w:rsid w:val="00193DF9"/>
    <w:rPr>
      <w:rFonts w:ascii="Arial" w:eastAsia="Times New Roman" w:hAnsi="Arial" w:cs="Times New Roman"/>
      <w:b/>
      <w:kern w:val="28"/>
      <w:sz w:val="28"/>
      <w:szCs w:val="20"/>
    </w:rPr>
  </w:style>
  <w:style w:type="character" w:customStyle="1" w:styleId="aa">
    <w:name w:val="Цветовое выделение"/>
    <w:uiPriority w:val="99"/>
    <w:rsid w:val="00193DF9"/>
    <w:rPr>
      <w:b/>
      <w:color w:val="26282F"/>
    </w:rPr>
  </w:style>
  <w:style w:type="character" w:customStyle="1" w:styleId="ab">
    <w:name w:val="Гипертекстовая ссылка"/>
    <w:basedOn w:val="aa"/>
    <w:uiPriority w:val="99"/>
    <w:rsid w:val="00193DF9"/>
    <w:rPr>
      <w:rFonts w:cs="Times New Roman"/>
      <w:color w:val="106BBE"/>
    </w:rPr>
  </w:style>
  <w:style w:type="paragraph" w:customStyle="1" w:styleId="ac">
    <w:name w:val="Комментарий"/>
    <w:basedOn w:val="a"/>
    <w:next w:val="a"/>
    <w:uiPriority w:val="99"/>
    <w:rsid w:val="00193DF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d">
    <w:name w:val="Нормальный (таблица)"/>
    <w:basedOn w:val="a"/>
    <w:next w:val="a"/>
    <w:uiPriority w:val="99"/>
    <w:rsid w:val="00193DF9"/>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rsid w:val="00193DF9"/>
    <w:pPr>
      <w:widowControl w:val="0"/>
      <w:autoSpaceDE w:val="0"/>
      <w:autoSpaceDN w:val="0"/>
      <w:adjustRightInd w:val="0"/>
      <w:spacing w:after="0" w:line="240" w:lineRule="auto"/>
    </w:pPr>
    <w:rPr>
      <w:rFonts w:ascii="Arial" w:hAnsi="Arial" w:cs="Arial"/>
      <w:sz w:val="24"/>
      <w:szCs w:val="24"/>
    </w:rPr>
  </w:style>
  <w:style w:type="paragraph" w:customStyle="1" w:styleId="p1">
    <w:name w:val="p1"/>
    <w:basedOn w:val="a"/>
    <w:rsid w:val="00193DF9"/>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a0"/>
    <w:rsid w:val="00193DF9"/>
    <w:rPr>
      <w:rFonts w:cs="Times New Roman"/>
    </w:rPr>
  </w:style>
  <w:style w:type="character" w:customStyle="1" w:styleId="apple-converted-space">
    <w:name w:val="apple-converted-space"/>
    <w:basedOn w:val="a0"/>
    <w:rsid w:val="00E95B6B"/>
  </w:style>
  <w:style w:type="paragraph" w:styleId="af">
    <w:name w:val="caption"/>
    <w:basedOn w:val="a"/>
    <w:next w:val="a"/>
    <w:unhideWhenUsed/>
    <w:qFormat/>
    <w:rsid w:val="00840CFF"/>
    <w:pPr>
      <w:spacing w:after="0" w:line="252" w:lineRule="auto"/>
      <w:jc w:val="center"/>
    </w:pPr>
    <w:rPr>
      <w:rFonts w:ascii="Times New Roman" w:eastAsia="Times New Roman" w:hAnsi="Times New Roman" w:cs="Times New Roman"/>
      <w:b/>
      <w:color w:val="000000"/>
      <w:spacing w:val="20"/>
      <w:sz w:val="40"/>
      <w:szCs w:val="24"/>
    </w:rPr>
  </w:style>
  <w:style w:type="paragraph" w:styleId="af0">
    <w:name w:val="Body Text Indent"/>
    <w:basedOn w:val="a"/>
    <w:link w:val="af1"/>
    <w:semiHidden/>
    <w:unhideWhenUsed/>
    <w:rsid w:val="00840CFF"/>
    <w:pPr>
      <w:spacing w:after="0" w:line="240" w:lineRule="auto"/>
      <w:jc w:val="both"/>
    </w:pPr>
    <w:rPr>
      <w:rFonts w:ascii="Times New Roman" w:eastAsia="Times New Roman" w:hAnsi="Times New Roman" w:cs="Times New Roman"/>
      <w:b/>
      <w:sz w:val="28"/>
      <w:szCs w:val="20"/>
    </w:rPr>
  </w:style>
  <w:style w:type="character" w:customStyle="1" w:styleId="af1">
    <w:name w:val="Основной текст с отступом Знак"/>
    <w:basedOn w:val="a0"/>
    <w:link w:val="af0"/>
    <w:semiHidden/>
    <w:rsid w:val="00840CFF"/>
    <w:rPr>
      <w:rFonts w:ascii="Times New Roman" w:eastAsia="Times New Roman" w:hAnsi="Times New Roman" w:cs="Times New Roman"/>
      <w:b/>
      <w:sz w:val="28"/>
      <w:szCs w:val="20"/>
    </w:rPr>
  </w:style>
  <w:style w:type="paragraph" w:styleId="21">
    <w:name w:val="Body Text 2"/>
    <w:basedOn w:val="a"/>
    <w:link w:val="22"/>
    <w:uiPriority w:val="99"/>
    <w:semiHidden/>
    <w:unhideWhenUsed/>
    <w:rsid w:val="00840CFF"/>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840CFF"/>
    <w:rPr>
      <w:rFonts w:ascii="Times New Roman" w:eastAsia="Times New Roman" w:hAnsi="Times New Roman" w:cs="Times New Roman"/>
      <w:sz w:val="28"/>
      <w:szCs w:val="28"/>
    </w:rPr>
  </w:style>
  <w:style w:type="paragraph" w:styleId="af2">
    <w:name w:val="List Paragraph"/>
    <w:basedOn w:val="a"/>
    <w:uiPriority w:val="99"/>
    <w:qFormat/>
    <w:rsid w:val="00840CFF"/>
    <w:pPr>
      <w:ind w:left="720"/>
      <w:contextualSpacing/>
    </w:pPr>
    <w:rPr>
      <w:rFonts w:ascii="Calibri" w:eastAsia="Times New Roman" w:hAnsi="Calibri" w:cs="Times New Roman"/>
    </w:rPr>
  </w:style>
  <w:style w:type="paragraph" w:styleId="af3">
    <w:name w:val="No Spacing"/>
    <w:link w:val="af4"/>
    <w:uiPriority w:val="99"/>
    <w:qFormat/>
    <w:rsid w:val="00C05A6B"/>
    <w:pPr>
      <w:spacing w:after="0"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C05A6B"/>
    <w:rPr>
      <w:rFonts w:ascii="Century Schoolbook" w:eastAsia="Century Schoolbook" w:hAnsi="Century Schoolbook" w:cs="Century Schoolbook"/>
      <w:shd w:val="clear" w:color="auto" w:fill="FFFFFF"/>
    </w:rPr>
  </w:style>
  <w:style w:type="paragraph" w:customStyle="1" w:styleId="24">
    <w:name w:val="Основной текст (2)"/>
    <w:basedOn w:val="a"/>
    <w:link w:val="23"/>
    <w:rsid w:val="00C05A6B"/>
    <w:pPr>
      <w:widowControl w:val="0"/>
      <w:shd w:val="clear" w:color="auto" w:fill="FFFFFF"/>
      <w:spacing w:after="0" w:line="0" w:lineRule="atLeast"/>
    </w:pPr>
    <w:rPr>
      <w:rFonts w:ascii="Century Schoolbook" w:eastAsia="Century Schoolbook" w:hAnsi="Century Schoolbook" w:cs="Century Schoolbook"/>
    </w:rPr>
  </w:style>
  <w:style w:type="character" w:customStyle="1" w:styleId="2Exact">
    <w:name w:val="Основной текст (2) Exact"/>
    <w:basedOn w:val="a0"/>
    <w:rsid w:val="00C05A6B"/>
    <w:rPr>
      <w:rFonts w:ascii="Century Schoolbook" w:eastAsia="Century Schoolbook" w:hAnsi="Century Schoolbook" w:cs="Century Schoolbook"/>
      <w:b w:val="0"/>
      <w:bCs w:val="0"/>
      <w:i w:val="0"/>
      <w:iCs w:val="0"/>
      <w:smallCaps w:val="0"/>
      <w:strike w:val="0"/>
      <w:sz w:val="20"/>
      <w:szCs w:val="20"/>
      <w:u w:val="none"/>
    </w:rPr>
  </w:style>
  <w:style w:type="character" w:customStyle="1" w:styleId="25">
    <w:name w:val="Основной текст (2) + Курсив"/>
    <w:basedOn w:val="23"/>
    <w:rsid w:val="00C05A6B"/>
    <w:rPr>
      <w:b w:val="0"/>
      <w:bCs w:val="0"/>
      <w:i/>
      <w:iCs/>
      <w:smallCaps w:val="0"/>
      <w:strike w:val="0"/>
      <w:color w:val="000000"/>
      <w:spacing w:val="0"/>
      <w:w w:val="100"/>
      <w:position w:val="0"/>
      <w:sz w:val="20"/>
      <w:szCs w:val="20"/>
      <w:u w:val="none"/>
      <w:lang w:val="ru-RU" w:eastAsia="ru-RU" w:bidi="ru-RU"/>
    </w:rPr>
  </w:style>
  <w:style w:type="character" w:customStyle="1" w:styleId="31">
    <w:name w:val="Основной текст (3) + Не курсив"/>
    <w:basedOn w:val="a0"/>
    <w:rsid w:val="00C05A6B"/>
    <w:rPr>
      <w:rFonts w:ascii="Century Schoolbook" w:eastAsia="Century Schoolbook" w:hAnsi="Century Schoolbook" w:cs="Century Schoolbook"/>
      <w:i/>
      <w:iCs/>
      <w:color w:val="000000"/>
      <w:spacing w:val="0"/>
      <w:w w:val="100"/>
      <w:position w:val="0"/>
      <w:shd w:val="clear" w:color="auto" w:fill="FFFFFF"/>
      <w:lang w:val="ru-RU" w:eastAsia="ru-RU" w:bidi="ru-RU"/>
    </w:rPr>
  </w:style>
  <w:style w:type="paragraph" w:customStyle="1" w:styleId="p4">
    <w:name w:val="p4"/>
    <w:basedOn w:val="a"/>
    <w:rsid w:val="004C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Заголовок №2_"/>
    <w:basedOn w:val="a0"/>
    <w:link w:val="27"/>
    <w:rsid w:val="00652D39"/>
    <w:rPr>
      <w:rFonts w:ascii="Times New Roman" w:eastAsia="Times New Roman" w:hAnsi="Times New Roman"/>
      <w:b/>
      <w:bCs/>
      <w:sz w:val="28"/>
      <w:szCs w:val="28"/>
      <w:shd w:val="clear" w:color="auto" w:fill="FFFFFF"/>
    </w:rPr>
  </w:style>
  <w:style w:type="paragraph" w:customStyle="1" w:styleId="27">
    <w:name w:val="Заголовок №2"/>
    <w:basedOn w:val="a"/>
    <w:link w:val="26"/>
    <w:rsid w:val="00652D39"/>
    <w:pPr>
      <w:widowControl w:val="0"/>
      <w:shd w:val="clear" w:color="auto" w:fill="FFFFFF"/>
      <w:spacing w:after="0" w:line="240" w:lineRule="auto"/>
      <w:outlineLvl w:val="1"/>
    </w:pPr>
    <w:rPr>
      <w:rFonts w:ascii="Times New Roman" w:eastAsia="Times New Roman" w:hAnsi="Times New Roman"/>
      <w:b/>
      <w:bCs/>
      <w:sz w:val="28"/>
      <w:szCs w:val="28"/>
    </w:rPr>
  </w:style>
  <w:style w:type="character" w:customStyle="1" w:styleId="af5">
    <w:name w:val="Основной текст_"/>
    <w:basedOn w:val="a0"/>
    <w:link w:val="12"/>
    <w:rsid w:val="00652D39"/>
    <w:rPr>
      <w:rFonts w:ascii="Times New Roman" w:eastAsia="Times New Roman" w:hAnsi="Times New Roman"/>
      <w:sz w:val="28"/>
      <w:szCs w:val="28"/>
      <w:shd w:val="clear" w:color="auto" w:fill="FFFFFF"/>
    </w:rPr>
  </w:style>
  <w:style w:type="paragraph" w:customStyle="1" w:styleId="12">
    <w:name w:val="Основной текст1"/>
    <w:basedOn w:val="a"/>
    <w:link w:val="af5"/>
    <w:rsid w:val="00652D39"/>
    <w:pPr>
      <w:widowControl w:val="0"/>
      <w:shd w:val="clear" w:color="auto" w:fill="FFFFFF"/>
      <w:spacing w:after="0" w:line="240" w:lineRule="auto"/>
      <w:ind w:firstLine="380"/>
    </w:pPr>
    <w:rPr>
      <w:rFonts w:ascii="Times New Roman" w:eastAsia="Times New Roman" w:hAnsi="Times New Roman"/>
      <w:sz w:val="28"/>
      <w:szCs w:val="28"/>
    </w:rPr>
  </w:style>
  <w:style w:type="paragraph" w:styleId="af6">
    <w:name w:val="Normal (Web)"/>
    <w:basedOn w:val="a"/>
    <w:unhideWhenUsed/>
    <w:rsid w:val="00652D3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uiPriority w:val="99"/>
    <w:semiHidden/>
    <w:unhideWhenUsed/>
    <w:rsid w:val="00652D39"/>
    <w:pPr>
      <w:spacing w:after="120"/>
    </w:pPr>
  </w:style>
  <w:style w:type="character" w:customStyle="1" w:styleId="af8">
    <w:name w:val="Основной текст Знак"/>
    <w:basedOn w:val="a0"/>
    <w:link w:val="af7"/>
    <w:uiPriority w:val="99"/>
    <w:semiHidden/>
    <w:rsid w:val="00652D39"/>
  </w:style>
  <w:style w:type="paragraph" w:customStyle="1" w:styleId="ConsNormal">
    <w:name w:val="ConsNormal"/>
    <w:rsid w:val="00652D39"/>
    <w:pPr>
      <w:widowControl w:val="0"/>
      <w:autoSpaceDE w:val="0"/>
      <w:autoSpaceDN w:val="0"/>
      <w:adjustRightInd w:val="0"/>
      <w:spacing w:after="0" w:line="240" w:lineRule="auto"/>
      <w:ind w:right="19772" w:firstLine="720"/>
    </w:pPr>
    <w:rPr>
      <w:rFonts w:ascii="Arial" w:eastAsia="Calibri" w:hAnsi="Arial" w:cs="Arial"/>
      <w:sz w:val="20"/>
      <w:szCs w:val="20"/>
      <w:lang w:eastAsia="en-US"/>
    </w:rPr>
  </w:style>
  <w:style w:type="paragraph" w:customStyle="1" w:styleId="13">
    <w:name w:val="Абзац списка1"/>
    <w:basedOn w:val="a"/>
    <w:rsid w:val="00652D39"/>
    <w:pPr>
      <w:ind w:left="720"/>
      <w:contextualSpacing/>
    </w:pPr>
    <w:rPr>
      <w:rFonts w:ascii="Calibri" w:eastAsia="Times New Roman" w:hAnsi="Calibri" w:cs="Times New Roman"/>
      <w:lang w:eastAsia="en-US"/>
    </w:rPr>
  </w:style>
  <w:style w:type="character" w:styleId="af9">
    <w:name w:val="Strong"/>
    <w:uiPriority w:val="22"/>
    <w:qFormat/>
    <w:rsid w:val="00652D39"/>
    <w:rPr>
      <w:b/>
      <w:bCs/>
    </w:rPr>
  </w:style>
  <w:style w:type="character" w:customStyle="1" w:styleId="20">
    <w:name w:val="Заголовок 2 Знак"/>
    <w:basedOn w:val="a0"/>
    <w:link w:val="2"/>
    <w:uiPriority w:val="9"/>
    <w:semiHidden/>
    <w:rsid w:val="00652D39"/>
    <w:rPr>
      <w:rFonts w:asciiTheme="majorHAnsi" w:eastAsiaTheme="majorEastAsia" w:hAnsiTheme="majorHAnsi" w:cstheme="majorBidi"/>
      <w:b/>
      <w:bCs/>
      <w:color w:val="4F81BD" w:themeColor="accent1"/>
      <w:sz w:val="26"/>
      <w:szCs w:val="26"/>
    </w:rPr>
  </w:style>
  <w:style w:type="paragraph" w:customStyle="1" w:styleId="Style5">
    <w:name w:val="Style5"/>
    <w:basedOn w:val="a"/>
    <w:uiPriority w:val="99"/>
    <w:rsid w:val="00652D39"/>
    <w:pPr>
      <w:widowControl w:val="0"/>
      <w:autoSpaceDE w:val="0"/>
      <w:autoSpaceDN w:val="0"/>
      <w:adjustRightInd w:val="0"/>
      <w:spacing w:after="0" w:line="347" w:lineRule="exact"/>
      <w:ind w:firstLine="1896"/>
    </w:pPr>
    <w:rPr>
      <w:rFonts w:ascii="Consolas" w:eastAsia="Times New Roman" w:hAnsi="Consolas" w:cs="Times New Roman"/>
      <w:sz w:val="24"/>
      <w:szCs w:val="24"/>
    </w:rPr>
  </w:style>
  <w:style w:type="character" w:customStyle="1" w:styleId="FontStyle13">
    <w:name w:val="Font Style13"/>
    <w:basedOn w:val="a0"/>
    <w:uiPriority w:val="99"/>
    <w:rsid w:val="00652D39"/>
    <w:rPr>
      <w:rFonts w:ascii="Times New Roman" w:hAnsi="Times New Roman" w:cs="Times New Roman" w:hint="default"/>
      <w:b/>
      <w:bCs/>
      <w:sz w:val="24"/>
      <w:szCs w:val="24"/>
    </w:rPr>
  </w:style>
  <w:style w:type="character" w:customStyle="1" w:styleId="FontStyle14">
    <w:name w:val="Font Style14"/>
    <w:basedOn w:val="a0"/>
    <w:uiPriority w:val="99"/>
    <w:rsid w:val="00652D39"/>
    <w:rPr>
      <w:rFonts w:ascii="Times New Roman" w:hAnsi="Times New Roman" w:cs="Times New Roman" w:hint="default"/>
      <w:sz w:val="24"/>
      <w:szCs w:val="24"/>
    </w:rPr>
  </w:style>
  <w:style w:type="character" w:customStyle="1" w:styleId="FontStyle12">
    <w:name w:val="Font Style12"/>
    <w:basedOn w:val="a0"/>
    <w:uiPriority w:val="99"/>
    <w:rsid w:val="00652D39"/>
    <w:rPr>
      <w:rFonts w:ascii="Times New Roman" w:hAnsi="Times New Roman" w:cs="Times New Roman" w:hint="default"/>
      <w:sz w:val="24"/>
      <w:szCs w:val="24"/>
    </w:rPr>
  </w:style>
  <w:style w:type="table" w:styleId="afa">
    <w:name w:val="Table Grid"/>
    <w:basedOn w:val="a1"/>
    <w:uiPriority w:val="59"/>
    <w:rsid w:val="00652D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link w:val="40"/>
    <w:rsid w:val="00652D39"/>
    <w:rPr>
      <w:rFonts w:ascii="Segoe UI" w:hAnsi="Segoe UI" w:cs="Segoe UI"/>
      <w:b/>
      <w:bCs/>
      <w:sz w:val="19"/>
      <w:szCs w:val="19"/>
      <w:shd w:val="clear" w:color="auto" w:fill="FFFFFF"/>
    </w:rPr>
  </w:style>
  <w:style w:type="paragraph" w:customStyle="1" w:styleId="40">
    <w:name w:val="Основной текст (4)"/>
    <w:basedOn w:val="a"/>
    <w:link w:val="4"/>
    <w:rsid w:val="00652D39"/>
    <w:pPr>
      <w:widowControl w:val="0"/>
      <w:shd w:val="clear" w:color="auto" w:fill="FFFFFF"/>
      <w:spacing w:after="240" w:line="269" w:lineRule="exact"/>
    </w:pPr>
    <w:rPr>
      <w:rFonts w:ascii="Segoe UI" w:hAnsi="Segoe UI" w:cs="Segoe UI"/>
      <w:b/>
      <w:bCs/>
      <w:sz w:val="19"/>
      <w:szCs w:val="19"/>
    </w:rPr>
  </w:style>
  <w:style w:type="character" w:styleId="afb">
    <w:name w:val="Emphasis"/>
    <w:basedOn w:val="a0"/>
    <w:qFormat/>
    <w:rsid w:val="00652D39"/>
    <w:rPr>
      <w:i/>
      <w:iCs/>
    </w:rPr>
  </w:style>
  <w:style w:type="paragraph" w:customStyle="1" w:styleId="ConsPlusNormal">
    <w:name w:val="ConsPlusNormal"/>
    <w:link w:val="ConsPlusNormal0"/>
    <w:uiPriority w:val="99"/>
    <w:rsid w:val="00210D2C"/>
    <w:pPr>
      <w:autoSpaceDE w:val="0"/>
      <w:autoSpaceDN w:val="0"/>
      <w:adjustRightInd w:val="0"/>
      <w:spacing w:after="0" w:line="240" w:lineRule="auto"/>
    </w:pPr>
    <w:rPr>
      <w:rFonts w:ascii="Times New Roman" w:eastAsia="Calibri" w:hAnsi="Times New Roman" w:cs="Times New Roman"/>
      <w:b/>
      <w:bCs/>
      <w:sz w:val="28"/>
      <w:szCs w:val="28"/>
      <w:lang w:eastAsia="en-US"/>
    </w:rPr>
  </w:style>
  <w:style w:type="paragraph" w:customStyle="1" w:styleId="ConsPlusTitle">
    <w:name w:val="ConsPlusTitle"/>
    <w:rsid w:val="00210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30">
    <w:name w:val="Заголовок 3 Знак"/>
    <w:basedOn w:val="a0"/>
    <w:link w:val="3"/>
    <w:rsid w:val="00210D2C"/>
    <w:rPr>
      <w:rFonts w:ascii="Cambria" w:eastAsia="Times New Roman" w:hAnsi="Cambria" w:cs="Times New Roman"/>
      <w:b/>
      <w:bCs/>
      <w:sz w:val="26"/>
      <w:szCs w:val="26"/>
    </w:rPr>
  </w:style>
  <w:style w:type="paragraph" w:customStyle="1" w:styleId="msonormalbullet2gif">
    <w:name w:val="msonormalbullet2.gif"/>
    <w:basedOn w:val="a"/>
    <w:rsid w:val="00EC2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Без интервала1"/>
    <w:rsid w:val="00B47D3A"/>
    <w:pPr>
      <w:spacing w:after="0" w:line="240" w:lineRule="auto"/>
    </w:pPr>
    <w:rPr>
      <w:rFonts w:ascii="Calibri" w:eastAsia="Times New Roman" w:hAnsi="Calibri" w:cs="Times New Roman"/>
    </w:rPr>
  </w:style>
  <w:style w:type="character" w:customStyle="1" w:styleId="2Tahoma85pt0ptExact">
    <w:name w:val="Основной текст (2) + Tahoma;8;5 pt;Интервал 0 pt Exact"/>
    <w:basedOn w:val="23"/>
    <w:rsid w:val="00B47D3A"/>
    <w:rPr>
      <w:rFonts w:ascii="Tahoma" w:eastAsia="Tahoma" w:hAnsi="Tahoma" w:cs="Tahoma"/>
      <w:spacing w:val="-10"/>
      <w:sz w:val="17"/>
      <w:szCs w:val="17"/>
    </w:rPr>
  </w:style>
  <w:style w:type="paragraph" w:customStyle="1" w:styleId="consnormal0">
    <w:name w:val="consnormal"/>
    <w:basedOn w:val="a"/>
    <w:rsid w:val="00B47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Без интервала Знак"/>
    <w:link w:val="af3"/>
    <w:uiPriority w:val="1"/>
    <w:locked/>
    <w:rsid w:val="00D03DB2"/>
    <w:rPr>
      <w:rFonts w:ascii="Times New Roman" w:eastAsia="Times New Roman" w:hAnsi="Times New Roman" w:cs="Times New Roman"/>
      <w:sz w:val="24"/>
      <w:szCs w:val="24"/>
    </w:rPr>
  </w:style>
  <w:style w:type="character" w:customStyle="1" w:styleId="212pt">
    <w:name w:val="Основной текст (2) + 12 pt"/>
    <w:basedOn w:val="23"/>
    <w:rsid w:val="00A5143E"/>
    <w:rPr>
      <w:color w:val="000000"/>
      <w:spacing w:val="0"/>
      <w:w w:val="100"/>
      <w:position w:val="0"/>
      <w:sz w:val="24"/>
      <w:szCs w:val="24"/>
      <w:shd w:val="clear" w:color="auto" w:fill="FFFFFF"/>
      <w:lang w:val="ru-RU" w:eastAsia="ru-RU" w:bidi="ru-RU"/>
    </w:rPr>
  </w:style>
  <w:style w:type="character" w:customStyle="1" w:styleId="2LucidaSansUnicode12pt">
    <w:name w:val="Основной текст (2) + Lucida Sans Unicode;12 pt"/>
    <w:basedOn w:val="23"/>
    <w:rsid w:val="00A5143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32">
    <w:name w:val="Основной текст (3)_"/>
    <w:basedOn w:val="a0"/>
    <w:link w:val="33"/>
    <w:rsid w:val="00A5143E"/>
    <w:rPr>
      <w:b/>
      <w:bCs/>
      <w:shd w:val="clear" w:color="auto" w:fill="FFFFFF"/>
    </w:rPr>
  </w:style>
  <w:style w:type="paragraph" w:customStyle="1" w:styleId="33">
    <w:name w:val="Основной текст (3)"/>
    <w:basedOn w:val="a"/>
    <w:link w:val="32"/>
    <w:rsid w:val="00A5143E"/>
    <w:pPr>
      <w:widowControl w:val="0"/>
      <w:shd w:val="clear" w:color="auto" w:fill="FFFFFF"/>
      <w:spacing w:after="0" w:line="0" w:lineRule="atLeast"/>
      <w:jc w:val="center"/>
    </w:pPr>
    <w:rPr>
      <w:b/>
      <w:bCs/>
    </w:rPr>
  </w:style>
  <w:style w:type="paragraph" w:styleId="afc">
    <w:name w:val="Balloon Text"/>
    <w:basedOn w:val="a"/>
    <w:link w:val="afd"/>
    <w:uiPriority w:val="99"/>
    <w:semiHidden/>
    <w:unhideWhenUsed/>
    <w:rsid w:val="007735C8"/>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735C8"/>
    <w:rPr>
      <w:rFonts w:ascii="Tahoma" w:hAnsi="Tahoma" w:cs="Tahoma"/>
      <w:sz w:val="16"/>
      <w:szCs w:val="16"/>
    </w:rPr>
  </w:style>
  <w:style w:type="paragraph" w:customStyle="1" w:styleId="Style4">
    <w:name w:val="Style4"/>
    <w:basedOn w:val="a"/>
    <w:uiPriority w:val="99"/>
    <w:rsid w:val="00EC7268"/>
    <w:pPr>
      <w:widowControl w:val="0"/>
      <w:autoSpaceDE w:val="0"/>
      <w:autoSpaceDN w:val="0"/>
      <w:adjustRightInd w:val="0"/>
      <w:spacing w:after="0" w:line="340" w:lineRule="exact"/>
    </w:pPr>
    <w:rPr>
      <w:rFonts w:ascii="Consolas" w:hAnsi="Consolas"/>
      <w:sz w:val="24"/>
      <w:szCs w:val="24"/>
    </w:rPr>
  </w:style>
  <w:style w:type="paragraph" w:customStyle="1" w:styleId="b5d1ee127382cbf4ed3a671f1853e9c1s4">
    <w:name w:val="b5d1ee127382cbf4ed3a671f1853e9c1s4"/>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F41AB4"/>
  </w:style>
  <w:style w:type="character" w:customStyle="1" w:styleId="93622efd2aa7ee33dd374da1bf92a489s6">
    <w:name w:val="93622efd2aa7ee33dd374da1bf92a489s6"/>
    <w:basedOn w:val="a0"/>
    <w:rsid w:val="00F41AB4"/>
  </w:style>
  <w:style w:type="character" w:customStyle="1" w:styleId="35b8bace129b214e46d135ad8a274009s10">
    <w:name w:val="35b8bace129b214e46d135ad8a274009s10"/>
    <w:basedOn w:val="a0"/>
    <w:rsid w:val="00F41AB4"/>
  </w:style>
  <w:style w:type="character" w:customStyle="1" w:styleId="ConsPlusNormal0">
    <w:name w:val="ConsPlusNormal Знак"/>
    <w:link w:val="ConsPlusNormal"/>
    <w:locked/>
    <w:rsid w:val="00F41AB4"/>
    <w:rPr>
      <w:rFonts w:ascii="Times New Roman" w:eastAsia="Calibri" w:hAnsi="Times New Roman" w:cs="Times New Roman"/>
      <w:b/>
      <w:bCs/>
      <w:sz w:val="28"/>
      <w:szCs w:val="28"/>
      <w:lang w:eastAsia="en-US"/>
    </w:rPr>
  </w:style>
  <w:style w:type="paragraph" w:customStyle="1" w:styleId="consplustitle0">
    <w:name w:val="consplustitle"/>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 Знак1"/>
    <w:basedOn w:val="a"/>
    <w:rsid w:val="00F41AB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Верхний колонтитул1"/>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41AB4"/>
    <w:pPr>
      <w:suppressAutoHyphens/>
      <w:spacing w:after="0" w:line="240" w:lineRule="auto"/>
      <w:ind w:firstLine="561"/>
    </w:pPr>
    <w:rPr>
      <w:rFonts w:ascii="Times New Roman" w:eastAsia="Times New Roman" w:hAnsi="Times New Roman" w:cs="Times New Roman"/>
      <w:sz w:val="28"/>
      <w:szCs w:val="24"/>
      <w:lang w:eastAsia="ar-SA"/>
    </w:rPr>
  </w:style>
  <w:style w:type="character" w:customStyle="1" w:styleId="FontStyle19">
    <w:name w:val="Font Style19"/>
    <w:basedOn w:val="a0"/>
    <w:uiPriority w:val="99"/>
    <w:rsid w:val="00F41AB4"/>
    <w:rPr>
      <w:rFonts w:ascii="Times New Roman" w:hAnsi="Times New Roman" w:cs="Times New Roman"/>
      <w:sz w:val="18"/>
      <w:szCs w:val="18"/>
    </w:rPr>
  </w:style>
  <w:style w:type="paragraph" w:customStyle="1" w:styleId="Style7">
    <w:name w:val="Style7"/>
    <w:basedOn w:val="a"/>
    <w:uiPriority w:val="99"/>
    <w:rsid w:val="00A40ED3"/>
    <w:pPr>
      <w:widowControl w:val="0"/>
      <w:autoSpaceDE w:val="0"/>
      <w:autoSpaceDN w:val="0"/>
      <w:adjustRightInd w:val="0"/>
      <w:spacing w:after="0" w:line="343" w:lineRule="exact"/>
      <w:jc w:val="both"/>
    </w:pPr>
    <w:rPr>
      <w:rFonts w:ascii="Consolas" w:hAnsi="Consolas"/>
      <w:sz w:val="24"/>
      <w:szCs w:val="24"/>
    </w:rPr>
  </w:style>
  <w:style w:type="paragraph" w:customStyle="1" w:styleId="Style8">
    <w:name w:val="Style8"/>
    <w:basedOn w:val="a"/>
    <w:uiPriority w:val="99"/>
    <w:rsid w:val="00A40ED3"/>
    <w:pPr>
      <w:widowControl w:val="0"/>
      <w:autoSpaceDE w:val="0"/>
      <w:autoSpaceDN w:val="0"/>
      <w:adjustRightInd w:val="0"/>
      <w:spacing w:after="0" w:line="346" w:lineRule="exact"/>
    </w:pPr>
    <w:rPr>
      <w:rFonts w:ascii="Consolas" w:hAnsi="Consolas"/>
      <w:sz w:val="24"/>
      <w:szCs w:val="24"/>
    </w:rPr>
  </w:style>
  <w:style w:type="paragraph" w:customStyle="1" w:styleId="Style6">
    <w:name w:val="Style6"/>
    <w:basedOn w:val="a"/>
    <w:uiPriority w:val="99"/>
    <w:rsid w:val="00A40ED3"/>
    <w:pPr>
      <w:widowControl w:val="0"/>
      <w:autoSpaceDE w:val="0"/>
      <w:autoSpaceDN w:val="0"/>
      <w:adjustRightInd w:val="0"/>
      <w:spacing w:after="0" w:line="342" w:lineRule="exact"/>
    </w:pPr>
    <w:rPr>
      <w:rFonts w:ascii="Consolas" w:hAnsi="Consolas"/>
      <w:sz w:val="24"/>
      <w:szCs w:val="24"/>
    </w:rPr>
  </w:style>
  <w:style w:type="paragraph" w:customStyle="1" w:styleId="msonormalbullet3gif">
    <w:name w:val="msonormalbullet3.gif"/>
    <w:basedOn w:val="a"/>
    <w:rsid w:val="00A40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A40ED3"/>
  </w:style>
  <w:style w:type="paragraph" w:styleId="34">
    <w:name w:val="Body Text Indent 3"/>
    <w:basedOn w:val="a"/>
    <w:link w:val="35"/>
    <w:uiPriority w:val="99"/>
    <w:semiHidden/>
    <w:unhideWhenUsed/>
    <w:rsid w:val="00EF7F79"/>
    <w:pPr>
      <w:spacing w:after="120"/>
      <w:ind w:left="283"/>
    </w:pPr>
    <w:rPr>
      <w:sz w:val="16"/>
      <w:szCs w:val="16"/>
    </w:rPr>
  </w:style>
  <w:style w:type="character" w:customStyle="1" w:styleId="35">
    <w:name w:val="Основной текст с отступом 3 Знак"/>
    <w:basedOn w:val="a0"/>
    <w:link w:val="34"/>
    <w:uiPriority w:val="99"/>
    <w:semiHidden/>
    <w:rsid w:val="00EF7F79"/>
    <w:rPr>
      <w:sz w:val="16"/>
      <w:szCs w:val="16"/>
    </w:rPr>
  </w:style>
  <w:style w:type="paragraph" w:customStyle="1" w:styleId="msonormalcxspmiddle">
    <w:name w:val="msonormalcxspmiddle"/>
    <w:basedOn w:val="a"/>
    <w:uiPriority w:val="99"/>
    <w:rsid w:val="00EF7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449819">
      <w:bodyDiv w:val="1"/>
      <w:marLeft w:val="0"/>
      <w:marRight w:val="0"/>
      <w:marTop w:val="0"/>
      <w:marBottom w:val="0"/>
      <w:divBdr>
        <w:top w:val="none" w:sz="0" w:space="0" w:color="auto"/>
        <w:left w:val="none" w:sz="0" w:space="0" w:color="auto"/>
        <w:bottom w:val="none" w:sz="0" w:space="0" w:color="auto"/>
        <w:right w:val="none" w:sz="0" w:space="0" w:color="auto"/>
      </w:divBdr>
    </w:div>
    <w:div w:id="760221246">
      <w:bodyDiv w:val="1"/>
      <w:marLeft w:val="0"/>
      <w:marRight w:val="0"/>
      <w:marTop w:val="0"/>
      <w:marBottom w:val="0"/>
      <w:divBdr>
        <w:top w:val="none" w:sz="0" w:space="0" w:color="auto"/>
        <w:left w:val="none" w:sz="0" w:space="0" w:color="auto"/>
        <w:bottom w:val="none" w:sz="0" w:space="0" w:color="auto"/>
        <w:right w:val="none" w:sz="0" w:space="0" w:color="auto"/>
      </w:divBdr>
    </w:div>
    <w:div w:id="1103916906">
      <w:bodyDiv w:val="1"/>
      <w:marLeft w:val="0"/>
      <w:marRight w:val="0"/>
      <w:marTop w:val="0"/>
      <w:marBottom w:val="0"/>
      <w:divBdr>
        <w:top w:val="none" w:sz="0" w:space="0" w:color="auto"/>
        <w:left w:val="none" w:sz="0" w:space="0" w:color="auto"/>
        <w:bottom w:val="none" w:sz="0" w:space="0" w:color="auto"/>
        <w:right w:val="none" w:sz="0" w:space="0" w:color="auto"/>
      </w:divBdr>
    </w:div>
    <w:div w:id="1144079268">
      <w:bodyDiv w:val="1"/>
      <w:marLeft w:val="0"/>
      <w:marRight w:val="0"/>
      <w:marTop w:val="0"/>
      <w:marBottom w:val="0"/>
      <w:divBdr>
        <w:top w:val="none" w:sz="0" w:space="0" w:color="auto"/>
        <w:left w:val="none" w:sz="0" w:space="0" w:color="auto"/>
        <w:bottom w:val="none" w:sz="0" w:space="0" w:color="auto"/>
        <w:right w:val="none" w:sz="0" w:space="0" w:color="auto"/>
      </w:divBdr>
    </w:div>
    <w:div w:id="1165247221">
      <w:bodyDiv w:val="1"/>
      <w:marLeft w:val="0"/>
      <w:marRight w:val="0"/>
      <w:marTop w:val="0"/>
      <w:marBottom w:val="0"/>
      <w:divBdr>
        <w:top w:val="none" w:sz="0" w:space="0" w:color="auto"/>
        <w:left w:val="none" w:sz="0" w:space="0" w:color="auto"/>
        <w:bottom w:val="none" w:sz="0" w:space="0" w:color="auto"/>
        <w:right w:val="none" w:sz="0" w:space="0" w:color="auto"/>
      </w:divBdr>
    </w:div>
    <w:div w:id="1252659526">
      <w:bodyDiv w:val="1"/>
      <w:marLeft w:val="0"/>
      <w:marRight w:val="0"/>
      <w:marTop w:val="0"/>
      <w:marBottom w:val="0"/>
      <w:divBdr>
        <w:top w:val="none" w:sz="0" w:space="0" w:color="auto"/>
        <w:left w:val="none" w:sz="0" w:space="0" w:color="auto"/>
        <w:bottom w:val="none" w:sz="0" w:space="0" w:color="auto"/>
        <w:right w:val="none" w:sz="0" w:space="0" w:color="auto"/>
      </w:divBdr>
    </w:div>
    <w:div w:id="20984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D1D2C-79E4-4F64-9018-03BA698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11540</Words>
  <Characters>65781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3</cp:revision>
  <cp:lastPrinted>2020-12-24T05:42:00Z</cp:lastPrinted>
  <dcterms:created xsi:type="dcterms:W3CDTF">2021-04-08T10:35:00Z</dcterms:created>
  <dcterms:modified xsi:type="dcterms:W3CDTF">2021-04-08T10:43:00Z</dcterms:modified>
</cp:coreProperties>
</file>