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CA" w:rsidRPr="000828CA" w:rsidRDefault="000828CA" w:rsidP="000828C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28CA" w:rsidRPr="000828CA" w:rsidRDefault="000828CA" w:rsidP="000828C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28CA" w:rsidRPr="000828CA" w:rsidRDefault="000828CA" w:rsidP="000828CA">
      <w:pPr>
        <w:spacing w:line="240" w:lineRule="auto"/>
        <w:jc w:val="center"/>
        <w:rPr>
          <w:rFonts w:ascii="Times New Roman" w:eastAsia="Times New Roman" w:hAnsi="Times New Roman" w:cs="Times New Roman"/>
          <w:i/>
          <w:noProof/>
          <w:color w:val="548DD4"/>
          <w:sz w:val="24"/>
          <w:szCs w:val="24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i/>
          <w:noProof/>
          <w:color w:val="548DD4"/>
          <w:sz w:val="24"/>
          <w:szCs w:val="24"/>
          <w:lang w:eastAsia="ru-RU"/>
        </w:rPr>
        <w:drawing>
          <wp:inline distT="0" distB="0" distL="0" distR="0">
            <wp:extent cx="5405755" cy="3637280"/>
            <wp:effectExtent l="0" t="0" r="4445" b="1270"/>
            <wp:docPr id="2" name="Рисунок 2" descr="P9040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90402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755" cy="363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8CA" w:rsidRPr="000828CA" w:rsidRDefault="000828CA" w:rsidP="000828CA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548DD4"/>
          <w:sz w:val="96"/>
          <w:szCs w:val="96"/>
          <w:lang w:eastAsia="ru-RU"/>
        </w:rPr>
      </w:pPr>
      <w:r w:rsidRPr="000828CA">
        <w:rPr>
          <w:rFonts w:ascii="Times New Roman" w:eastAsia="Times New Roman" w:hAnsi="Times New Roman" w:cs="Times New Roman"/>
          <w:i/>
          <w:color w:val="548DD4"/>
          <w:sz w:val="96"/>
          <w:szCs w:val="96"/>
          <w:u w:val="single"/>
          <w:lang w:eastAsia="ru-RU"/>
        </w:rPr>
        <w:t xml:space="preserve">ВЕСТНИК  </w:t>
      </w:r>
      <w:r w:rsidRPr="000828CA">
        <w:rPr>
          <w:rFonts w:ascii="Times New Roman" w:eastAsia="Times New Roman" w:hAnsi="Times New Roman" w:cs="Times New Roman"/>
          <w:i/>
          <w:color w:val="548DD4"/>
          <w:sz w:val="96"/>
          <w:szCs w:val="96"/>
          <w:lang w:eastAsia="ru-RU"/>
        </w:rPr>
        <w:t xml:space="preserve">                              СОВЕТСКОГО МО</w:t>
      </w:r>
    </w:p>
    <w:p w:rsidR="000828CA" w:rsidRPr="000828CA" w:rsidRDefault="000828CA" w:rsidP="000828C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i/>
          <w:color w:val="548DD4"/>
          <w:sz w:val="24"/>
          <w:szCs w:val="24"/>
          <w:lang w:eastAsia="ru-RU"/>
        </w:rPr>
      </w:pPr>
      <w:r w:rsidRPr="0008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печатный орган  </w:t>
      </w:r>
      <w:proofErr w:type="gramStart"/>
      <w:r w:rsidRPr="000828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</w:t>
      </w:r>
      <w:proofErr w:type="gramEnd"/>
    </w:p>
    <w:p w:rsidR="000828CA" w:rsidRPr="000828CA" w:rsidRDefault="000828CA" w:rsidP="000828C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i/>
          <w:color w:val="548DD4"/>
          <w:sz w:val="24"/>
          <w:szCs w:val="24"/>
          <w:lang w:eastAsia="ru-RU"/>
        </w:rPr>
      </w:pPr>
      <w:r w:rsidRPr="000828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Дергачевского муниципального</w:t>
      </w:r>
    </w:p>
    <w:p w:rsidR="000828CA" w:rsidRPr="000828CA" w:rsidRDefault="000828CA" w:rsidP="000828C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8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Саратовской области</w:t>
      </w:r>
    </w:p>
    <w:p w:rsidR="000828CA" w:rsidRPr="000828CA" w:rsidRDefault="000828CA" w:rsidP="00082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8CA" w:rsidRPr="000828CA" w:rsidRDefault="000828CA" w:rsidP="000828CA">
      <w:pPr>
        <w:shd w:val="clear" w:color="auto" w:fill="0D0D0D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8CA" w:rsidRPr="000828CA" w:rsidRDefault="000828CA" w:rsidP="000828CA">
      <w:pPr>
        <w:shd w:val="clear" w:color="auto" w:fill="0D0D0D"/>
        <w:tabs>
          <w:tab w:val="center" w:pos="4677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0828CA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№ 0</w:t>
      </w:r>
      <w:r w:rsidR="0091302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7</w:t>
      </w:r>
      <w:r w:rsidRPr="000828CA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от  </w:t>
      </w:r>
      <w:r w:rsidR="0091302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13</w:t>
      </w:r>
      <w:r w:rsidRPr="000828CA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.0</w:t>
      </w:r>
      <w:r w:rsidR="0091302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8</w:t>
      </w:r>
      <w:r w:rsidRPr="000828CA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.2025 года                    </w:t>
      </w:r>
      <w:r w:rsidRPr="000828CA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ab/>
        <w:t>РАСПРОСТРАНЯЕТСЯ</w:t>
      </w:r>
    </w:p>
    <w:p w:rsidR="000828CA" w:rsidRPr="000828CA" w:rsidRDefault="000828CA" w:rsidP="000828CA">
      <w:pPr>
        <w:shd w:val="clear" w:color="auto" w:fill="0D0D0D"/>
        <w:tabs>
          <w:tab w:val="left" w:pos="6265"/>
        </w:tabs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0828CA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 БЕСПЛАТНО</w:t>
      </w:r>
    </w:p>
    <w:p w:rsidR="000828CA" w:rsidRPr="000828CA" w:rsidRDefault="000828CA" w:rsidP="000828C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28CA" w:rsidRPr="000828CA" w:rsidRDefault="000828CA" w:rsidP="000828C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28CA" w:rsidRPr="000828CA" w:rsidRDefault="000828CA" w:rsidP="000828C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28CA" w:rsidRPr="000828CA" w:rsidRDefault="000828CA" w:rsidP="000828C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28CA" w:rsidRPr="000828CA" w:rsidRDefault="000828CA" w:rsidP="000828C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28CA" w:rsidRPr="000828CA" w:rsidRDefault="000828CA" w:rsidP="000828C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28CA" w:rsidRPr="000828CA" w:rsidRDefault="000828CA" w:rsidP="000828C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28CA" w:rsidRPr="000828CA" w:rsidRDefault="000828CA" w:rsidP="000828C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28CA" w:rsidRPr="000828CA" w:rsidRDefault="000828CA" w:rsidP="000828C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28CA" w:rsidRPr="000828CA" w:rsidRDefault="000828CA" w:rsidP="000828C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28CA" w:rsidRPr="000828CA" w:rsidRDefault="000828CA" w:rsidP="000828C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28CA" w:rsidRPr="000828CA" w:rsidRDefault="000828CA" w:rsidP="000828C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28CA" w:rsidRPr="000828CA" w:rsidRDefault="000828CA" w:rsidP="000828C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28CA" w:rsidRPr="000828CA" w:rsidRDefault="000828CA" w:rsidP="000828C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28CA" w:rsidRPr="000828CA" w:rsidRDefault="000828CA" w:rsidP="000828C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28CA" w:rsidRPr="000828CA" w:rsidRDefault="000828CA" w:rsidP="000828C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28CA" w:rsidRPr="000828CA" w:rsidRDefault="000828CA" w:rsidP="000828C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28CA" w:rsidRPr="000828CA" w:rsidRDefault="000828CA" w:rsidP="000828C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1302F" w:rsidRPr="000828CA" w:rsidRDefault="0091302F" w:rsidP="0091302F">
      <w:pPr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bookmarkStart w:id="0" w:name="_GoBack"/>
      <w:r w:rsidRPr="00913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 сентября   2025 года в 9.30 часов, в администрации Советского муниципального образования, по адресу: п. Советский  ул. </w:t>
      </w:r>
      <w:proofErr w:type="gramStart"/>
      <w:r w:rsidRPr="00913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Комсомольская</w:t>
      </w:r>
      <w:proofErr w:type="gramEnd"/>
      <w:r w:rsidRPr="00913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д.17.</w:t>
      </w:r>
      <w:r w:rsidRPr="00913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2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проведены  публичные слушания по внесению изменений и дополнений в Устав Советского муниципального образования.</w:t>
      </w:r>
    </w:p>
    <w:p w:rsidR="0091302F" w:rsidRPr="000828CA" w:rsidRDefault="0091302F" w:rsidP="0091302F">
      <w:pPr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91302F" w:rsidRPr="000828CA" w:rsidRDefault="0091302F" w:rsidP="0091302F">
      <w:pPr>
        <w:spacing w:after="0" w:line="240" w:lineRule="auto"/>
        <w:ind w:right="2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Pr="00913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0828C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91302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</w:t>
      </w:r>
      <w:r w:rsidRPr="000828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bookmarkEnd w:id="0"/>
    <w:p w:rsidR="000828CA" w:rsidRPr="0091302F" w:rsidRDefault="000828CA" w:rsidP="0091302F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28CA" w:rsidRPr="0091302F" w:rsidRDefault="000828CA" w:rsidP="000828CA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Читайте в номере:</w:t>
      </w:r>
    </w:p>
    <w:p w:rsidR="000828CA" w:rsidRPr="000828CA" w:rsidRDefault="000828CA" w:rsidP="00082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3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:rsidR="000828CA" w:rsidRPr="000828CA" w:rsidRDefault="000828CA" w:rsidP="00082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 внесении изменений и дополнений в Устав Советского муниципального </w:t>
      </w:r>
    </w:p>
    <w:p w:rsidR="000828CA" w:rsidRPr="000828CA" w:rsidRDefault="000828CA" w:rsidP="00082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8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Дергачевского муниципального района Саратовской области».</w:t>
      </w:r>
    </w:p>
    <w:p w:rsidR="000828CA" w:rsidRPr="000828CA" w:rsidRDefault="000828CA" w:rsidP="000828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28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828CA" w:rsidRPr="000828CA" w:rsidRDefault="000828CA" w:rsidP="000828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828CA" w:rsidRPr="000828CA" w:rsidRDefault="000828CA" w:rsidP="00082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8CA" w:rsidRPr="000828CA" w:rsidRDefault="000828CA" w:rsidP="000828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1302F" w:rsidRPr="0091302F" w:rsidRDefault="0091302F" w:rsidP="0091302F">
      <w:pPr>
        <w:spacing w:after="16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1302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473AE2" wp14:editId="12AADD20">
            <wp:extent cx="593090" cy="738505"/>
            <wp:effectExtent l="0" t="0" r="0" b="4445"/>
            <wp:docPr id="3" name="Рисунок 3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02F" w:rsidRPr="0091302F" w:rsidRDefault="0091302F" w:rsidP="009130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302F">
        <w:rPr>
          <w:rFonts w:ascii="Times New Roman" w:eastAsia="Calibri" w:hAnsi="Times New Roman" w:cs="Times New Roman"/>
          <w:b/>
          <w:sz w:val="24"/>
          <w:szCs w:val="24"/>
        </w:rPr>
        <w:t>СОВЕТ</w:t>
      </w:r>
    </w:p>
    <w:p w:rsidR="0091302F" w:rsidRPr="0091302F" w:rsidRDefault="0091302F" w:rsidP="009130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302F">
        <w:rPr>
          <w:rFonts w:ascii="Times New Roman" w:eastAsia="Calibri" w:hAnsi="Times New Roman" w:cs="Times New Roman"/>
          <w:b/>
          <w:sz w:val="24"/>
          <w:szCs w:val="24"/>
        </w:rPr>
        <w:t xml:space="preserve"> СОВЕТСКОГО</w:t>
      </w:r>
    </w:p>
    <w:p w:rsidR="0091302F" w:rsidRPr="0091302F" w:rsidRDefault="0091302F" w:rsidP="009130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302F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</w:t>
      </w:r>
    </w:p>
    <w:p w:rsidR="0091302F" w:rsidRPr="0091302F" w:rsidRDefault="0091302F" w:rsidP="009130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302F">
        <w:rPr>
          <w:rFonts w:ascii="Times New Roman" w:eastAsia="Calibri" w:hAnsi="Times New Roman" w:cs="Times New Roman"/>
          <w:b/>
          <w:sz w:val="24"/>
          <w:szCs w:val="24"/>
        </w:rPr>
        <w:t>ДЕРГАЧЕВСКОГО МУНИЦИПАЛЬНОГО РАЙОНА</w:t>
      </w:r>
    </w:p>
    <w:p w:rsidR="0091302F" w:rsidRPr="0091302F" w:rsidRDefault="0091302F" w:rsidP="009130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302F">
        <w:rPr>
          <w:rFonts w:ascii="Times New Roman" w:eastAsia="Calibri" w:hAnsi="Times New Roman" w:cs="Times New Roman"/>
          <w:b/>
          <w:sz w:val="24"/>
          <w:szCs w:val="24"/>
        </w:rPr>
        <w:t>САРАТОВСКОЙ ОБЛАСТИ</w:t>
      </w:r>
    </w:p>
    <w:p w:rsidR="0091302F" w:rsidRPr="0091302F" w:rsidRDefault="0091302F" w:rsidP="009130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91302F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 w:rsidRPr="0091302F">
        <w:rPr>
          <w:rFonts w:ascii="Times New Roman" w:eastAsia="Calibri" w:hAnsi="Times New Roman" w:cs="Times New Roman"/>
          <w:b/>
          <w:sz w:val="24"/>
          <w:szCs w:val="24"/>
        </w:rPr>
        <w:t xml:space="preserve"> Е Ш Е Н И Е № 335-784</w:t>
      </w:r>
    </w:p>
    <w:p w:rsidR="0091302F" w:rsidRPr="0091302F" w:rsidRDefault="0091302F" w:rsidP="009130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302F">
        <w:rPr>
          <w:rFonts w:ascii="Times New Roman" w:eastAsia="Calibri" w:hAnsi="Times New Roman" w:cs="Times New Roman"/>
          <w:b/>
          <w:sz w:val="24"/>
          <w:szCs w:val="24"/>
        </w:rPr>
        <w:t xml:space="preserve">от 12 августа 2025 года </w:t>
      </w:r>
    </w:p>
    <w:p w:rsidR="0091302F" w:rsidRPr="0091302F" w:rsidRDefault="0091302F" w:rsidP="009130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02F">
        <w:rPr>
          <w:rFonts w:ascii="Times New Roman" w:eastAsia="Calibri" w:hAnsi="Times New Roman" w:cs="Times New Roman"/>
          <w:sz w:val="24"/>
          <w:szCs w:val="24"/>
        </w:rPr>
        <w:t>О принятии к рассмотрению проекта</w:t>
      </w:r>
    </w:p>
    <w:p w:rsidR="0091302F" w:rsidRPr="0091302F" w:rsidRDefault="0091302F" w:rsidP="009130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02F">
        <w:rPr>
          <w:rFonts w:ascii="Times New Roman" w:eastAsia="Calibri" w:hAnsi="Times New Roman" w:cs="Times New Roman"/>
          <w:sz w:val="24"/>
          <w:szCs w:val="24"/>
        </w:rPr>
        <w:t xml:space="preserve">«Об утверждении изменений и дополнений </w:t>
      </w:r>
    </w:p>
    <w:p w:rsidR="0091302F" w:rsidRPr="0091302F" w:rsidRDefault="0091302F" w:rsidP="009130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02F">
        <w:rPr>
          <w:rFonts w:ascii="Times New Roman" w:eastAsia="Calibri" w:hAnsi="Times New Roman" w:cs="Times New Roman"/>
          <w:sz w:val="24"/>
          <w:szCs w:val="24"/>
        </w:rPr>
        <w:t xml:space="preserve">в Устав </w:t>
      </w:r>
      <w:proofErr w:type="gramStart"/>
      <w:r w:rsidRPr="0091302F">
        <w:rPr>
          <w:rFonts w:ascii="Times New Roman" w:eastAsia="Calibri" w:hAnsi="Times New Roman" w:cs="Times New Roman"/>
          <w:sz w:val="24"/>
          <w:szCs w:val="24"/>
        </w:rPr>
        <w:t>Советского</w:t>
      </w:r>
      <w:proofErr w:type="gramEnd"/>
      <w:r w:rsidRPr="0091302F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</w:p>
    <w:p w:rsidR="0091302F" w:rsidRPr="0091302F" w:rsidRDefault="0091302F" w:rsidP="009130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02F">
        <w:rPr>
          <w:rFonts w:ascii="Times New Roman" w:eastAsia="Calibri" w:hAnsi="Times New Roman" w:cs="Times New Roman"/>
          <w:sz w:val="24"/>
          <w:szCs w:val="24"/>
        </w:rPr>
        <w:t xml:space="preserve">образования Дергачевского </w:t>
      </w:r>
    </w:p>
    <w:p w:rsidR="0091302F" w:rsidRPr="0091302F" w:rsidRDefault="0091302F" w:rsidP="009130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02F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  <w:proofErr w:type="gramStart"/>
      <w:r w:rsidRPr="0091302F">
        <w:rPr>
          <w:rFonts w:ascii="Times New Roman" w:eastAsia="Calibri" w:hAnsi="Times New Roman" w:cs="Times New Roman"/>
          <w:sz w:val="24"/>
          <w:szCs w:val="24"/>
        </w:rPr>
        <w:t>Саратовской</w:t>
      </w:r>
      <w:proofErr w:type="gramEnd"/>
      <w:r w:rsidRPr="009130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1302F" w:rsidRPr="0091302F" w:rsidRDefault="0091302F" w:rsidP="009130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02F">
        <w:rPr>
          <w:rFonts w:ascii="Times New Roman" w:eastAsia="Calibri" w:hAnsi="Times New Roman" w:cs="Times New Roman"/>
          <w:sz w:val="24"/>
          <w:szCs w:val="24"/>
        </w:rPr>
        <w:t>области»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proofErr w:type="gramStart"/>
      <w:r w:rsidRPr="0091302F">
        <w:rPr>
          <w:rFonts w:ascii="PT Astra Serif" w:eastAsia="Times New Roman" w:hAnsi="PT Astra Serif" w:cs="PT Astra Serif"/>
          <w:sz w:val="24"/>
          <w:szCs w:val="24"/>
          <w:lang w:eastAsia="ru-RU"/>
        </w:rPr>
        <w:t>В соответствии с Уставом Советского сельского поселения,                               с Федеральным законом от 20.03.2025 № 33-ФЗ «Об общих принципах организации местного самоуправления в единой системе публичной власти», Законом Саратовской области от 11.06.2025 № 42-ЗСО «О некоторых вопросах организации местного самоуправления в Саратовской области и признании утратившими силу некоторых законодательных актов Саратовской области и отдельных положений законодательных актов Саратовской области» Совет Советского муниципального образования</w:t>
      </w:r>
      <w:proofErr w:type="gramEnd"/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91302F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 </w:t>
      </w: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1302F" w:rsidRPr="0091302F" w:rsidRDefault="0091302F" w:rsidP="0091302F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302F" w:rsidRPr="0091302F" w:rsidRDefault="0091302F" w:rsidP="0091302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91302F">
        <w:rPr>
          <w:rFonts w:ascii="Times New Roman" w:eastAsia="Calibri" w:hAnsi="Times New Roman" w:cs="Times New Roman"/>
          <w:sz w:val="24"/>
          <w:szCs w:val="24"/>
        </w:rPr>
        <w:t xml:space="preserve">1.Принять к рассмотрению проект «Об утверждении изменений                             и дополнений в Устав Советского муниципального образования Дергачевского муниципального района Саратовской области, принятый решением Совета Советского  </w:t>
      </w:r>
      <w:r w:rsidRPr="0091302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муниципального образования </w:t>
      </w:r>
      <w:r w:rsidRPr="0091302F">
        <w:rPr>
          <w:rFonts w:ascii="Times New Roman" w:eastAsia="Calibri" w:hAnsi="Times New Roman" w:cs="Times New Roman"/>
          <w:sz w:val="24"/>
          <w:szCs w:val="24"/>
          <w:lang w:eastAsia="ar-SA"/>
        </w:rPr>
        <w:t>от  25 ноября 2005г. № 03-07</w:t>
      </w:r>
      <w:r w:rsidRPr="0091302F">
        <w:rPr>
          <w:rFonts w:ascii="Times New Roman" w:eastAsia="Calibri" w:hAnsi="Times New Roman" w:cs="Times New Roman"/>
          <w:sz w:val="24"/>
          <w:szCs w:val="24"/>
        </w:rPr>
        <w:t xml:space="preserve">  с изменениями от 29.05. 2007  г. № 20-70, от 08.09. 2008 г. № 32-88,  от 14.11.2011 г. № 83-215 , от 02.04.2012 г.  № 93-243,  от  29.08.2013 г. №  117-299,  от 12.01.2015 г.  №  139-356, от</w:t>
      </w:r>
      <w:proofErr w:type="gramEnd"/>
      <w:r w:rsidRPr="009130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1302F">
        <w:rPr>
          <w:rFonts w:ascii="Times New Roman" w:eastAsia="Calibri" w:hAnsi="Times New Roman" w:cs="Times New Roman"/>
          <w:sz w:val="24"/>
          <w:szCs w:val="24"/>
        </w:rPr>
        <w:t>14.11.2015 г.  №  151-387, от 15.08.2016 г.  №  168-439, от 14.11.2017 г.  №  183-481,  от 11.07.2018 г. № 191-500, от 26.11.2018 г.  № 198-517, от 30.07.2019 г. № 211-552,  от 15.05.2020 г. № 230-584, от 28.12.2020 г. №  242-614, от 25.01.2022 г.                        № 265-673,  от 01.08.2022 г. № 280-683, от 30.02.2023 г. №  289-700,                        от 15.05.2023 г. № 294-713, от 04.12.2023 г. № 302-726, от 08.04.2024 г. № 309-742</w:t>
      </w:r>
      <w:r w:rsidRPr="0091302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91302F">
        <w:rPr>
          <w:rFonts w:ascii="Times New Roman" w:eastAsia="Calibri" w:hAnsi="Times New Roman" w:cs="Times New Roman"/>
          <w:sz w:val="24"/>
          <w:szCs w:val="24"/>
        </w:rPr>
        <w:t>от 08.07.2024 г. №  314-749,</w:t>
      </w:r>
      <w:r w:rsidRPr="0091302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91302F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91302F">
        <w:rPr>
          <w:rFonts w:ascii="Times New Roman" w:eastAsia="Calibri" w:hAnsi="Times New Roman" w:cs="Times New Roman"/>
          <w:sz w:val="24"/>
          <w:szCs w:val="24"/>
        </w:rPr>
        <w:t xml:space="preserve">  01.11.2024 г.                  № 321-761, от 07.05.2025 г. №  331-778 следующие изменения  и дополнения: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Устав Советского</w:t>
      </w:r>
      <w:r w:rsidRPr="009130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следующие изменения: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 в ч.5 ст. 16.1, ч.13 ст. 24, ч.1 ст. 27, ч.11 ст. 29, ч.1 ст.31, ч.1 ст. 45, ч.2 ст. 50 Устава  Советского муниципального образования внести изменения, заменив фразу «Федеральный закон от 06.10.2003 № 131-ФЗ «Об общих принципах организации местного самоуправления в Российской Федерации» в соответствующих падежах на фразу «Федеральный закон от</w:t>
      </w:r>
      <w:proofErr w:type="gramEnd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20.03.2025 № 33-ФЗ «Об общих принципах организации местного самоуправления в единой системе публичной власти» в соответствующих падежах; 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ч.1 ст.14, ч.12 ст. 24, ч.10, ч.11, ч.12 ст.29 Устава Советского муниципального образования внести изменения, заменив фразу «выборное должностное лицо»</w:t>
      </w:r>
      <w:r w:rsidRPr="009130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302F">
        <w:rPr>
          <w:rFonts w:ascii="PT Astra Serif" w:eastAsia="Calibri" w:hAnsi="PT Astra Serif" w:cs="Times New Roman"/>
          <w:sz w:val="24"/>
          <w:szCs w:val="24"/>
        </w:rPr>
        <w:t xml:space="preserve">в соответствующих падежах  </w:t>
      </w: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«глава муниципального образования»;</w:t>
      </w:r>
      <w:proofErr w:type="gramEnd"/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1.3 ч. 1 ст. 25  «Полномочия депутата Совета муниципального образования» дополнить абзацем следующего содержания: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« - заслушивание ежегодных отчетов главы муниципального образования о результатах деятельности главы муниципального образования, деятельности местной администрации, в том числе о решении вопросов, поставленных представительным органом муниципального образования»;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1.4 абз.7 ч.1 ст. 21  «</w:t>
      </w:r>
      <w:r w:rsidRPr="0091302F">
        <w:rPr>
          <w:rFonts w:ascii="Times New Roman" w:eastAsia="Calibri" w:hAnsi="Times New Roman" w:cs="Times New Roman"/>
          <w:bCs/>
          <w:sz w:val="24"/>
          <w:szCs w:val="24"/>
        </w:rPr>
        <w:t>Полномочия Совета</w:t>
      </w:r>
      <w:r w:rsidRPr="0091302F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исключить;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1.5 ч. 10 ст. 29 «</w:t>
      </w:r>
      <w:r w:rsidRPr="0091302F">
        <w:rPr>
          <w:rFonts w:ascii="Times New Roman" w:eastAsia="Calibri" w:hAnsi="Times New Roman" w:cs="Times New Roman"/>
          <w:bCs/>
          <w:sz w:val="24"/>
          <w:szCs w:val="24"/>
        </w:rPr>
        <w:t>Глава  муниципального образования»</w:t>
      </w: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дополнить пп.13 следующего содержания: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«13) В соответствии с Законом Саратовской области от 11.06.2025 </w:t>
      </w: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42-ЗСО «О некоторых вопросах организации местного самоуправления в Саратовской области и признании утратившими силу некоторых законодательных актов Саратовской области и отдельных положений законодательных актов Саратовской области» дополнительные социальные и иные гарантии в связи с прекращением полномочий (в том числе досрочно), а также ежемесячная доплата к пенсии лицам, замещающим муниципальные должности не</w:t>
      </w:r>
      <w:proofErr w:type="gramEnd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распространяются на лиц, замещавших указанные муниципальные должности, в случае вступления в законную силу обвинительного приговора суда за совершение ими в период исполнения полномочий преступлений коррупционной направленности, указанных в пункте 1 статьи 1 Федерального закона от 25 декабря 2008 года № 273-ФЗ «О противодействии коррупции», либо в случае наличия у них гражданства (подданства) иностранного государства, вида на жительство или иного права на</w:t>
      </w:r>
      <w:proofErr w:type="gramEnd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постоянное проживание на территории иностранного государства»;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1.6.  абзац 3 ч. 1 ст. 22 «</w:t>
      </w:r>
      <w:r w:rsidRPr="0091302F">
        <w:rPr>
          <w:rFonts w:ascii="Times New Roman" w:eastAsia="Calibri" w:hAnsi="Times New Roman" w:cs="Times New Roman"/>
          <w:bCs/>
          <w:sz w:val="24"/>
          <w:szCs w:val="24"/>
        </w:rPr>
        <w:t>Досрочное прекращение полномочий Совета»</w:t>
      </w: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«- в случае преобразования муниципального образования в соответствии с действующим законодательством»;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ч.3 ст. 22 «</w:t>
      </w:r>
      <w:r w:rsidRPr="0091302F">
        <w:rPr>
          <w:rFonts w:ascii="Times New Roman" w:eastAsia="Calibri" w:hAnsi="Times New Roman" w:cs="Times New Roman"/>
          <w:bCs/>
          <w:sz w:val="24"/>
          <w:szCs w:val="24"/>
        </w:rPr>
        <w:t>Досрочное прекращение полномочий Совета»</w:t>
      </w:r>
      <w:r w:rsidRPr="009130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«3. Нарушение срока издания муниципального правового акта, необходимого для реализации решения, принятого путем прямого волеизъявления населения является основанием для досрочного прекращения полномочий Совета»;</w:t>
      </w:r>
    </w:p>
    <w:p w:rsidR="0091302F" w:rsidRPr="0091302F" w:rsidRDefault="0091302F" w:rsidP="0091302F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4"/>
          <w:szCs w:val="24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 ч. 1  ст. 29 </w:t>
      </w:r>
      <w:r w:rsidRPr="0091302F">
        <w:rPr>
          <w:rFonts w:ascii="PT Astra Serif" w:eastAsia="Calibri" w:hAnsi="PT Astra Serif" w:cs="Times New Roman" w:hint="eastAsia"/>
          <w:sz w:val="24"/>
          <w:szCs w:val="24"/>
        </w:rPr>
        <w:t>«</w:t>
      </w:r>
      <w:r w:rsidRPr="0091302F">
        <w:rPr>
          <w:rFonts w:ascii="PT Astra Serif" w:eastAsia="Calibri" w:hAnsi="PT Astra Serif" w:cs="Times New Roman"/>
          <w:sz w:val="24"/>
          <w:szCs w:val="24"/>
        </w:rPr>
        <w:t>Глава муниципального образования</w:t>
      </w:r>
      <w:r w:rsidRPr="0091302F">
        <w:rPr>
          <w:rFonts w:ascii="PT Astra Serif" w:eastAsia="Calibri" w:hAnsi="PT Astra Serif" w:cs="Times New Roman" w:hint="eastAsia"/>
          <w:sz w:val="24"/>
          <w:szCs w:val="24"/>
        </w:rPr>
        <w:t>»</w:t>
      </w:r>
      <w:r w:rsidRPr="0091302F">
        <w:rPr>
          <w:rFonts w:ascii="PT Astra Serif" w:eastAsia="Calibri" w:hAnsi="PT Astra Serif" w:cs="Times New Roman"/>
          <w:sz w:val="24"/>
          <w:szCs w:val="24"/>
        </w:rPr>
        <w:t xml:space="preserve"> дополнить абзацем </w:t>
      </w:r>
      <w:r w:rsidRPr="0091302F">
        <w:rPr>
          <w:rFonts w:ascii="PT Astra Serif" w:eastAsia="Calibri" w:hAnsi="PT Astra Serif" w:cs="Times New Roman"/>
          <w:sz w:val="24"/>
          <w:szCs w:val="24"/>
        </w:rPr>
        <w:lastRenderedPageBreak/>
        <w:t>следующего содержания</w:t>
      </w:r>
      <w:proofErr w:type="gramStart"/>
      <w:r w:rsidRPr="0091302F">
        <w:rPr>
          <w:rFonts w:ascii="PT Astra Serif" w:eastAsia="Calibri" w:hAnsi="PT Astra Serif" w:cs="Times New Roman"/>
          <w:sz w:val="24"/>
          <w:szCs w:val="24"/>
        </w:rPr>
        <w:t xml:space="preserve"> :</w:t>
      </w:r>
      <w:proofErr w:type="gramEnd"/>
    </w:p>
    <w:p w:rsidR="0091302F" w:rsidRPr="0091302F" w:rsidRDefault="0091302F" w:rsidP="0091302F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91302F">
        <w:rPr>
          <w:rFonts w:ascii="PT Astra Serif" w:eastAsia="Calibri" w:hAnsi="PT Astra Serif" w:cs="Times New Roman"/>
          <w:sz w:val="24"/>
          <w:szCs w:val="24"/>
        </w:rPr>
        <w:t>«Срок полномочий главы</w:t>
      </w:r>
      <w:r w:rsidRPr="0091302F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Pr="0091302F">
        <w:rPr>
          <w:rFonts w:ascii="PT Astra Serif" w:eastAsia="Calibri" w:hAnsi="PT Astra Serif" w:cs="Times New Roman"/>
          <w:sz w:val="24"/>
          <w:szCs w:val="24"/>
        </w:rPr>
        <w:t>Дергачевского  муниципального образования составляет пять лет»;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ч.3 ст. 29 </w:t>
      </w:r>
      <w:r w:rsidRPr="0091302F">
        <w:rPr>
          <w:rFonts w:ascii="PT Astra Serif" w:eastAsia="Calibri" w:hAnsi="PT Astra Serif" w:cs="Times New Roman" w:hint="eastAsia"/>
          <w:sz w:val="24"/>
          <w:szCs w:val="24"/>
        </w:rPr>
        <w:t>«</w:t>
      </w:r>
      <w:r w:rsidRPr="0091302F">
        <w:rPr>
          <w:rFonts w:ascii="PT Astra Serif" w:eastAsia="Calibri" w:hAnsi="PT Astra Serif" w:cs="Times New Roman"/>
          <w:sz w:val="24"/>
          <w:szCs w:val="24"/>
        </w:rPr>
        <w:t>Глава муниципального образования</w:t>
      </w:r>
      <w:r w:rsidRPr="0091302F">
        <w:rPr>
          <w:rFonts w:ascii="PT Astra Serif" w:eastAsia="Calibri" w:hAnsi="PT Astra Serif" w:cs="Times New Roman" w:hint="eastAsia"/>
          <w:sz w:val="24"/>
          <w:szCs w:val="24"/>
        </w:rPr>
        <w:t>»</w:t>
      </w:r>
      <w:r w:rsidRPr="0091302F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редакции: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«3.Полномочия главы муниципального образования, избранного представительным органом муниципального образования, начинаются со дня его избрания представительным органом муниципального образования и вступления в должность в торжественной обстановке и прекращаются в день проведения представительным органом муниципального образования нового созыва заседания, на котором рассматривается вопрос об избрании главы муниципального образования.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 вступает в должность с момента принесения присяги: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«Вступая в должность главы Советского муниципального образования, клянусь соблюдать Конституцию Российской Федерации, законодательные акты Российской Федерации, Устав (Основной Закон) Саратовской области, законы Саратовской области, Устав Советского  муниципального образования и другие правовые акты органов местного самоуправления муниципального образования, уважать и охранять права и свободы человека и гражданина, защищать интересы жителей Советского муниципального образования, добросовестно выполнять возложенные на меня обязанности главы Советского</w:t>
      </w:r>
      <w:proofErr w:type="gramEnd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образования».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Присяга произносится в торжественной обстановке в присутствии депутатов представительного органа Советского муниципального образования  на открытом заседании представительного органа»;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ч.4 ст.20 «Структура Совета» изложить в следующей редакции: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«4. В случае</w:t>
      </w:r>
      <w:proofErr w:type="gramStart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глава Советского муниципального образования                    не может осуществлять свои полномочия в связи с состоянием здоровья или другими обстоятельствами, временно препятствующими осуществлению своих полномочий (в частности, в связи с отпуском, служебной командировкой), их временно исполняет секретарь Совета Советского муниципального образования»;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Ст. 29  </w:t>
      </w:r>
      <w:r w:rsidRPr="0091302F">
        <w:rPr>
          <w:rFonts w:ascii="PT Astra Serif" w:eastAsia="Calibri" w:hAnsi="PT Astra Serif" w:cs="Times New Roman" w:hint="eastAsia"/>
          <w:sz w:val="24"/>
          <w:szCs w:val="24"/>
        </w:rPr>
        <w:t>«</w:t>
      </w:r>
      <w:r w:rsidRPr="0091302F">
        <w:rPr>
          <w:rFonts w:ascii="PT Astra Serif" w:eastAsia="Calibri" w:hAnsi="PT Astra Serif" w:cs="Times New Roman"/>
          <w:sz w:val="24"/>
          <w:szCs w:val="24"/>
        </w:rPr>
        <w:t>Глава муниципального образования</w:t>
      </w:r>
      <w:r w:rsidRPr="0091302F">
        <w:rPr>
          <w:rFonts w:ascii="PT Astra Serif" w:eastAsia="Calibri" w:hAnsi="PT Astra Serif" w:cs="Times New Roman" w:hint="eastAsia"/>
          <w:sz w:val="24"/>
          <w:szCs w:val="24"/>
        </w:rPr>
        <w:t>»</w:t>
      </w:r>
      <w:r w:rsidRPr="0091302F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ч.13 следующего содержания: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«13.В соответствии с Федеральным законом от 20.03.2025 № 33-ФЗ «Об общих принципах организации местного самоуправления в единой системе публичной власти» в случае, если кандидат на должность главы муниципального образования не набрал число голосов, необходимое для принятия решения представительным органом муниципального образования об избрании главы муниципального образования из своего состава, Губернатор Саратовской области в течение 10 дней назначает временно исполняющего полномочия</w:t>
      </w:r>
      <w:proofErr w:type="gramEnd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муниципального образования из числа лиц, которые на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права»;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ч.6 ст.29 </w:t>
      </w:r>
      <w:r w:rsidRPr="0091302F">
        <w:rPr>
          <w:rFonts w:ascii="PT Astra Serif" w:eastAsia="Calibri" w:hAnsi="PT Astra Serif" w:cs="Times New Roman" w:hint="eastAsia"/>
          <w:sz w:val="24"/>
          <w:szCs w:val="24"/>
        </w:rPr>
        <w:t>«</w:t>
      </w:r>
      <w:r w:rsidRPr="0091302F">
        <w:rPr>
          <w:rFonts w:ascii="PT Astra Serif" w:eastAsia="Calibri" w:hAnsi="PT Astra Serif" w:cs="Times New Roman"/>
          <w:sz w:val="24"/>
          <w:szCs w:val="24"/>
        </w:rPr>
        <w:t>Глава муниципального образования</w:t>
      </w:r>
      <w:r w:rsidRPr="0091302F">
        <w:rPr>
          <w:rFonts w:ascii="PT Astra Serif" w:eastAsia="Calibri" w:hAnsi="PT Astra Serif" w:cs="Times New Roman" w:hint="eastAsia"/>
          <w:sz w:val="24"/>
          <w:szCs w:val="24"/>
        </w:rPr>
        <w:t>»</w:t>
      </w:r>
      <w:r w:rsidRPr="0091302F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исключить;</w:t>
      </w:r>
    </w:p>
    <w:p w:rsidR="0091302F" w:rsidRPr="0091302F" w:rsidRDefault="0091302F" w:rsidP="0091302F">
      <w:pPr>
        <w:keepLines/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1.13. ч.1 ст. 31 «</w:t>
      </w:r>
      <w:r w:rsidRPr="00913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Досрочное прекращение полномочий главы  муниципального образования»</w:t>
      </w: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</w:t>
      </w:r>
      <w:proofErr w:type="gramStart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главы Советского муниципального образования прекращаются досрочно в случаях, предусмотренных частью 1 статьи 30, частью 1 статьи 21 Федерального закона</w:t>
      </w:r>
      <w:r w:rsidRPr="009130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20.03.2025 № 33-ФЗ «Об общих принципах организации местного самоуправления в единой системе публичной власти», частью 12 статьи 3 Закона Саратовской области от 11.06.2025 № 42-ЗСО «О некоторых вопросах организации местного самоуправления в Саратовской области и признании утратившими силу некоторых законодательных актов</w:t>
      </w:r>
      <w:proofErr w:type="gramEnd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Саратовской области и отдельных положений законодательных актов Саратовской области».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proofErr w:type="gramStart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20.03.2025 № 33-ФЗ «Об общих принципах организации местного самоуправления в единой системе публичной власти в случае досрочного прекращения полномочий главы Советского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Губернатор Саратовской области в течение 10 дней назначает временно исполняющего полномочия главы</w:t>
      </w:r>
      <w:proofErr w:type="gramEnd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Советского муниципального образования из числа лиц, которые на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права.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 осуществления полномочий главы Советского муниципального образования, установленные настоящим Уставом для главы Советского муниципального образования, распространяются на временно исполняющего полномочия главы Советского муниципального образования</w:t>
      </w:r>
      <w:r w:rsidRPr="009130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до дня избрания главы муниципального образования в установленном порядке и вступления его в должность»;</w:t>
      </w:r>
      <w:proofErr w:type="gramEnd"/>
    </w:p>
    <w:p w:rsidR="0091302F" w:rsidRPr="0091302F" w:rsidRDefault="0091302F" w:rsidP="0091302F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1.14. ст. 29  </w:t>
      </w:r>
      <w:r w:rsidRPr="0091302F">
        <w:rPr>
          <w:rFonts w:ascii="PT Astra Serif" w:eastAsia="Calibri" w:hAnsi="PT Astra Serif" w:cs="Times New Roman" w:hint="eastAsia"/>
          <w:sz w:val="24"/>
          <w:szCs w:val="24"/>
        </w:rPr>
        <w:t>«</w:t>
      </w:r>
      <w:r w:rsidRPr="0091302F">
        <w:rPr>
          <w:rFonts w:ascii="PT Astra Serif" w:eastAsia="Calibri" w:hAnsi="PT Astra Serif" w:cs="Times New Roman"/>
          <w:sz w:val="24"/>
          <w:szCs w:val="24"/>
        </w:rPr>
        <w:t>Глава муниципального образования</w:t>
      </w:r>
      <w:r w:rsidRPr="0091302F">
        <w:rPr>
          <w:rFonts w:ascii="PT Astra Serif" w:eastAsia="Calibri" w:hAnsi="PT Astra Serif" w:cs="Times New Roman" w:hint="eastAsia"/>
          <w:sz w:val="24"/>
          <w:szCs w:val="24"/>
        </w:rPr>
        <w:t>»</w:t>
      </w:r>
      <w:r w:rsidRPr="0091302F">
        <w:rPr>
          <w:rFonts w:ascii="PT Astra Serif" w:eastAsia="Calibri" w:hAnsi="PT Astra Serif" w:cs="Times New Roman"/>
          <w:sz w:val="24"/>
          <w:szCs w:val="24"/>
        </w:rPr>
        <w:t xml:space="preserve"> дополнить ч. 9.1 следующего содержания: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«9.1. К лицу, замещающему муниципальную должность,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предупреждение;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освобождение лица, замещающего муниципальную должность, от должности в соответствующем органе местного самоуправления с лишением права занимать должности в соответствующем органе местного самоуправления до прекращения срока его полномочий;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запрет занимать должности в соответствующем органе местного самоуправления до прекращения срока его полномочий;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принятия решения о применении к лицу, замещающему муниципальную должность, мер ответственности определяется муниципальным правовым актом в соответствии с законом Саратовской области»;</w:t>
      </w:r>
    </w:p>
    <w:p w:rsidR="0091302F" w:rsidRPr="0091302F" w:rsidRDefault="0091302F" w:rsidP="0091302F">
      <w:pPr>
        <w:spacing w:after="0" w:line="25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1.15. Ст. 5 «</w:t>
      </w:r>
      <w:r w:rsidRPr="0091302F">
        <w:rPr>
          <w:rFonts w:ascii="Times New Roman" w:eastAsia="Calibri" w:hAnsi="Times New Roman" w:cs="Times New Roman"/>
          <w:bCs/>
          <w:sz w:val="24"/>
          <w:szCs w:val="24"/>
        </w:rPr>
        <w:t>Формы непосредственного осуществления населением местного самоуправления»</w:t>
      </w: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«5. К формам непосредственного осуществления населением местного самоуправления относятся: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местный референдум;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2) муниципальные выборы;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сход граждан.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формам участия населения в осуществлении местного самоуправления относятся: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опрос;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публичные слушания, общественные обсуждения;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собрание граждан;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инициативные проекты;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5) территориальное общественное самоуправление;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староста сельского населенного пункта</w:t>
      </w:r>
      <w:proofErr w:type="gramStart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91302F" w:rsidRPr="0091302F" w:rsidRDefault="0091302F" w:rsidP="009130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1.16. Статью 8 «</w:t>
      </w:r>
      <w:r w:rsidRPr="0091302F">
        <w:rPr>
          <w:rFonts w:ascii="Times New Roman" w:eastAsia="Calibri" w:hAnsi="Times New Roman" w:cs="Times New Roman"/>
          <w:bCs/>
          <w:sz w:val="24"/>
          <w:szCs w:val="24"/>
        </w:rPr>
        <w:t>Голосование по отзыву депутата Совета, главы муниципального образования»</w:t>
      </w:r>
      <w:r w:rsidRPr="009130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Советского  муниципального образования исключить;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1.17</w:t>
      </w:r>
      <w:proofErr w:type="gramStart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т. 9 «</w:t>
      </w:r>
      <w:r w:rsidRPr="0091302F">
        <w:rPr>
          <w:rFonts w:ascii="Times New Roman" w:eastAsia="Calibri" w:hAnsi="Times New Roman" w:cs="Times New Roman"/>
          <w:bCs/>
          <w:sz w:val="24"/>
          <w:szCs w:val="24"/>
        </w:rPr>
        <w:t>Правотворческая инициатива граждан»</w:t>
      </w: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 Советского муниципального образования исключить.</w:t>
      </w:r>
    </w:p>
    <w:p w:rsidR="0091302F" w:rsidRPr="0091302F" w:rsidRDefault="0091302F" w:rsidP="009130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1.18. Ст. 11 «</w:t>
      </w:r>
      <w:r w:rsidRPr="0091302F">
        <w:rPr>
          <w:rFonts w:ascii="Times New Roman" w:eastAsia="Calibri" w:hAnsi="Times New Roman" w:cs="Times New Roman"/>
          <w:bCs/>
          <w:sz w:val="24"/>
          <w:szCs w:val="24"/>
        </w:rPr>
        <w:t xml:space="preserve">Голосование по вопросам изменения границ </w:t>
      </w:r>
      <w:r w:rsidRPr="0091302F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91302F">
        <w:rPr>
          <w:rFonts w:ascii="Times New Roman" w:eastAsia="Calibri" w:hAnsi="Times New Roman" w:cs="Times New Roman"/>
          <w:bCs/>
          <w:sz w:val="24"/>
          <w:szCs w:val="24"/>
        </w:rPr>
        <w:t>, преобразования муниципального образования»</w:t>
      </w: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Советского  муниципального образования исключить.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1.19. Ст. 15 «</w:t>
      </w:r>
      <w:r w:rsidRPr="0091302F">
        <w:rPr>
          <w:rFonts w:ascii="Times New Roman" w:eastAsia="Calibri" w:hAnsi="Times New Roman" w:cs="Times New Roman"/>
          <w:bCs/>
          <w:sz w:val="24"/>
          <w:szCs w:val="24"/>
        </w:rPr>
        <w:t>Конференция граждан»</w:t>
      </w: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 Советского муниципального образования исключить.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1.20. Ст. 17 «</w:t>
      </w:r>
      <w:r w:rsidRPr="0091302F">
        <w:rPr>
          <w:rFonts w:ascii="Times New Roman" w:eastAsia="Calibri" w:hAnsi="Times New Roman" w:cs="Times New Roman"/>
          <w:sz w:val="24"/>
          <w:szCs w:val="24"/>
        </w:rPr>
        <w:t>Обращение граждан в органы местного самоуправления»</w:t>
      </w: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 Советского  муниципального образования исключить.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1.21. Ст. 14 «</w:t>
      </w:r>
      <w:r w:rsidRPr="0091302F">
        <w:rPr>
          <w:rFonts w:ascii="Times New Roman" w:eastAsia="Calibri" w:hAnsi="Times New Roman" w:cs="Times New Roman"/>
          <w:sz w:val="24"/>
          <w:szCs w:val="24"/>
        </w:rPr>
        <w:t>Сход граждан»</w:t>
      </w: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Советского муниципального образования изложить в следующей редакции: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«14. Порядок организации и проведения схода граждан.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«1.Сход граждан может проводиться в случаях, предусмотренных Федеральным законом от 20.03.2025 № 33-ФЗ «Об общих принципах организации местного самоуправления в единой системе публичной власти».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Сход граждан может созываться главой муниципального образования либо представительным органом муниципального образования, в том числе по инициативе </w:t>
      </w:r>
      <w:proofErr w:type="gramStart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жителей соответствующей части территории населенного пункта</w:t>
      </w:r>
      <w:proofErr w:type="gramEnd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численностью не менее 10 человек.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Проведение схода граждан обеспечивается главой муниципального образования.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Сход граждан правомочен при участии в нем более половины обладающих избирательным правом жителей населенного пункта (либо части его территории).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случае</w:t>
      </w:r>
      <w:proofErr w:type="gramStart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Решение схода граждан считается принятым, если за него проголосовало более половины участников схода граждан.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Органы местного самоуправления и должностные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 определенным уставом муниципального образования.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Решения, принятые на сходе граждан, подлежат официальному опубликованию.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Инициатива группы жителей о проведении схода граждан должна быть оформлена в виде подписного листа в соответствии с  формой, утвержденной представительным органом муниципального образования.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подписном листе должны быть указаны: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вопрос местного значения, решаемый за счет средств самообложения граждан, а также размер разового платежа;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содержание инициативного проекта – в случае выявления мнения граждан о поддержке инициативного проекта;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предлагаемые сроки проведения схода граждан;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фамилия, имя, отчество, дата рождения, адрес места жительства, номер телефона каждого гражданина, поддерживающего инициативу о созыве схода, их подписи и дата внесения подписи, согласие на обработку персональных данных.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Подписной лист заверяется лицом, осуществляющим сбор подписей, направляется главе муниципального образования и подлежит рассмотрению в течение 30 дней со дня </w:t>
      </w: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 поступления.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 результатам рассмотрения инициативы жителей главой муниципального образования принимается решение о проведении схода граждан либо об отклонении направленной инициативы.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отклонении инициативы граждан принимается в следующих случаях: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непредставление подписных листов;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несоответствие выносимого вопроса Конституции Российской Федерации, федеральному законодательству, законодательству Саратовкой области, настоящему Уставу.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 граждан, проводимый по инициативе главы муниципального образования, назначается постановлением администрации муниципального образования.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Сход граждан, проводимый по инициативе </w:t>
      </w:r>
      <w:proofErr w:type="gramStart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жителей соответствующей части территории населенного пункта</w:t>
      </w:r>
      <w:proofErr w:type="gramEnd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представительного органа муниципального образования, назначается решением представительного органа муниципального образования.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Решение, постановление о назначении схода граждан должно содержать сведения: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вопросе, выносимом на сход граждан;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 населенном пункте, на территории которого проводится сход граждан - по вопросу введения и использования средств самообложения граждан;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3) о территории муниципального образования или части его территории - по вопросу выявления мнения граждан о поддержке инициативного проекта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4) о порядке проведения схода граждан (</w:t>
      </w:r>
      <w:proofErr w:type="gramStart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поэтапный</w:t>
      </w:r>
      <w:proofErr w:type="gramEnd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единовременный), дате, времени и месте проведения схода граждан (при проведении поэтапного схода граждан указываются дата, время и место проведения каждого из этапов схода);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5) о порядке заблаговременного ознакомления с проектом муниципального правового акта и материалами по вопросам, выносимым на решение схода граждан;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6) о составе комиссии по проведению схода граждан (далее - Комиссия).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Решение, постановление о назначении схода граждан подлежит официальному опубликованию не </w:t>
      </w:r>
      <w:proofErr w:type="gramStart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20 дней до проведения схода граждан.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Для организации и проведения схода граждан создается Комиссия в составе не менее пяти человек. В состав Комиссии входят председатель, секретарь, а также члены комиссии.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при подготовке к проведению схода граждан определяет список участников схода граждан, имеющих право на участие в сходе, по форме утвержденной представительным органом муниципального образования.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обеспечивает предоставление помещения для проведения схода граждан, а в случае невозможности предоставления помещения организовывает проведение схода граждан на открытой местности.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дает разъяснения по вопросам голосования, подсчитывает голоса и подводит итоги голосования.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Прибывшие на сход граждане допускаются к участию в сходе, если они внесены в список участников схода граждан, имеющих право на участие в сходе.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схода членами Комиссии проводится регистрация его участников согласно списку участников схода.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неточности в списке участников схода граждан, обладающих избирательным правом, житель должен быть зарегистрирован и допущен к участию в сходе. Подтверждением ошибочности записей (или их отсутствия) может служить наличие документа, подтверждающего личность гражданина.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схода осуществляется председателем Комиссии. Председатель Комиссии организует проведение схода граждан, поддерживает порядок, предоставляет слово для выступления.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 Решение схода граждан принимается открытым голосованием.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 проводится отдельно по каждому вопросу. Результаты голосования заносятся в протокол, который подписывается председателем и секретарем.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 случае установления неправомочности схода сход признается несостоявшимся, о чем делается отметка в протоколе.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17. Решение схода граждан оформляется в виде протокола схода граждан по форме, установленной представительным органом муниципального образования, и в течение пяти рабочих дней со дня проведения схода направляется в представительный орган муниципального образования с приложением списка участников схода граждан»;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1.22.  Ч. 4 ст. 12 «</w:t>
      </w:r>
      <w:r w:rsidRPr="0091302F">
        <w:rPr>
          <w:rFonts w:ascii="Times New Roman" w:eastAsia="Calibri" w:hAnsi="Times New Roman" w:cs="Times New Roman"/>
          <w:bCs/>
          <w:sz w:val="24"/>
          <w:szCs w:val="24"/>
        </w:rPr>
        <w:t>Публичные слушания</w:t>
      </w:r>
      <w:r w:rsidRPr="0091302F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«4. </w:t>
      </w:r>
      <w:proofErr w:type="gramStart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назначения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положения в соответствии с Федеральным законом от 20 марта 2025 года № 33-ФЗ «Об общих принципах организации местного самоуправления в единой системе публичной власти», включая положения о вопросах, которые выносятся на публичные слушания, об инициаторах проведения публичных слушаний, оповещении жителей муниципального образования о времени</w:t>
      </w:r>
      <w:proofErr w:type="gramEnd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месте проведения публичных слушаний, а также о возможности ознакомления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«Интернет» (далее – официальный сайт), возможности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сайта».</w:t>
      </w:r>
      <w:proofErr w:type="gramEnd"/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1.23. ч.5 ст. 10 «</w:t>
      </w:r>
      <w:r w:rsidRPr="0091302F">
        <w:rPr>
          <w:rFonts w:ascii="Times New Roman" w:eastAsia="Calibri" w:hAnsi="Times New Roman" w:cs="Times New Roman"/>
          <w:bCs/>
          <w:sz w:val="24"/>
          <w:szCs w:val="24"/>
        </w:rPr>
        <w:t>Территориальное общественное самоуправление»</w:t>
      </w: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следующей редакции: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«5. Территориальным общественным самоуправлениям, в том числе осуществляющим свою деятельность без регистрации в качестве юридического лица, может быть предоставлена поддержка за счет бюджетных ассигнований местных бюджетов. Поддержка предоставляется в соответствии с правовыми актами местной администрации в формах и с соблюдением требований, установленных Бюджетным кодексом Российской Федерации. Указанными правовыми актами утверждаются цели, условия предоставления, форма поддержки и иные положения в соответствии с бюджетным законодательством».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1.24. Ст. 44 «Порядок официального опубликования  и вступления в силу муниципальных правовых актов» изложить в следующей редакции: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«44. Обнародование муниципальных правовых актов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«1.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опубликования.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правовые акты вступают в силу со дня их принятия (издания), если в самом акте или законодательством не определен иной порядок вступления его в силу.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 обнародованием муниципального правового акта понимаются: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официальное опубликование муниципального правового акта органа местного самоуправления Советского муниципального образования;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размещение муниципального правового акта органа местного самоуправления Советского муниципального образования в местах, доступных для неограниченного круга лиц (в помещениях государственных органов, органов местного самоуправления Советского муниципального образования, муниципальных библиотек, в других доступных для посещения местах);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размещение на официальном сайте в информационно-телекоммуникационной сети «Интернет»;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размещение на портале Минюста России «Нормативные правовые акты в Российской Федерации», зарегистрированном как электронное (сетевое) средство массовой информации (свидетельство о регистрации Эл № ФС77-72471 от 05.03.2018).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Официальным опубликованием муниципального правового акта органа местного самоуправления Советского муниципального образования,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Советском  муниципальном образовании, или первое размещение в сетевом издании.</w:t>
      </w:r>
      <w:r w:rsidRPr="00913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Определить официальным периодическим печатным изданием для официального опубликования муниципальных правовых актов органов местного самоуправления Советского муниципального образования, в том числе соглашений, заключенных между органами местного самоуправления</w:t>
      </w:r>
      <w:r w:rsidRPr="0091302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1302F">
        <w:rPr>
          <w:rFonts w:ascii="Times New Roman" w:eastAsia="Calibri" w:hAnsi="Times New Roman" w:cs="Times New Roman"/>
          <w:sz w:val="24"/>
          <w:szCs w:val="24"/>
        </w:rPr>
        <w:t xml:space="preserve">газета </w:t>
      </w:r>
      <w:r w:rsidRPr="0091302F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«Вестник Советского МО», решение Совета Советского муниципального образования № 99-260 от 16.08.2012  года.  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Определить сетевым изданием для официального опубликования муниципальных правовых актов органов местного самоуправления Советского муниципального образования, в том числе соглашений, заключенных между органами местного самоуправления, сетевое издание </w:t>
      </w:r>
      <w:r w:rsidRPr="0091302F">
        <w:rPr>
          <w:rFonts w:ascii="Times New Roman" w:eastAsia="Calibri" w:hAnsi="Times New Roman" w:cs="Times New Roman"/>
          <w:kern w:val="2"/>
          <w:sz w:val="24"/>
          <w:szCs w:val="24"/>
        </w:rPr>
        <w:t xml:space="preserve">сайт администрации муниципального района </w:t>
      </w:r>
      <w:hyperlink r:id="rId7" w:history="1">
        <w:r w:rsidRPr="0091302F">
          <w:rPr>
            <w:rFonts w:ascii="Times New Roman" w:eastAsia="Calibri" w:hAnsi="Times New Roman" w:cs="Times New Roman"/>
            <w:color w:val="000000"/>
            <w:sz w:val="24"/>
            <w:szCs w:val="24"/>
          </w:rPr>
          <w:t>http://dergachi.sarmo.ru/</w:t>
        </w:r>
      </w:hyperlink>
      <w:r w:rsidRPr="009130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6. Муниципальные правовые акты, не подлежащие обязательному официальному опубликованию, могут быть опубликованы в порядке, установленном данными правовыми актами.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Нормативные правовые акты Советского муниципального образования о налогах и сборах, вступают в силу в соответствии с Налоговым Кодексом Российской Федерации»;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1.25. По тексту Устава Советского муниципального образования слова «официальное опубликование (обнародование)» и слова «официальное обнародование» </w:t>
      </w:r>
      <w:proofErr w:type="gramStart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слова</w:t>
      </w:r>
      <w:proofErr w:type="gramEnd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«официальное опубликование» в соответствующих падежах.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1.26. Ст. 42 «</w:t>
      </w:r>
      <w:r w:rsidRPr="0091302F">
        <w:rPr>
          <w:rFonts w:ascii="Times New Roman" w:eastAsia="Calibri" w:hAnsi="Times New Roman" w:cs="Times New Roman"/>
          <w:bCs/>
          <w:sz w:val="24"/>
          <w:szCs w:val="24"/>
        </w:rPr>
        <w:t>Правовые акты Совета»</w:t>
      </w: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ч. 5  следующего содержания: 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«5. Нормативные и иные правовые акты представительного органа муниципального образования</w:t>
      </w:r>
    </w:p>
    <w:p w:rsidR="0091302F" w:rsidRPr="0091302F" w:rsidRDefault="0091302F" w:rsidP="009130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нормативных правовых актов представительного органа муниципального образования об установлении, о введении в действие или прекращении действия налогов (сборов), об изменении налоговых ставок (ставок сборов), порядка и срока уплаты налогов (сборов), установлении (отмене) налоговых льгот (льгот по сборам) и (или) оснований и порядка их применения, другие проекты нормативных правовых актов представительного органа муниципального образования, предусматривающие расходы, финансовое обеспечение которых осуществляется</w:t>
      </w:r>
      <w:proofErr w:type="gramEnd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местного бюджета, рассматриваются представительным органом муниципального образования по представлению главы местной администрации либо при наличии заключения указанного лица. Заключение представляется в представительный орган Советского муниципального образования в течение 25 календарных дней со дня поступления главе Советского муниципального образования соответствующего запроса.</w:t>
      </w:r>
    </w:p>
    <w:p w:rsidR="0091302F" w:rsidRPr="0091302F" w:rsidRDefault="0091302F" w:rsidP="0091302F">
      <w:pPr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Провести публичные слушания по внесению изменений и дополнений в Устав Советского муниципального образования   16 сентября   2025 года в 9.30 часов, в администрации Советского муниципального образования, по адресу: п. Советский  ул. </w:t>
      </w:r>
      <w:proofErr w:type="gramStart"/>
      <w:r w:rsidRPr="00913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Комсомольская</w:t>
      </w:r>
      <w:proofErr w:type="gramEnd"/>
      <w:r w:rsidRPr="00913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д.17.</w:t>
      </w:r>
    </w:p>
    <w:p w:rsidR="0091302F" w:rsidRPr="0091302F" w:rsidRDefault="0091302F" w:rsidP="00913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02F">
        <w:rPr>
          <w:rFonts w:ascii="Times New Roman" w:eastAsia="Calibri" w:hAnsi="Times New Roman" w:cs="Times New Roman"/>
          <w:sz w:val="24"/>
          <w:szCs w:val="24"/>
        </w:rPr>
        <w:t>3. Создать комиссию, по подготовке и проведению публичных слушаний по вопросу, указанному в пункте 1 данного решения, в составе девяти  человек:</w:t>
      </w:r>
    </w:p>
    <w:p w:rsidR="0091302F" w:rsidRPr="0091302F" w:rsidRDefault="0091302F" w:rsidP="00913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Утегалиев</w:t>
      </w:r>
      <w:proofErr w:type="spellEnd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Тимур </w:t>
      </w:r>
      <w:proofErr w:type="spellStart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Баянгалиевич</w:t>
      </w:r>
      <w:proofErr w:type="spellEnd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глава Совета Советского МО</w:t>
      </w:r>
    </w:p>
    <w:p w:rsidR="0091302F" w:rsidRPr="0091302F" w:rsidRDefault="0091302F" w:rsidP="00913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Журавская Людмила Александровна-специалист администрации Советского МО</w:t>
      </w:r>
    </w:p>
    <w:p w:rsidR="0091302F" w:rsidRPr="0091302F" w:rsidRDefault="0091302F" w:rsidP="00913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Мурзагалиев</w:t>
      </w:r>
      <w:proofErr w:type="spellEnd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Денис </w:t>
      </w:r>
      <w:proofErr w:type="spellStart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Камитови</w:t>
      </w:r>
      <w:proofErr w:type="gramStart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spellEnd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депутат - Совета Советского МО</w:t>
      </w:r>
    </w:p>
    <w:p w:rsidR="0091302F" w:rsidRPr="0091302F" w:rsidRDefault="0091302F" w:rsidP="00913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Саитов Абдулла  </w:t>
      </w:r>
      <w:proofErr w:type="spellStart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Камильевич</w:t>
      </w:r>
      <w:proofErr w:type="spellEnd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депутат - Совета Советского МО</w:t>
      </w:r>
    </w:p>
    <w:p w:rsidR="0091302F" w:rsidRPr="0091302F" w:rsidRDefault="0091302F" w:rsidP="00913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Казыева</w:t>
      </w:r>
      <w:proofErr w:type="spellEnd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Нуржамал</w:t>
      </w:r>
      <w:proofErr w:type="spellEnd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Сарсенгалиевна</w:t>
      </w:r>
      <w:proofErr w:type="spellEnd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 - Совета Советского МО</w:t>
      </w:r>
    </w:p>
    <w:p w:rsidR="0091302F" w:rsidRPr="0091302F" w:rsidRDefault="0091302F" w:rsidP="00913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Хаиров</w:t>
      </w:r>
      <w:proofErr w:type="spellEnd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Владислав </w:t>
      </w:r>
      <w:proofErr w:type="spellStart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Вагисович</w:t>
      </w:r>
      <w:proofErr w:type="spellEnd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депутат Совета Советского МО</w:t>
      </w:r>
    </w:p>
    <w:p w:rsidR="0091302F" w:rsidRPr="0091302F" w:rsidRDefault="0091302F" w:rsidP="00913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7. Журавлев Николай Борисович - депутат  Совета Советского МО</w:t>
      </w:r>
    </w:p>
    <w:p w:rsidR="0091302F" w:rsidRPr="0091302F" w:rsidRDefault="0091302F" w:rsidP="00913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Мергенев</w:t>
      </w:r>
      <w:proofErr w:type="spellEnd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Успан</w:t>
      </w:r>
      <w:proofErr w:type="spellEnd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Халимови</w:t>
      </w:r>
      <w:proofErr w:type="gramStart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spellEnd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 Совета Советского МО</w:t>
      </w:r>
    </w:p>
    <w:p w:rsidR="0091302F" w:rsidRPr="0091302F" w:rsidRDefault="0091302F" w:rsidP="00913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Бугаева </w:t>
      </w:r>
      <w:proofErr w:type="spellStart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Айгуль</w:t>
      </w:r>
      <w:proofErr w:type="spellEnd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Исмаковна</w:t>
      </w:r>
      <w:proofErr w:type="spellEnd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депутат Совета Советского МО.</w:t>
      </w:r>
    </w:p>
    <w:p w:rsidR="0091302F" w:rsidRPr="0091302F" w:rsidRDefault="0091302F" w:rsidP="00913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Назначить </w:t>
      </w:r>
      <w:proofErr w:type="spellStart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Утегалиева</w:t>
      </w:r>
      <w:proofErr w:type="spellEnd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Т.Б.  председателем  комиссии по проведению публичных слушаний по внесению изменений и дополнений в Устав Советского  муниципального образования.</w:t>
      </w:r>
    </w:p>
    <w:p w:rsidR="0091302F" w:rsidRPr="0091302F" w:rsidRDefault="0091302F" w:rsidP="00913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 15 сентября 2025  года участники публичных слушаний могут ознакомиться с материалами публичных слушаний, подать заявки на выступление, представить в комиссию материалы, замечания по проекту, указанного в пункте 1. </w:t>
      </w:r>
    </w:p>
    <w:p w:rsidR="0091302F" w:rsidRPr="0091302F" w:rsidRDefault="0091302F" w:rsidP="00913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располагается в здании администрации </w:t>
      </w:r>
    </w:p>
    <w:p w:rsidR="0091302F" w:rsidRPr="0091302F" w:rsidRDefault="0091302F" w:rsidP="00913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gramStart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д. 17 , телефон 4-63-21.</w:t>
      </w:r>
    </w:p>
    <w:p w:rsidR="0091302F" w:rsidRPr="0091302F" w:rsidRDefault="0091302F" w:rsidP="00913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Опубликовать дату, время и место проведения публичных слушаний в официальном печатном органе Советского муниципального образования «Вестник Советского МО» и разместить  в сети Интернет на  официальном сайте администрации Дергачевского муниципального района.</w:t>
      </w:r>
    </w:p>
    <w:p w:rsidR="0091302F" w:rsidRPr="0091302F" w:rsidRDefault="0091302F" w:rsidP="00913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302F" w:rsidRPr="0091302F" w:rsidRDefault="0091302F" w:rsidP="0091302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0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1302F" w:rsidRPr="0091302F" w:rsidRDefault="0091302F" w:rsidP="0091302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02F">
        <w:rPr>
          <w:rFonts w:ascii="Times New Roman" w:eastAsia="Calibri" w:hAnsi="Times New Roman" w:cs="Times New Roman"/>
          <w:sz w:val="24"/>
          <w:szCs w:val="24"/>
        </w:rPr>
        <w:t xml:space="preserve"> Глава </w:t>
      </w:r>
      <w:proofErr w:type="gramStart"/>
      <w:r w:rsidRPr="0091302F">
        <w:rPr>
          <w:rFonts w:ascii="Times New Roman" w:eastAsia="Calibri" w:hAnsi="Times New Roman" w:cs="Times New Roman"/>
          <w:sz w:val="24"/>
          <w:szCs w:val="24"/>
        </w:rPr>
        <w:t>Советского</w:t>
      </w:r>
      <w:proofErr w:type="gramEnd"/>
    </w:p>
    <w:p w:rsidR="0091302F" w:rsidRPr="0091302F" w:rsidRDefault="0091302F" w:rsidP="0091302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02F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91302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spellStart"/>
      <w:r w:rsidRPr="0091302F">
        <w:rPr>
          <w:rFonts w:ascii="Times New Roman" w:eastAsia="Calibri" w:hAnsi="Times New Roman" w:cs="Times New Roman"/>
          <w:sz w:val="24"/>
          <w:szCs w:val="24"/>
        </w:rPr>
        <w:t>Утегалиев</w:t>
      </w:r>
      <w:proofErr w:type="spellEnd"/>
      <w:r w:rsidRPr="0091302F">
        <w:rPr>
          <w:rFonts w:ascii="Times New Roman" w:eastAsia="Calibri" w:hAnsi="Times New Roman" w:cs="Times New Roman"/>
          <w:sz w:val="24"/>
          <w:szCs w:val="24"/>
        </w:rPr>
        <w:t xml:space="preserve"> Т.Б.    </w:t>
      </w:r>
    </w:p>
    <w:p w:rsidR="0091302F" w:rsidRPr="0091302F" w:rsidRDefault="0091302F" w:rsidP="0091302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02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1302F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</w:p>
    <w:p w:rsidR="000828CA" w:rsidRPr="000828CA" w:rsidRDefault="000828CA" w:rsidP="000828CA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8CA" w:rsidRPr="000828CA" w:rsidRDefault="000828CA" w:rsidP="000828CA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828CA"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ru-RU"/>
        </w:rPr>
        <w:t>Главный редактор</w:t>
      </w:r>
      <w:r w:rsidRPr="000828CA"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ru-RU"/>
        </w:rPr>
        <w:tab/>
        <w:t xml:space="preserve"> </w:t>
      </w:r>
      <w:r w:rsidRPr="000828CA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Учредитель:</w:t>
      </w:r>
      <w:r w:rsidRPr="000828CA"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ru-RU"/>
        </w:rPr>
        <w:t xml:space="preserve">                            </w:t>
      </w:r>
      <w:r w:rsidRPr="000828CA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              Адрес редакции, издателя:</w:t>
      </w:r>
    </w:p>
    <w:p w:rsidR="000828CA" w:rsidRPr="000828CA" w:rsidRDefault="000828CA" w:rsidP="000828CA">
      <w:pPr>
        <w:shd w:val="clear" w:color="auto" w:fill="BFBFBF"/>
        <w:tabs>
          <w:tab w:val="left" w:pos="1964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</w:pPr>
      <w:r w:rsidRPr="000828CA"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ru-RU"/>
        </w:rPr>
        <w:t xml:space="preserve">Т.Б. </w:t>
      </w:r>
      <w:proofErr w:type="spellStart"/>
      <w:r w:rsidRPr="000828CA"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ru-RU"/>
        </w:rPr>
        <w:t>Утегалиев</w:t>
      </w:r>
      <w:proofErr w:type="spellEnd"/>
      <w:r w:rsidRPr="000828CA"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ru-RU"/>
        </w:rPr>
        <w:t xml:space="preserve">           </w:t>
      </w:r>
      <w:r w:rsidRPr="000828CA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Совет  </w:t>
      </w:r>
      <w:proofErr w:type="gramStart"/>
      <w:r w:rsidRPr="000828CA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Советского</w:t>
      </w:r>
      <w:proofErr w:type="gramEnd"/>
      <w:r w:rsidRPr="000828CA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                                       413460 Саратовская область</w:t>
      </w:r>
    </w:p>
    <w:p w:rsidR="000828CA" w:rsidRPr="000828CA" w:rsidRDefault="000828CA" w:rsidP="000828CA">
      <w:pPr>
        <w:shd w:val="clear" w:color="auto" w:fill="BFBFBF"/>
        <w:tabs>
          <w:tab w:val="left" w:pos="1964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</w:pPr>
      <w:r w:rsidRPr="000828CA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                                   муниципального образования                      </w:t>
      </w:r>
      <w:proofErr w:type="spellStart"/>
      <w:r w:rsidRPr="000828CA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Дергачевский</w:t>
      </w:r>
      <w:proofErr w:type="spellEnd"/>
      <w:r w:rsidRPr="000828CA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район       </w:t>
      </w:r>
    </w:p>
    <w:p w:rsidR="000828CA" w:rsidRPr="000828CA" w:rsidRDefault="000828CA" w:rsidP="000828CA">
      <w:pPr>
        <w:shd w:val="clear" w:color="auto" w:fill="BFBFBF"/>
        <w:tabs>
          <w:tab w:val="left" w:pos="6471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</w:pPr>
      <w:r w:rsidRPr="000828CA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  Тираж</w:t>
      </w:r>
      <w:r w:rsidRPr="000828CA"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ru-RU"/>
        </w:rPr>
        <w:t xml:space="preserve"> </w:t>
      </w:r>
      <w:r w:rsidRPr="000828CA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10</w:t>
      </w:r>
      <w:r w:rsidRPr="000828CA"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ru-RU"/>
        </w:rPr>
        <w:t xml:space="preserve">  </w:t>
      </w:r>
      <w:r w:rsidRPr="000828CA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экз.</w:t>
      </w:r>
      <w:r w:rsidRPr="000828CA"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ru-RU"/>
        </w:rPr>
        <w:t xml:space="preserve">        </w:t>
      </w:r>
      <w:r w:rsidRPr="000828CA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Дергачевского муниципального   </w:t>
      </w:r>
      <w:r w:rsidRPr="000828CA"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ru-RU"/>
        </w:rPr>
        <w:t xml:space="preserve">               </w:t>
      </w:r>
      <w:proofErr w:type="spellStart"/>
      <w:r w:rsidRPr="000828CA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п</w:t>
      </w:r>
      <w:proofErr w:type="gramStart"/>
      <w:r w:rsidRPr="000828CA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.С</w:t>
      </w:r>
      <w:proofErr w:type="gramEnd"/>
      <w:r w:rsidRPr="000828CA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оветский</w:t>
      </w:r>
      <w:proofErr w:type="spellEnd"/>
    </w:p>
    <w:p w:rsidR="000828CA" w:rsidRPr="000828CA" w:rsidRDefault="000828CA" w:rsidP="000828CA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</w:pPr>
      <w:r w:rsidRPr="000828CA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                                    района Саратовской области</w:t>
      </w:r>
      <w:r w:rsidRPr="000828CA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ab/>
        <w:t xml:space="preserve">          ул. </w:t>
      </w:r>
      <w:proofErr w:type="gramStart"/>
      <w:r w:rsidRPr="000828CA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Комсомольская</w:t>
      </w:r>
      <w:proofErr w:type="gramEnd"/>
      <w:r w:rsidRPr="000828CA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, 17  </w:t>
      </w:r>
    </w:p>
    <w:p w:rsidR="000828CA" w:rsidRPr="000828CA" w:rsidRDefault="000828CA" w:rsidP="000828CA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</w:pPr>
      <w:r w:rsidRPr="000828CA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эл. почта:  </w:t>
      </w:r>
      <w:proofErr w:type="spellStart"/>
      <w:r w:rsidRPr="000828CA">
        <w:rPr>
          <w:rFonts w:ascii="Times New Roman" w:eastAsia="Times New Roman" w:hAnsi="Times New Roman" w:cs="Times New Roman"/>
          <w:color w:val="0D0D0D"/>
          <w:sz w:val="20"/>
          <w:szCs w:val="20"/>
          <w:lang w:val="en-US" w:eastAsia="ru-RU"/>
        </w:rPr>
        <w:t>sovetskoe</w:t>
      </w:r>
      <w:proofErr w:type="spellEnd"/>
      <w:r w:rsidRPr="000828CA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.</w:t>
      </w:r>
      <w:proofErr w:type="spellStart"/>
      <w:r w:rsidRPr="000828CA">
        <w:rPr>
          <w:rFonts w:ascii="Times New Roman" w:eastAsia="Times New Roman" w:hAnsi="Times New Roman" w:cs="Times New Roman"/>
          <w:color w:val="0D0D0D"/>
          <w:sz w:val="20"/>
          <w:szCs w:val="20"/>
          <w:lang w:val="en-US" w:eastAsia="ru-RU"/>
        </w:rPr>
        <w:t>mo</w:t>
      </w:r>
      <w:proofErr w:type="spellEnd"/>
      <w:r w:rsidRPr="000828CA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@</w:t>
      </w:r>
      <w:proofErr w:type="spellStart"/>
      <w:r w:rsidRPr="000828CA">
        <w:rPr>
          <w:rFonts w:ascii="Times New Roman" w:eastAsia="Times New Roman" w:hAnsi="Times New Roman" w:cs="Times New Roman"/>
          <w:color w:val="0D0D0D"/>
          <w:sz w:val="20"/>
          <w:szCs w:val="20"/>
          <w:lang w:val="en-US" w:eastAsia="ru-RU"/>
        </w:rPr>
        <w:t>yandex</w:t>
      </w:r>
      <w:proofErr w:type="spellEnd"/>
      <w:r w:rsidRPr="000828CA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.</w:t>
      </w:r>
      <w:proofErr w:type="spellStart"/>
      <w:r w:rsidRPr="000828CA">
        <w:rPr>
          <w:rFonts w:ascii="Times New Roman" w:eastAsia="Times New Roman" w:hAnsi="Times New Roman" w:cs="Times New Roman"/>
          <w:color w:val="0D0D0D"/>
          <w:sz w:val="20"/>
          <w:szCs w:val="20"/>
          <w:lang w:val="en-US" w:eastAsia="ru-RU"/>
        </w:rPr>
        <w:t>ru</w:t>
      </w:r>
      <w:proofErr w:type="spellEnd"/>
    </w:p>
    <w:p w:rsidR="00097AB0" w:rsidRPr="0091302F" w:rsidRDefault="000828CA" w:rsidP="000828CA">
      <w:pPr>
        <w:rPr>
          <w:sz w:val="20"/>
          <w:szCs w:val="20"/>
        </w:rPr>
      </w:pPr>
      <w:r w:rsidRPr="0091302F">
        <w:rPr>
          <w:rFonts w:ascii="Times New Roman" w:eastAsia="Times New Roman" w:hAnsi="Times New Roman" w:cs="Times New Roman"/>
          <w:sz w:val="20"/>
          <w:szCs w:val="20"/>
          <w:lang w:eastAsia="ru-RU"/>
        </w:rPr>
        <w:t>С нормативн</w:t>
      </w:r>
      <w:proofErr w:type="gramStart"/>
      <w:r w:rsidRPr="0091302F">
        <w:rPr>
          <w:rFonts w:ascii="Times New Roman" w:eastAsia="Times New Roman" w:hAnsi="Times New Roman" w:cs="Times New Roman"/>
          <w:sz w:val="20"/>
          <w:szCs w:val="20"/>
          <w:lang w:eastAsia="ru-RU"/>
        </w:rPr>
        <w:t>о-</w:t>
      </w:r>
      <w:proofErr w:type="gramEnd"/>
      <w:r w:rsidRPr="009130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правовыми актами можно ознакомиться на сайте администрации </w:t>
      </w:r>
      <w:proofErr w:type="spellStart"/>
      <w:r w:rsidRPr="0091302F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Дергчевского</w:t>
      </w:r>
      <w:proofErr w:type="spellEnd"/>
      <w:r w:rsidRPr="009130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в разделе «Сельские по</w:t>
      </w:r>
    </w:p>
    <w:sectPr w:rsidR="00097AB0" w:rsidRPr="0091302F" w:rsidSect="0091302F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A4"/>
    <w:rsid w:val="000828CA"/>
    <w:rsid w:val="00097AB0"/>
    <w:rsid w:val="0091302F"/>
    <w:rsid w:val="00C8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8CA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9130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13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8CA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9130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13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rgachi.sarm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4179</Words>
  <Characters>23824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dcterms:created xsi:type="dcterms:W3CDTF">2025-08-29T10:41:00Z</dcterms:created>
  <dcterms:modified xsi:type="dcterms:W3CDTF">2025-08-29T10:49:00Z</dcterms:modified>
</cp:coreProperties>
</file>