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C5" w:rsidRDefault="00781EAF" w:rsidP="00781EAF">
      <w:pPr>
        <w:pStyle w:val="a6"/>
      </w:pPr>
      <w:r>
        <w:rPr>
          <w:color w:val="000000"/>
          <w:sz w:val="24"/>
        </w:rPr>
        <w:t xml:space="preserve">                                                                              </w:t>
      </w:r>
      <w:r w:rsidR="00FE1EC5">
        <w:rPr>
          <w:color w:val="000000"/>
          <w:sz w:val="24"/>
        </w:rPr>
        <w:t xml:space="preserve">Приложение </w:t>
      </w:r>
    </w:p>
    <w:p w:rsidR="00FE1EC5" w:rsidRDefault="00781EAF" w:rsidP="00781EAF">
      <w:pPr>
        <w:pStyle w:val="a6"/>
      </w:pPr>
      <w:r>
        <w:rPr>
          <w:color w:val="000000"/>
          <w:sz w:val="24"/>
        </w:rPr>
        <w:t xml:space="preserve">                                                                              </w:t>
      </w:r>
      <w:r w:rsidR="00FE1EC5">
        <w:rPr>
          <w:color w:val="000000"/>
          <w:sz w:val="24"/>
        </w:rPr>
        <w:t xml:space="preserve">к распоряжению </w:t>
      </w:r>
    </w:p>
    <w:p w:rsidR="00FE1EC5" w:rsidRDefault="00781EAF" w:rsidP="00781EAF">
      <w:pPr>
        <w:pStyle w:val="a6"/>
      </w:pPr>
      <w:r>
        <w:rPr>
          <w:color w:val="000000"/>
          <w:sz w:val="24"/>
        </w:rPr>
        <w:t xml:space="preserve">                                                                              </w:t>
      </w:r>
      <w:r w:rsidR="00FE1EC5">
        <w:rPr>
          <w:color w:val="000000"/>
          <w:sz w:val="24"/>
        </w:rPr>
        <w:t xml:space="preserve">от </w:t>
      </w:r>
      <w:r>
        <w:rPr>
          <w:color w:val="000000"/>
          <w:sz w:val="24"/>
        </w:rPr>
        <w:t>08.07.</w:t>
      </w:r>
      <w:r w:rsidR="00FE1EC5">
        <w:rPr>
          <w:color w:val="000000"/>
          <w:sz w:val="24"/>
        </w:rPr>
        <w:t xml:space="preserve">2024 года № </w:t>
      </w:r>
      <w:r>
        <w:rPr>
          <w:color w:val="000000"/>
          <w:sz w:val="24"/>
        </w:rPr>
        <w:t>599р</w:t>
      </w:r>
    </w:p>
    <w:p w:rsidR="00FE1EC5" w:rsidRDefault="00FE1EC5" w:rsidP="00FE1EC5">
      <w:pPr>
        <w:pStyle w:val="a6"/>
        <w:ind w:left="6804" w:firstLine="360"/>
        <w:jc w:val="center"/>
        <w:rPr>
          <w:b/>
          <w:color w:val="000000"/>
          <w:sz w:val="24"/>
        </w:rPr>
      </w:pPr>
    </w:p>
    <w:p w:rsidR="00FE1EC5" w:rsidRPr="00433F68" w:rsidRDefault="00FE1EC5" w:rsidP="00FE1EC5">
      <w:pPr>
        <w:pStyle w:val="a6"/>
        <w:ind w:firstLine="360"/>
        <w:jc w:val="center"/>
        <w:rPr>
          <w:b/>
          <w:color w:val="000000"/>
          <w:sz w:val="24"/>
          <w:szCs w:val="24"/>
        </w:rPr>
      </w:pPr>
      <w:r w:rsidRPr="00433F68">
        <w:rPr>
          <w:b/>
          <w:color w:val="000000"/>
          <w:sz w:val="24"/>
          <w:szCs w:val="24"/>
        </w:rPr>
        <w:t xml:space="preserve">Информационное сообщение о продаже муниципального имущества, </w:t>
      </w:r>
    </w:p>
    <w:p w:rsidR="00FE1EC5" w:rsidRPr="00433F68" w:rsidRDefault="00FE1EC5" w:rsidP="00FE1EC5">
      <w:pPr>
        <w:pStyle w:val="a6"/>
        <w:ind w:firstLine="360"/>
        <w:jc w:val="center"/>
        <w:rPr>
          <w:b/>
          <w:color w:val="000000"/>
          <w:sz w:val="24"/>
          <w:szCs w:val="24"/>
        </w:rPr>
      </w:pPr>
      <w:proofErr w:type="gramStart"/>
      <w:r w:rsidRPr="00433F68">
        <w:rPr>
          <w:b/>
          <w:color w:val="000000"/>
          <w:sz w:val="24"/>
          <w:szCs w:val="24"/>
        </w:rPr>
        <w:t>находящегося</w:t>
      </w:r>
      <w:proofErr w:type="gramEnd"/>
      <w:r w:rsidRPr="00433F68">
        <w:rPr>
          <w:b/>
          <w:color w:val="000000"/>
          <w:sz w:val="24"/>
          <w:szCs w:val="24"/>
        </w:rPr>
        <w:t xml:space="preserve"> в собственности </w:t>
      </w:r>
      <w:r>
        <w:rPr>
          <w:b/>
          <w:color w:val="000000"/>
          <w:sz w:val="24"/>
          <w:szCs w:val="24"/>
        </w:rPr>
        <w:t xml:space="preserve">Дергачевского </w:t>
      </w:r>
      <w:r w:rsidRPr="00433F68">
        <w:rPr>
          <w:b/>
          <w:color w:val="000000"/>
          <w:sz w:val="24"/>
          <w:szCs w:val="24"/>
        </w:rPr>
        <w:t xml:space="preserve">муниципального района, </w:t>
      </w:r>
    </w:p>
    <w:p w:rsidR="00FE1EC5" w:rsidRPr="00433F68" w:rsidRDefault="00FE1EC5" w:rsidP="00FE1EC5">
      <w:pPr>
        <w:pStyle w:val="a6"/>
        <w:ind w:firstLine="360"/>
        <w:jc w:val="center"/>
        <w:rPr>
          <w:b/>
          <w:bCs/>
          <w:sz w:val="24"/>
          <w:szCs w:val="24"/>
          <w:lang w:bidi="ru-RU"/>
        </w:rPr>
      </w:pPr>
      <w:r w:rsidRPr="00433F68">
        <w:rPr>
          <w:b/>
          <w:color w:val="000000"/>
          <w:sz w:val="24"/>
          <w:szCs w:val="24"/>
        </w:rPr>
        <w:t xml:space="preserve">в электронной форме на открытом аукционе </w:t>
      </w:r>
      <w:r w:rsidRPr="00433F68">
        <w:rPr>
          <w:b/>
          <w:sz w:val="24"/>
          <w:szCs w:val="24"/>
        </w:rPr>
        <w:t xml:space="preserve">на электронной торговой площадке </w:t>
      </w:r>
      <w:hyperlink r:id="rId4" w:history="1">
        <w:r w:rsidRPr="00433F68">
          <w:rPr>
            <w:rStyle w:val="12"/>
            <w:b/>
            <w:szCs w:val="24"/>
          </w:rPr>
          <w:t>http://utp.sberbank-ast.ru/</w:t>
        </w:r>
      </w:hyperlink>
      <w:r w:rsidRPr="00433F68">
        <w:rPr>
          <w:rStyle w:val="12"/>
          <w:b/>
          <w:szCs w:val="24"/>
        </w:rPr>
        <w:t xml:space="preserve"> </w:t>
      </w:r>
      <w:r w:rsidRPr="00433F68">
        <w:rPr>
          <w:b/>
          <w:sz w:val="24"/>
          <w:szCs w:val="24"/>
        </w:rPr>
        <w:t>в сети Интернет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 Саратовской области сообщает, что в соответствии </w:t>
      </w:r>
      <w:r>
        <w:rPr>
          <w:sz w:val="24"/>
          <w:szCs w:val="24"/>
        </w:rPr>
        <w:t xml:space="preserve">с </w:t>
      </w:r>
      <w:r w:rsidRPr="00433F68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 №</w:t>
      </w:r>
      <w:r w:rsidR="00781EAF">
        <w:rPr>
          <w:sz w:val="24"/>
          <w:szCs w:val="24"/>
        </w:rPr>
        <w:t>598р</w:t>
      </w:r>
      <w:r w:rsidRPr="00433F68">
        <w:rPr>
          <w:b/>
          <w:sz w:val="24"/>
          <w:szCs w:val="24"/>
        </w:rPr>
        <w:t xml:space="preserve"> </w:t>
      </w:r>
      <w:r w:rsidRPr="00433F68">
        <w:rPr>
          <w:sz w:val="24"/>
          <w:szCs w:val="24"/>
        </w:rPr>
        <w:t xml:space="preserve">от </w:t>
      </w:r>
      <w:r w:rsidR="00781EAF">
        <w:rPr>
          <w:sz w:val="24"/>
          <w:szCs w:val="24"/>
        </w:rPr>
        <w:t>08.07.2024</w:t>
      </w:r>
      <w:r w:rsidRPr="00433F68">
        <w:rPr>
          <w:sz w:val="24"/>
          <w:szCs w:val="24"/>
        </w:rPr>
        <w:t xml:space="preserve"> года «О принятии решения об условиях приватизации муниципального имущества, находящегося в собственности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района» проводится продажа следующего муниципального имущества,  далее именуемое «Имущество»: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479"/>
        <w:gridCol w:w="4309"/>
      </w:tblGrid>
      <w:tr w:rsidR="00FE1EC5" w:rsidRPr="00433F68" w:rsidTr="00F7139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C5" w:rsidRPr="00433F68" w:rsidRDefault="00FE1EC5" w:rsidP="00F71392">
            <w:pPr>
              <w:jc w:val="center"/>
              <w:rPr>
                <w:b/>
                <w:sz w:val="24"/>
                <w:szCs w:val="24"/>
              </w:rPr>
            </w:pPr>
            <w:r w:rsidRPr="00433F68">
              <w:rPr>
                <w:b/>
                <w:sz w:val="24"/>
                <w:szCs w:val="24"/>
              </w:rPr>
              <w:t>Номер лота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EC5" w:rsidRPr="00433F68" w:rsidRDefault="00FE1EC5" w:rsidP="00F71392">
            <w:pPr>
              <w:jc w:val="center"/>
              <w:rPr>
                <w:b/>
                <w:sz w:val="24"/>
                <w:szCs w:val="24"/>
              </w:rPr>
            </w:pPr>
            <w:r w:rsidRPr="00433F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EC5" w:rsidRPr="00433F68" w:rsidRDefault="00FE1EC5" w:rsidP="00F71392">
            <w:pPr>
              <w:jc w:val="center"/>
              <w:rPr>
                <w:b/>
                <w:sz w:val="24"/>
                <w:szCs w:val="24"/>
              </w:rPr>
            </w:pPr>
            <w:r w:rsidRPr="00433F68">
              <w:rPr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FE1EC5" w:rsidRPr="00433F68" w:rsidTr="00F71392"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FE1EC5" w:rsidRPr="00433F68" w:rsidRDefault="00FE1EC5" w:rsidP="00F71392">
            <w:pPr>
              <w:jc w:val="center"/>
              <w:rPr>
                <w:sz w:val="24"/>
                <w:szCs w:val="24"/>
              </w:rPr>
            </w:pPr>
            <w:r w:rsidRPr="00433F68">
              <w:rPr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EC5" w:rsidRPr="00433F68" w:rsidRDefault="00FE1EC5" w:rsidP="00F71392">
            <w:pPr>
              <w:jc w:val="center"/>
              <w:rPr>
                <w:sz w:val="24"/>
                <w:szCs w:val="24"/>
              </w:rPr>
            </w:pPr>
            <w:r w:rsidRPr="00433F68">
              <w:rPr>
                <w:sz w:val="24"/>
                <w:szCs w:val="24"/>
              </w:rPr>
              <w:t xml:space="preserve">объект недвижимости, включающий в себя </w:t>
            </w:r>
            <w:r>
              <w:rPr>
                <w:sz w:val="24"/>
                <w:szCs w:val="24"/>
              </w:rPr>
              <w:t xml:space="preserve">нежилое здание </w:t>
            </w:r>
            <w:r w:rsidRPr="00433F68">
              <w:rPr>
                <w:sz w:val="24"/>
                <w:szCs w:val="24"/>
              </w:rPr>
              <w:t xml:space="preserve"> и земельный участок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1EC5" w:rsidRPr="00433F68" w:rsidRDefault="00FE1EC5" w:rsidP="00F713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414,6 кв. м, 1985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 года постройки, с </w:t>
            </w:r>
            <w:r>
              <w:rPr>
                <w:rFonts w:ascii="Times New Roman" w:hAnsi="Times New Roman"/>
                <w:sz w:val="24"/>
                <w:szCs w:val="24"/>
              </w:rPr>
              <w:t>кадастровым номером 64:10:060459:57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EC5" w:rsidRPr="00433F68" w:rsidRDefault="00FE1EC5" w:rsidP="00F71392">
            <w:pPr>
              <w:pStyle w:val="a3"/>
              <w:jc w:val="both"/>
              <w:rPr>
                <w:sz w:val="24"/>
                <w:szCs w:val="24"/>
              </w:rPr>
            </w:pPr>
            <w:r w:rsidRPr="00433F68">
              <w:rPr>
                <w:rFonts w:ascii="Times New Roman" w:hAnsi="Times New Roman"/>
                <w:sz w:val="24"/>
                <w:szCs w:val="24"/>
              </w:rPr>
              <w:t xml:space="preserve">- земельный участок из земель населенных пунктов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2344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</w:rPr>
              <w:t>. м, с кадастровым номером 64:10:060301:219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, разрешенное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размещения административных и офисных зданий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, по адресу: 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Дергачевский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 район, р.п</w:t>
            </w:r>
            <w:proofErr w:type="gramStart"/>
            <w:r w:rsidRPr="00433F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ергачи</w:t>
            </w:r>
            <w:r w:rsidRPr="00433F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ул. Комсомольская, д.124/1</w:t>
            </w:r>
          </w:p>
        </w:tc>
      </w:tr>
    </w:tbl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1. Продажа имущества осуществляется путем проведения открытого аукциона в электронной форме, открытого по составу участников.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2. Предложения о цене муниципального имущества </w:t>
      </w:r>
      <w:proofErr w:type="gramStart"/>
      <w:r w:rsidRPr="00433F68">
        <w:rPr>
          <w:sz w:val="24"/>
          <w:szCs w:val="24"/>
        </w:rPr>
        <w:t>заявляются</w:t>
      </w:r>
      <w:proofErr w:type="gramEnd"/>
      <w:r w:rsidRPr="00433F68">
        <w:rPr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FE1EC5" w:rsidRPr="00433F68" w:rsidRDefault="00FE1EC5" w:rsidP="00FE1EC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433F68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33F68">
        <w:rPr>
          <w:rFonts w:ascii="Times New Roman" w:hAnsi="Times New Roman"/>
          <w:sz w:val="24"/>
          <w:szCs w:val="24"/>
        </w:rPr>
        <w:t>,</w:t>
      </w:r>
      <w:proofErr w:type="gramEnd"/>
      <w:r w:rsidRPr="00433F68">
        <w:rPr>
          <w:rFonts w:ascii="Times New Roman" w:hAnsi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FE1EC5" w:rsidRDefault="00FE1EC5" w:rsidP="00FE1EC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000635"/>
      <w:bookmarkEnd w:id="0"/>
      <w:r w:rsidRPr="00433F68">
        <w:rPr>
          <w:rFonts w:ascii="Times New Roman" w:hAnsi="Times New Roman"/>
          <w:sz w:val="24"/>
          <w:szCs w:val="24"/>
        </w:rPr>
        <w:t>В случае отказа лица, признанного единственным участником аукциона, от заключения договора, аукцион признается несостоявшимся.</w:t>
      </w:r>
    </w:p>
    <w:p w:rsidR="00FE1EC5" w:rsidRPr="00461998" w:rsidRDefault="00FE1EC5" w:rsidP="00FE1EC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3. Электронная площадка: Сбербанк - АСТ.</w:t>
      </w:r>
    </w:p>
    <w:p w:rsidR="00FE1EC5" w:rsidRPr="00433F68" w:rsidRDefault="00FE1EC5" w:rsidP="00FE1EC5">
      <w:pPr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08"/>
        <w:rPr>
          <w:sz w:val="24"/>
          <w:szCs w:val="24"/>
        </w:rPr>
      </w:pPr>
      <w:r w:rsidRPr="00433F68">
        <w:rPr>
          <w:sz w:val="24"/>
          <w:szCs w:val="24"/>
        </w:rPr>
        <w:t>4. Начальная цена прод</w:t>
      </w:r>
      <w:r>
        <w:rPr>
          <w:sz w:val="24"/>
          <w:szCs w:val="24"/>
        </w:rPr>
        <w:t xml:space="preserve">ажи имущества составляет 794 497 (Семьсот девяносто четыре </w:t>
      </w:r>
      <w:r w:rsidRPr="00433F68">
        <w:rPr>
          <w:sz w:val="24"/>
          <w:szCs w:val="24"/>
        </w:rPr>
        <w:t>тысяч</w:t>
      </w:r>
      <w:r>
        <w:rPr>
          <w:sz w:val="24"/>
          <w:szCs w:val="24"/>
        </w:rPr>
        <w:t>и четыреста девяносто семь</w:t>
      </w:r>
      <w:r w:rsidRPr="00433F68">
        <w:rPr>
          <w:sz w:val="24"/>
          <w:szCs w:val="24"/>
        </w:rPr>
        <w:t>) рублей 00 копеек, в т.ч. НДС, из них:</w:t>
      </w:r>
    </w:p>
    <w:p w:rsidR="00FE1EC5" w:rsidRPr="00433F68" w:rsidRDefault="00FE1EC5" w:rsidP="00FE1EC5">
      <w:pPr>
        <w:ind w:firstLine="708"/>
        <w:rPr>
          <w:sz w:val="24"/>
          <w:szCs w:val="24"/>
        </w:rPr>
      </w:pPr>
      <w:r w:rsidRPr="00433F68">
        <w:rPr>
          <w:sz w:val="24"/>
          <w:szCs w:val="24"/>
        </w:rPr>
        <w:t>- нежилое здани</w:t>
      </w:r>
      <w:proofErr w:type="gramStart"/>
      <w:r w:rsidRPr="00433F68">
        <w:rPr>
          <w:sz w:val="24"/>
          <w:szCs w:val="24"/>
        </w:rPr>
        <w:t>е-</w:t>
      </w:r>
      <w:proofErr w:type="gramEnd"/>
      <w:r w:rsidRPr="00433F68">
        <w:rPr>
          <w:sz w:val="24"/>
          <w:szCs w:val="24"/>
        </w:rPr>
        <w:t xml:space="preserve"> склад–  </w:t>
      </w:r>
      <w:r>
        <w:rPr>
          <w:sz w:val="24"/>
          <w:szCs w:val="24"/>
        </w:rPr>
        <w:t xml:space="preserve">667 900 (Шестьсот шестьдесят семь </w:t>
      </w:r>
      <w:r w:rsidRPr="00433F68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девятьсот</w:t>
      </w:r>
      <w:r w:rsidRPr="00433F68">
        <w:rPr>
          <w:sz w:val="24"/>
          <w:szCs w:val="24"/>
        </w:rPr>
        <w:t>) рублей 00 копеек, в т.ч  НДС.</w:t>
      </w:r>
    </w:p>
    <w:p w:rsidR="00FE1EC5" w:rsidRPr="00433F68" w:rsidRDefault="00FE1EC5" w:rsidP="00FE1EC5">
      <w:pPr>
        <w:ind w:firstLine="708"/>
        <w:rPr>
          <w:sz w:val="24"/>
          <w:szCs w:val="24"/>
        </w:rPr>
      </w:pPr>
      <w:r w:rsidRPr="00433F68">
        <w:rPr>
          <w:sz w:val="24"/>
          <w:szCs w:val="24"/>
        </w:rPr>
        <w:t xml:space="preserve">- земельный участок – </w:t>
      </w:r>
      <w:r>
        <w:rPr>
          <w:sz w:val="24"/>
          <w:szCs w:val="24"/>
        </w:rPr>
        <w:t>126 600  (Сто двадцать шесть</w:t>
      </w:r>
      <w:r w:rsidRPr="00433F68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шестьсот</w:t>
      </w:r>
      <w:r w:rsidRPr="00433F68">
        <w:rPr>
          <w:sz w:val="24"/>
          <w:szCs w:val="24"/>
        </w:rPr>
        <w:t>) рублей 00 копеек, НДС не облагается.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lastRenderedPageBreak/>
        <w:t>5. Величина повышения начальной цены («шаг аукциона»): 3</w:t>
      </w:r>
      <w:r>
        <w:rPr>
          <w:sz w:val="24"/>
          <w:szCs w:val="24"/>
        </w:rPr>
        <w:t xml:space="preserve">7 193 </w:t>
      </w:r>
      <w:r w:rsidRPr="00433F68">
        <w:rPr>
          <w:sz w:val="24"/>
          <w:szCs w:val="24"/>
        </w:rPr>
        <w:t xml:space="preserve">(Тридцать </w:t>
      </w:r>
      <w:r>
        <w:rPr>
          <w:sz w:val="24"/>
          <w:szCs w:val="24"/>
        </w:rPr>
        <w:t xml:space="preserve">семь </w:t>
      </w:r>
      <w:r w:rsidRPr="00433F68">
        <w:rPr>
          <w:sz w:val="24"/>
          <w:szCs w:val="24"/>
        </w:rPr>
        <w:t>тысяч</w:t>
      </w:r>
      <w:r>
        <w:rPr>
          <w:sz w:val="24"/>
          <w:szCs w:val="24"/>
        </w:rPr>
        <w:t xml:space="preserve"> сто девяносто три)  рубля</w:t>
      </w:r>
      <w:r w:rsidRPr="00433F68">
        <w:rPr>
          <w:sz w:val="24"/>
          <w:szCs w:val="24"/>
        </w:rPr>
        <w:t xml:space="preserve"> 00  копеек, в том числе:</w:t>
      </w:r>
    </w:p>
    <w:p w:rsidR="00FE1EC5" w:rsidRPr="00433F68" w:rsidRDefault="00FE1EC5" w:rsidP="00FE1EC5">
      <w:pPr>
        <w:ind w:firstLine="708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 -нежилое здание – гараж </w:t>
      </w:r>
      <w:r>
        <w:rPr>
          <w:sz w:val="24"/>
          <w:szCs w:val="24"/>
        </w:rPr>
        <w:t xml:space="preserve">33395 (Тридцать три </w:t>
      </w:r>
      <w:r w:rsidRPr="00433F68">
        <w:rPr>
          <w:sz w:val="24"/>
          <w:szCs w:val="24"/>
        </w:rPr>
        <w:t>тысяч</w:t>
      </w:r>
      <w:r>
        <w:rPr>
          <w:sz w:val="24"/>
          <w:szCs w:val="24"/>
        </w:rPr>
        <w:t>и триста девяносто пять</w:t>
      </w:r>
      <w:proofErr w:type="gramStart"/>
      <w:r>
        <w:rPr>
          <w:sz w:val="24"/>
          <w:szCs w:val="24"/>
        </w:rPr>
        <w:t xml:space="preserve"> </w:t>
      </w:r>
      <w:r w:rsidRPr="00433F68">
        <w:rPr>
          <w:sz w:val="24"/>
          <w:szCs w:val="24"/>
        </w:rPr>
        <w:t>)</w:t>
      </w:r>
      <w:proofErr w:type="gramEnd"/>
      <w:r w:rsidRPr="00433F68">
        <w:rPr>
          <w:sz w:val="24"/>
          <w:szCs w:val="24"/>
        </w:rPr>
        <w:t xml:space="preserve"> рублей 00 копеек, что составляет 5 % от начальной цены продажи;</w:t>
      </w:r>
    </w:p>
    <w:p w:rsidR="00FE1EC5" w:rsidRPr="00433F68" w:rsidRDefault="00FE1EC5" w:rsidP="00FE1EC5">
      <w:pPr>
        <w:ind w:firstLine="708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- земельный участок </w:t>
      </w:r>
      <w:r>
        <w:rPr>
          <w:sz w:val="24"/>
          <w:szCs w:val="24"/>
        </w:rPr>
        <w:t xml:space="preserve">3798 (Три </w:t>
      </w:r>
      <w:r w:rsidRPr="00433F68">
        <w:rPr>
          <w:sz w:val="24"/>
          <w:szCs w:val="24"/>
        </w:rPr>
        <w:t>тысяч</w:t>
      </w:r>
      <w:r>
        <w:rPr>
          <w:sz w:val="24"/>
          <w:szCs w:val="24"/>
        </w:rPr>
        <w:t>и семьсот девяносто восемь</w:t>
      </w:r>
      <w:r w:rsidRPr="00433F68">
        <w:rPr>
          <w:sz w:val="24"/>
          <w:szCs w:val="24"/>
        </w:rPr>
        <w:t>) рубля 00 копеек,  что составляет 3 % от начальной цены продажи;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6. </w:t>
      </w:r>
      <w:bookmarkStart w:id="1" w:name="_Hlk10537482"/>
      <w:r w:rsidRPr="00433F68">
        <w:rPr>
          <w:sz w:val="24"/>
          <w:szCs w:val="24"/>
        </w:rPr>
        <w:t>Порядок регистрации претендентов на электронной площадке</w:t>
      </w:r>
      <w:bookmarkEnd w:id="1"/>
      <w:r w:rsidRPr="00433F68">
        <w:rPr>
          <w:sz w:val="24"/>
          <w:szCs w:val="24"/>
        </w:rPr>
        <w:t>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6.1. Для участия в продаже в электронной форме претенденты должны зарегистрироваться на электронной площадке.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6.2. Для получения регистрации на электронной площадке претенденты представляют оператору электронной площадки: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FE1EC5" w:rsidRPr="00461998" w:rsidRDefault="00FE1EC5" w:rsidP="00FE1EC5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 w:rsidRPr="00461998">
        <w:rPr>
          <w:rStyle w:val="a8"/>
          <w:rFonts w:ascii="Times New Roman" w:hAnsi="Times New Roman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(далее – Положение)</w:t>
      </w:r>
      <w:r w:rsidRPr="00461998">
        <w:rPr>
          <w:rFonts w:ascii="Times New Roman" w:hAnsi="Times New Roman"/>
          <w:sz w:val="24"/>
          <w:szCs w:val="24"/>
        </w:rPr>
        <w:t>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6.3. </w:t>
      </w:r>
      <w:proofErr w:type="gramStart"/>
      <w:r w:rsidRPr="00433F68">
        <w:rPr>
          <w:sz w:val="24"/>
          <w:szCs w:val="24"/>
        </w:rPr>
        <w:t xml:space="preserve">В срок, не превышающий 3 рабочих дней со дня поступления заявления и информации, указанных в </w:t>
      </w:r>
      <w:r w:rsidRPr="00433F68">
        <w:rPr>
          <w:rStyle w:val="a8"/>
          <w:sz w:val="24"/>
          <w:szCs w:val="24"/>
        </w:rPr>
        <w:t>пункте 6.2</w:t>
      </w:r>
      <w:r w:rsidRPr="00433F68">
        <w:rPr>
          <w:sz w:val="24"/>
          <w:szCs w:val="24"/>
        </w:rPr>
        <w:t xml:space="preserve">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 w:rsidRPr="00433F68">
        <w:rPr>
          <w:rStyle w:val="a8"/>
          <w:sz w:val="24"/>
          <w:szCs w:val="24"/>
        </w:rPr>
        <w:t>пунктом 6.4</w:t>
      </w:r>
      <w:r w:rsidRPr="00433F68">
        <w:rPr>
          <w:sz w:val="24"/>
          <w:szCs w:val="24"/>
        </w:rPr>
        <w:t xml:space="preserve">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</w:t>
      </w:r>
      <w:proofErr w:type="gramEnd"/>
      <w:r w:rsidRPr="00433F68">
        <w:rPr>
          <w:sz w:val="24"/>
          <w:szCs w:val="24"/>
        </w:rPr>
        <w:t xml:space="preserve"> о принятом решении.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6.4.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433F68">
        <w:rPr>
          <w:sz w:val="24"/>
          <w:szCs w:val="24"/>
        </w:rPr>
        <w:t>указанных</w:t>
      </w:r>
      <w:proofErr w:type="gramEnd"/>
      <w:r w:rsidRPr="00433F68">
        <w:rPr>
          <w:sz w:val="24"/>
          <w:szCs w:val="24"/>
        </w:rPr>
        <w:t xml:space="preserve"> в </w:t>
      </w:r>
      <w:r w:rsidRPr="00433F68">
        <w:rPr>
          <w:rStyle w:val="a8"/>
          <w:sz w:val="24"/>
          <w:szCs w:val="24"/>
        </w:rPr>
        <w:t>пункте 6.2</w:t>
      </w:r>
      <w:r w:rsidRPr="00433F68">
        <w:rPr>
          <w:sz w:val="24"/>
          <w:szCs w:val="24"/>
        </w:rPr>
        <w:t xml:space="preserve"> настоящего Информационного сообщения.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6.5. При принятии оператором электронной площадки решения об отказе в регистрации претендента уведомление, предусмотренное </w:t>
      </w:r>
      <w:r w:rsidRPr="00433F68">
        <w:rPr>
          <w:rStyle w:val="a8"/>
          <w:sz w:val="24"/>
          <w:szCs w:val="24"/>
        </w:rPr>
        <w:t>пунктом 6.3</w:t>
      </w:r>
      <w:r w:rsidRPr="00433F68">
        <w:rPr>
          <w:sz w:val="24"/>
          <w:szCs w:val="24"/>
        </w:rPr>
        <w:t xml:space="preserve">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 w:rsidRPr="00433F68">
        <w:rPr>
          <w:rStyle w:val="a8"/>
          <w:sz w:val="24"/>
          <w:szCs w:val="24"/>
        </w:rPr>
        <w:t>пункте 6.2</w:t>
      </w:r>
      <w:r w:rsidRPr="00433F68">
        <w:rPr>
          <w:sz w:val="24"/>
          <w:szCs w:val="24"/>
        </w:rPr>
        <w:t xml:space="preserve"> настоящего Информационного сообщения, для получения регистрации на электронной площадке.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r w:rsidRPr="00433F68">
        <w:rPr>
          <w:rStyle w:val="a8"/>
          <w:sz w:val="24"/>
          <w:szCs w:val="24"/>
        </w:rPr>
        <w:t>пункте 6.4</w:t>
      </w:r>
      <w:r w:rsidRPr="00433F68">
        <w:rPr>
          <w:sz w:val="24"/>
          <w:szCs w:val="24"/>
        </w:rPr>
        <w:t xml:space="preserve"> настоящего Информационного сообщения.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Pr="00433F68">
        <w:rPr>
          <w:rStyle w:val="a8"/>
          <w:sz w:val="24"/>
          <w:szCs w:val="24"/>
        </w:rPr>
        <w:t>Федеральным законом</w:t>
      </w:r>
      <w:r w:rsidRPr="00433F68">
        <w:rPr>
          <w:sz w:val="24"/>
          <w:szCs w:val="24"/>
        </w:rPr>
        <w:t xml:space="preserve"> о контрактной системе, вправе участвовать в продаже имущества в электронной форме без регистрации </w:t>
      </w:r>
      <w:r w:rsidRPr="00433F68">
        <w:rPr>
          <w:sz w:val="24"/>
          <w:szCs w:val="24"/>
        </w:rPr>
        <w:lastRenderedPageBreak/>
        <w:t>на такой электронной площадке, предусмотренной настоящим Информационным сообщением.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6.9.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7. Порядок внесения задатка: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7.1. Для участия в аукционе претендент в соответствии с договором о задатке вносит задаток в размере 10 процентов начальной цены продажи имущества, что составляет </w:t>
      </w:r>
      <w:r>
        <w:rPr>
          <w:sz w:val="24"/>
          <w:szCs w:val="24"/>
        </w:rPr>
        <w:t>79 449</w:t>
      </w:r>
      <w:r w:rsidRPr="00433F68">
        <w:rPr>
          <w:sz w:val="24"/>
          <w:szCs w:val="24"/>
        </w:rPr>
        <w:t xml:space="preserve"> (</w:t>
      </w:r>
      <w:r>
        <w:rPr>
          <w:sz w:val="24"/>
          <w:szCs w:val="24"/>
        </w:rPr>
        <w:t>Семьдесят девять тысяч четыреста сорок девять) рублей 70</w:t>
      </w:r>
      <w:r w:rsidRPr="00433F68">
        <w:rPr>
          <w:sz w:val="24"/>
          <w:szCs w:val="24"/>
        </w:rPr>
        <w:t xml:space="preserve"> копеек, на счет, указанный в настоящем информационном сообщении, из них:</w:t>
      </w:r>
    </w:p>
    <w:p w:rsidR="00FE1EC5" w:rsidRPr="00433F68" w:rsidRDefault="00FE1EC5" w:rsidP="00FE1EC5">
      <w:pPr>
        <w:ind w:firstLine="708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- нежилое здание-склад: </w:t>
      </w:r>
      <w:r>
        <w:rPr>
          <w:sz w:val="24"/>
          <w:szCs w:val="24"/>
        </w:rPr>
        <w:t xml:space="preserve">66 792 </w:t>
      </w:r>
      <w:r w:rsidRPr="00433F68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Шестьдесят шесть тысяч семьсот девяносто два) рубля</w:t>
      </w:r>
      <w:r w:rsidRPr="00433F68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Pr="00433F68">
        <w:rPr>
          <w:sz w:val="24"/>
          <w:szCs w:val="24"/>
        </w:rPr>
        <w:t>0 копеек, в т.ч. НДС;</w:t>
      </w:r>
    </w:p>
    <w:p w:rsidR="00186EC1" w:rsidRPr="00186EC1" w:rsidRDefault="00FE1EC5" w:rsidP="00186EC1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- земельный участок – </w:t>
      </w:r>
      <w:r>
        <w:rPr>
          <w:sz w:val="24"/>
          <w:szCs w:val="24"/>
        </w:rPr>
        <w:t>12 657 (Двенадцать тысяч шестьсот пятьдесят семь</w:t>
      </w:r>
      <w:r w:rsidRPr="00433F68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6</w:t>
      </w:r>
      <w:r w:rsidRPr="00433F68">
        <w:rPr>
          <w:sz w:val="24"/>
          <w:szCs w:val="24"/>
        </w:rPr>
        <w:t>0 копеек</w:t>
      </w:r>
      <w:proofErr w:type="gramStart"/>
      <w:r w:rsidR="00186EC1" w:rsidRPr="00186EC1">
        <w:rPr>
          <w:color w:val="000000"/>
          <w:sz w:val="24"/>
          <w:szCs w:val="24"/>
        </w:rPr>
        <w:t xml:space="preserve"> В</w:t>
      </w:r>
      <w:proofErr w:type="gramEnd"/>
      <w:r w:rsidR="00186EC1" w:rsidRPr="00186EC1">
        <w:rPr>
          <w:color w:val="000000"/>
          <w:sz w:val="24"/>
          <w:szCs w:val="24"/>
        </w:rPr>
        <w:t xml:space="preserve"> случае подачи заявки на участие в аукционе представителем заявителя,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Срок зачисления денежных средств на лицевой счет заявителя, представителя заявителя – от 1 до 3 рабочих дней</w:t>
      </w:r>
    </w:p>
    <w:p w:rsidR="00186EC1" w:rsidRDefault="00186EC1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7.2. Задаток вносится на счет оператора электронной площадки. 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Реквизиты банковского счета для перечисления задатка для участия в процедурах: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Получатель: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Наименование: АО «</w:t>
      </w:r>
      <w:proofErr w:type="spellStart"/>
      <w:r w:rsidRPr="00433F68">
        <w:rPr>
          <w:b/>
          <w:sz w:val="24"/>
          <w:szCs w:val="24"/>
        </w:rPr>
        <w:t>Сбербанк-АСТ</w:t>
      </w:r>
      <w:proofErr w:type="spellEnd"/>
      <w:r w:rsidRPr="00433F68">
        <w:rPr>
          <w:b/>
          <w:sz w:val="24"/>
          <w:szCs w:val="24"/>
        </w:rPr>
        <w:t>»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ИНН 7707308480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КПП 770401001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Расчетный счет 40702810300020038047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Банк получателя: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 xml:space="preserve">Наименование банка: ПАО «Сбербанк России» </w:t>
      </w:r>
      <w:proofErr w:type="gramStart"/>
      <w:r w:rsidRPr="00433F68">
        <w:rPr>
          <w:b/>
          <w:sz w:val="24"/>
          <w:szCs w:val="24"/>
        </w:rPr>
        <w:t>г</w:t>
      </w:r>
      <w:proofErr w:type="gramEnd"/>
      <w:r w:rsidRPr="00433F68">
        <w:rPr>
          <w:b/>
          <w:sz w:val="24"/>
          <w:szCs w:val="24"/>
        </w:rPr>
        <w:t>. Москва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БИК 044525225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Корреспондентский счет 30101810400000000225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  <w:u w:val="single"/>
        </w:rPr>
      </w:pPr>
      <w:r w:rsidRPr="00433F68">
        <w:rPr>
          <w:b/>
          <w:sz w:val="24"/>
          <w:szCs w:val="24"/>
        </w:rPr>
        <w:t xml:space="preserve">В назначении платежа необходимо указать: </w:t>
      </w:r>
      <w:r w:rsidRPr="00433F68">
        <w:rPr>
          <w:b/>
          <w:sz w:val="24"/>
          <w:szCs w:val="24"/>
          <w:u w:val="single"/>
        </w:rPr>
        <w:t>Перечисление денежных сре</w:t>
      </w:r>
      <w:proofErr w:type="gramStart"/>
      <w:r w:rsidRPr="00433F68">
        <w:rPr>
          <w:b/>
          <w:sz w:val="24"/>
          <w:szCs w:val="24"/>
          <w:u w:val="single"/>
        </w:rPr>
        <w:t>дств в к</w:t>
      </w:r>
      <w:proofErr w:type="gramEnd"/>
      <w:r w:rsidRPr="00433F68">
        <w:rPr>
          <w:b/>
          <w:sz w:val="24"/>
          <w:szCs w:val="24"/>
          <w:u w:val="single"/>
        </w:rPr>
        <w:t>ачестве задатка (ИНН плательщика), НДС не облагается.</w:t>
      </w:r>
    </w:p>
    <w:p w:rsidR="00FE1EC5" w:rsidRPr="00433F68" w:rsidRDefault="00FE1EC5" w:rsidP="00FE1EC5">
      <w:pPr>
        <w:ind w:firstLine="720"/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7.3. Документом, подтверждающим поступление задатка претендента, является выписка со счета оператора электронной площадки.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Pr="00433F68">
        <w:rPr>
          <w:sz w:val="24"/>
          <w:szCs w:val="24"/>
        </w:rPr>
        <w:t xml:space="preserve">. Задаток победителя </w:t>
      </w:r>
      <w:proofErr w:type="gramStart"/>
      <w:r w:rsidRPr="00433F68">
        <w:rPr>
          <w:sz w:val="24"/>
          <w:szCs w:val="24"/>
        </w:rPr>
        <w:t>засчитывается в счет оплаты приобретаемого имущества и подлежит</w:t>
      </w:r>
      <w:proofErr w:type="gramEnd"/>
      <w:r w:rsidRPr="00433F68">
        <w:rPr>
          <w:sz w:val="24"/>
          <w:szCs w:val="24"/>
        </w:rPr>
        <w:t xml:space="preserve"> перечислению в установленном порядке в бюджет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 в течение 5 календарных дней со дня истечения срока, установленного для заключения договора купли-продажи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Pr="00433F68">
        <w:rPr>
          <w:sz w:val="24"/>
          <w:szCs w:val="24"/>
        </w:rPr>
        <w:t>. Лицам, перечислившим задаток для участия в аукционе, денежные средства возвращаются в следующем порядке: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" w:name="sub_53"/>
      <w:r w:rsidRPr="00433F68">
        <w:rPr>
          <w:sz w:val="24"/>
          <w:szCs w:val="24"/>
        </w:rPr>
        <w:t>а) участникам, за исключением победителя, - в течение 5 календарных дней со дня подведения итогов продажи имущества;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3" w:name="sub_54"/>
      <w:bookmarkEnd w:id="2"/>
      <w:r w:rsidRPr="00433F68">
        <w:rPr>
          <w:sz w:val="24"/>
          <w:szCs w:val="24"/>
        </w:rPr>
        <w:t>б) претендентам, не допущенным к участию в продаже имущества, - в течение 5 календарных дней, со дня подписания протокола о признании претендентов участниками</w:t>
      </w:r>
      <w:bookmarkEnd w:id="3"/>
      <w:r w:rsidRPr="00433F68">
        <w:rPr>
          <w:sz w:val="24"/>
          <w:szCs w:val="24"/>
        </w:rPr>
        <w:t>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7.6</w:t>
      </w:r>
      <w:r w:rsidRPr="00433F68">
        <w:rPr>
          <w:sz w:val="24"/>
          <w:szCs w:val="24"/>
        </w:rPr>
        <w:t>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Pr="00433F68">
        <w:rPr>
          <w:sz w:val="24"/>
          <w:szCs w:val="24"/>
        </w:rPr>
        <w:t>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</w:t>
      </w:r>
      <w:r w:rsidRPr="00433F68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8. Порядок, место, даты начала и окончания подачи заявок: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8.1. Подача заявок начинается «0</w:t>
      </w:r>
      <w:r>
        <w:rPr>
          <w:sz w:val="24"/>
          <w:szCs w:val="24"/>
        </w:rPr>
        <w:t>9» июля 2024</w:t>
      </w:r>
      <w:r w:rsidRPr="00433F68">
        <w:rPr>
          <w:sz w:val="24"/>
          <w:szCs w:val="24"/>
        </w:rPr>
        <w:t xml:space="preserve"> г. в </w:t>
      </w:r>
      <w:r>
        <w:rPr>
          <w:sz w:val="24"/>
          <w:szCs w:val="24"/>
        </w:rPr>
        <w:t>0</w:t>
      </w:r>
      <w:r w:rsidRPr="00433F68">
        <w:rPr>
          <w:sz w:val="24"/>
          <w:szCs w:val="24"/>
        </w:rPr>
        <w:t xml:space="preserve">9 ч. 00 мин. по местному времени  </w:t>
      </w:r>
      <w:r>
        <w:rPr>
          <w:sz w:val="24"/>
          <w:szCs w:val="24"/>
        </w:rPr>
        <w:t xml:space="preserve">    </w:t>
      </w:r>
      <w:r w:rsidRPr="00433F68">
        <w:rPr>
          <w:sz w:val="24"/>
          <w:szCs w:val="24"/>
        </w:rPr>
        <w:t>(</w:t>
      </w:r>
      <w:r>
        <w:rPr>
          <w:sz w:val="24"/>
          <w:szCs w:val="24"/>
        </w:rPr>
        <w:t>0</w:t>
      </w:r>
      <w:r w:rsidRPr="00433F68">
        <w:rPr>
          <w:sz w:val="24"/>
          <w:szCs w:val="24"/>
        </w:rPr>
        <w:t>8 ч. 00 мин. время московское)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8.2</w:t>
      </w:r>
      <w:r>
        <w:rPr>
          <w:sz w:val="24"/>
          <w:szCs w:val="24"/>
        </w:rPr>
        <w:t>. Подача заявок заканчивается «07» августа 2024</w:t>
      </w:r>
      <w:r w:rsidRPr="00433F68">
        <w:rPr>
          <w:sz w:val="24"/>
          <w:szCs w:val="24"/>
        </w:rPr>
        <w:t xml:space="preserve"> г. в </w:t>
      </w:r>
      <w:r>
        <w:rPr>
          <w:sz w:val="24"/>
          <w:szCs w:val="24"/>
        </w:rPr>
        <w:t>09</w:t>
      </w:r>
      <w:r w:rsidRPr="00433F68">
        <w:rPr>
          <w:sz w:val="24"/>
          <w:szCs w:val="24"/>
        </w:rPr>
        <w:t xml:space="preserve"> ч. 00 мин. по местному времени (в </w:t>
      </w:r>
      <w:r>
        <w:rPr>
          <w:sz w:val="24"/>
          <w:szCs w:val="24"/>
        </w:rPr>
        <w:t>08</w:t>
      </w:r>
      <w:r w:rsidRPr="00433F68">
        <w:rPr>
          <w:sz w:val="24"/>
          <w:szCs w:val="24"/>
        </w:rPr>
        <w:t xml:space="preserve"> ч. 00 мин. время московское)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8.3. Заявки подаются по адресу электронной площадки в информационно-телекоммуникационной сети «Интернет»: http://utp.sberbank-ast.ru/.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8.4. </w:t>
      </w:r>
      <w:proofErr w:type="gramStart"/>
      <w:r w:rsidRPr="00433F68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  <w:proofErr w:type="gramEnd"/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Одно лицо имеет право подать только одну заявку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8.5.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4" w:name="sub_612"/>
      <w:r w:rsidRPr="00433F68">
        <w:rPr>
          <w:sz w:val="24"/>
          <w:szCs w:val="24"/>
        </w:rPr>
        <w:t>В течение одного часа, со времени поступления заявки, оператор электронной площадки сообщает претендент</w:t>
      </w:r>
      <w:proofErr w:type="gramStart"/>
      <w:r w:rsidRPr="00433F68">
        <w:rPr>
          <w:sz w:val="24"/>
          <w:szCs w:val="24"/>
        </w:rPr>
        <w:t>у о ее</w:t>
      </w:r>
      <w:proofErr w:type="gramEnd"/>
      <w:r w:rsidRPr="00433F68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5" w:name="sub_62"/>
      <w:bookmarkEnd w:id="4"/>
      <w:r w:rsidRPr="00433F68">
        <w:rPr>
          <w:sz w:val="24"/>
          <w:szCs w:val="24"/>
        </w:rPr>
        <w:t>8.6.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1EC5" w:rsidRPr="00433F68" w:rsidRDefault="00FE1EC5" w:rsidP="00FE1EC5">
      <w:pPr>
        <w:ind w:firstLine="709"/>
        <w:jc w:val="both"/>
        <w:rPr>
          <w:sz w:val="24"/>
          <w:szCs w:val="24"/>
        </w:rPr>
      </w:pPr>
      <w:bookmarkStart w:id="6" w:name="sub_63"/>
      <w:bookmarkEnd w:id="5"/>
      <w:r w:rsidRPr="00433F68">
        <w:rPr>
          <w:sz w:val="24"/>
          <w:szCs w:val="24"/>
        </w:rPr>
        <w:t>8.7.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bookmarkEnd w:id="6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7" w:name="sub_64"/>
      <w:r w:rsidRPr="00433F68">
        <w:rPr>
          <w:sz w:val="24"/>
          <w:szCs w:val="24"/>
        </w:rPr>
        <w:t>8.8.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bookmarkEnd w:id="7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9. Одновременно с заявкой претенденты представляют следующие документы: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а) юридические лица: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заверенные копии учредительных документов;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433F68">
        <w:rPr>
          <w:sz w:val="24"/>
          <w:szCs w:val="24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б) физические лица представляют копии всех листов документа, удостоверяющего личность.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10. Со дня приема заявок претендент имеет право на ознакомление с информацией о подлежащем приватизации имуществе.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На официальном сайте в сети «Интернет» </w:t>
      </w:r>
      <w:proofErr w:type="spellStart"/>
      <w:r w:rsidRPr="00433F68">
        <w:rPr>
          <w:sz w:val="24"/>
          <w:szCs w:val="24"/>
        </w:rPr>
        <w:t>torgi.gov.ru</w:t>
      </w:r>
      <w:proofErr w:type="spellEnd"/>
      <w:r w:rsidRPr="00433F68">
        <w:rPr>
          <w:sz w:val="24"/>
          <w:szCs w:val="24"/>
        </w:rPr>
        <w:t xml:space="preserve">, на сайте электронной площадки </w:t>
      </w:r>
      <w:proofErr w:type="spellStart"/>
      <w:r w:rsidRPr="00433F68">
        <w:rPr>
          <w:sz w:val="24"/>
          <w:szCs w:val="24"/>
        </w:rPr>
        <w:t>Сбербанк-АСТ</w:t>
      </w:r>
      <w:proofErr w:type="spellEnd"/>
      <w:r w:rsidRPr="00433F68">
        <w:rPr>
          <w:sz w:val="24"/>
          <w:szCs w:val="24"/>
        </w:rPr>
        <w:t xml:space="preserve"> и на сайте администрации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 в сети «Интернет» размещены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С условиями договора купли-продажи муниципального имущества можно ознакомиться на официальном сайте в сети «Интернет» </w:t>
      </w:r>
      <w:proofErr w:type="spellStart"/>
      <w:r w:rsidRPr="00433F68">
        <w:rPr>
          <w:sz w:val="24"/>
          <w:szCs w:val="24"/>
        </w:rPr>
        <w:t>torgi.gov.ru</w:t>
      </w:r>
      <w:proofErr w:type="spellEnd"/>
      <w:r w:rsidRPr="00433F68">
        <w:rPr>
          <w:sz w:val="24"/>
          <w:szCs w:val="24"/>
        </w:rPr>
        <w:t xml:space="preserve">, на сайте электронной площадки </w:t>
      </w:r>
      <w:proofErr w:type="spellStart"/>
      <w:r w:rsidRPr="00433F68">
        <w:rPr>
          <w:sz w:val="24"/>
          <w:szCs w:val="24"/>
        </w:rPr>
        <w:t>Сбербанк-АСТ</w:t>
      </w:r>
      <w:proofErr w:type="spellEnd"/>
      <w:r w:rsidRPr="00433F68">
        <w:rPr>
          <w:sz w:val="24"/>
          <w:szCs w:val="24"/>
        </w:rPr>
        <w:t xml:space="preserve"> и на сайте администрации </w:t>
      </w:r>
      <w:r>
        <w:rPr>
          <w:sz w:val="24"/>
          <w:szCs w:val="24"/>
        </w:rPr>
        <w:t>Дергачевского</w:t>
      </w:r>
      <w:r w:rsidRPr="00433F68">
        <w:rPr>
          <w:sz w:val="24"/>
          <w:szCs w:val="24"/>
        </w:rPr>
        <w:t xml:space="preserve"> муниципального района в сети «И</w:t>
      </w:r>
      <w:r>
        <w:rPr>
          <w:sz w:val="24"/>
          <w:szCs w:val="24"/>
        </w:rPr>
        <w:t>нтернет»</w:t>
      </w:r>
      <w:r w:rsidRPr="00433F68">
        <w:rPr>
          <w:sz w:val="24"/>
          <w:szCs w:val="24"/>
        </w:rPr>
        <w:t>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11. Претендент не допускается к участию в аукционе по следующим основаниям: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представлены не все документы в соответствии с перечнем, указанным в настоящем Информационном сообщении (за исключением предложений о цене муниципального имущества), или оформление указанных документов не соответствует законодательству Российской Федерации;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- не подтверждено поступление в установленный срок задатка на счета, указанные в настоящем Информационном сообщении.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 Порядок проведения аукциона и определения его победителя: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12.1. Для участия в продаже имущества на аукционе претенденты </w:t>
      </w:r>
      <w:proofErr w:type="gramStart"/>
      <w:r w:rsidRPr="00433F68">
        <w:rPr>
          <w:sz w:val="24"/>
          <w:szCs w:val="24"/>
        </w:rPr>
        <w:t>перечисляют задаток в размере 10 процентов начальной цены продажи имущества в счет обеспечения оплаты приобретаемого имущества и заполняют</w:t>
      </w:r>
      <w:proofErr w:type="gramEnd"/>
      <w:r w:rsidRPr="00433F68">
        <w:rPr>
          <w:sz w:val="24"/>
          <w:szCs w:val="24"/>
        </w:rPr>
        <w:t xml:space="preserve"> размещенную в открытой части электронной площадки форму заявки с приложением электронных документов в соответствии с перечнем, приведенным в пункте 9 настоящего Информационного сообщения.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8" w:name="sub_701"/>
      <w:r w:rsidRPr="00433F68">
        <w:rPr>
          <w:sz w:val="24"/>
          <w:szCs w:val="24"/>
        </w:rPr>
        <w:t>Решение продавца о признании претендентов участниками аукциона принимается в течение 5 рабочих дней с даты окончания срока приема заявок.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9" w:name="sub_71"/>
      <w:bookmarkEnd w:id="8"/>
      <w:r w:rsidRPr="00433F68">
        <w:rPr>
          <w:sz w:val="24"/>
          <w:szCs w:val="24"/>
        </w:rPr>
        <w:t>12.3. </w:t>
      </w:r>
      <w:proofErr w:type="gramStart"/>
      <w:r w:rsidRPr="00433F68">
        <w:rPr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bookmarkEnd w:id="9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12.4.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 w:rsidRPr="00433F68">
        <w:rPr>
          <w:sz w:val="24"/>
          <w:szCs w:val="24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12.5.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433F68">
        <w:rPr>
          <w:sz w:val="24"/>
          <w:szCs w:val="24"/>
        </w:rPr>
        <w:t>ии ау</w:t>
      </w:r>
      <w:proofErr w:type="gramEnd"/>
      <w:r w:rsidRPr="00433F68">
        <w:rPr>
          <w:sz w:val="24"/>
          <w:szCs w:val="24"/>
        </w:rPr>
        <w:t>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0" w:name="sub_74"/>
      <w:r w:rsidRPr="00433F68">
        <w:rPr>
          <w:sz w:val="24"/>
          <w:szCs w:val="24"/>
        </w:rPr>
        <w:t>12.6. Процедура аукциона проводится в день и время, указанные в информационном сообщении о проведен</w:t>
      </w:r>
      <w:proofErr w:type="gramStart"/>
      <w:r w:rsidRPr="00433F68">
        <w:rPr>
          <w:sz w:val="24"/>
          <w:szCs w:val="24"/>
        </w:rPr>
        <w:t>ии ау</w:t>
      </w:r>
      <w:proofErr w:type="gramEnd"/>
      <w:r w:rsidRPr="00433F68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bookmarkEnd w:id="10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«Шаг аукциона» устанавливается продавцом в фиксированной сумме, составляющей 5 процентов начальной цены продажи объекта недвижимости, 3% на земельный участок, и не изменяется в течение всего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12.8. Со времени начала проведения процедуры аукциона оператором электронной площадки размещается: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1" w:name="sub_76"/>
      <w:r w:rsidRPr="00433F68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2" w:name="sub_77"/>
      <w:bookmarkEnd w:id="11"/>
      <w:r w:rsidRPr="00433F68">
        <w:rPr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3" w:name="sub_81"/>
      <w:bookmarkEnd w:id="12"/>
      <w:r w:rsidRPr="00433F68">
        <w:rPr>
          <w:sz w:val="24"/>
          <w:szCs w:val="24"/>
        </w:rPr>
        <w:t>12.9.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13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4" w:name="sub_80"/>
      <w:r w:rsidRPr="00433F68">
        <w:rPr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5" w:name="sub_84"/>
      <w:bookmarkEnd w:id="14"/>
      <w:r w:rsidRPr="00433F68">
        <w:rPr>
          <w:sz w:val="24"/>
          <w:szCs w:val="24"/>
        </w:rPr>
        <w:t>12.10. При этом программными средствами электронной площадки обеспечивается: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6" w:name="sub_82"/>
      <w:bookmarkEnd w:id="15"/>
      <w:r w:rsidRPr="00433F68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7" w:name="sub_83"/>
      <w:bookmarkEnd w:id="16"/>
      <w:r w:rsidRPr="00433F68">
        <w:rPr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8" w:name="sub_85"/>
      <w:bookmarkEnd w:id="17"/>
      <w:r w:rsidRPr="00433F68">
        <w:rPr>
          <w:sz w:val="24"/>
          <w:szCs w:val="24"/>
        </w:rPr>
        <w:t>12.11. Победителем признается участник, предложивший наиболее высокую цену имущества.</w:t>
      </w:r>
    </w:p>
    <w:bookmarkEnd w:id="18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12.12.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Pr="00433F68">
        <w:rPr>
          <w:sz w:val="24"/>
          <w:szCs w:val="24"/>
        </w:rPr>
        <w:lastRenderedPageBreak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12.13. </w:t>
      </w:r>
      <w:proofErr w:type="gramStart"/>
      <w:r w:rsidRPr="00433F68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433F68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19" w:name="sub_88"/>
      <w:r w:rsidRPr="00433F68">
        <w:rPr>
          <w:sz w:val="24"/>
          <w:szCs w:val="24"/>
        </w:rPr>
        <w:t>12.14. Процедура аукциона считается завершенной со времени подписания продавцом протокола об итогах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0" w:name="sub_92"/>
      <w:bookmarkEnd w:id="19"/>
      <w:r w:rsidRPr="00433F68">
        <w:rPr>
          <w:sz w:val="24"/>
          <w:szCs w:val="24"/>
        </w:rPr>
        <w:t>12.15. Аукцион признается несостоявшимся в следующих случаях: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1" w:name="sub_89"/>
      <w:bookmarkEnd w:id="20"/>
      <w:r w:rsidRPr="00433F68">
        <w:rPr>
          <w:sz w:val="24"/>
          <w:szCs w:val="24"/>
        </w:rPr>
        <w:t>а) не было подано ни одной заявки на участие либо ни один из претендентов не признан участником;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2" w:name="sub_90"/>
      <w:bookmarkEnd w:id="21"/>
      <w:r w:rsidRPr="00433F68">
        <w:rPr>
          <w:sz w:val="24"/>
          <w:szCs w:val="24"/>
        </w:rPr>
        <w:t>б) принято решение о признании только одного претендента участником;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3" w:name="sub_91"/>
      <w:bookmarkEnd w:id="22"/>
      <w:r w:rsidRPr="00433F68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bookmarkEnd w:id="23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12.16. Решение о признан</w:t>
      </w:r>
      <w:proofErr w:type="gramStart"/>
      <w:r w:rsidRPr="00433F68">
        <w:rPr>
          <w:sz w:val="24"/>
          <w:szCs w:val="24"/>
        </w:rPr>
        <w:t>ии ау</w:t>
      </w:r>
      <w:proofErr w:type="gramEnd"/>
      <w:r w:rsidRPr="00433F68">
        <w:rPr>
          <w:sz w:val="24"/>
          <w:szCs w:val="24"/>
        </w:rPr>
        <w:t>кциона несостоявшимся оформляется протоколом.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4" w:name="sub_97"/>
      <w:r w:rsidRPr="00433F68">
        <w:rPr>
          <w:sz w:val="24"/>
          <w:szCs w:val="24"/>
        </w:rPr>
        <w:t>12.17.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5" w:name="sub_94"/>
      <w:bookmarkEnd w:id="24"/>
      <w:r w:rsidRPr="00433F68">
        <w:rPr>
          <w:sz w:val="24"/>
          <w:szCs w:val="24"/>
        </w:rPr>
        <w:t>а) наименование имущества и иные позволяющие его индивидуализировать сведения (спецификация лота);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6" w:name="sub_95"/>
      <w:bookmarkEnd w:id="25"/>
      <w:r w:rsidRPr="00433F68">
        <w:rPr>
          <w:sz w:val="24"/>
          <w:szCs w:val="24"/>
        </w:rPr>
        <w:t>б) цена сделки;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bookmarkStart w:id="27" w:name="sub_96"/>
      <w:bookmarkEnd w:id="26"/>
      <w:r w:rsidRPr="00433F68">
        <w:rPr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bookmarkEnd w:id="27"/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12.18. В течение 5 рабочих дней со дня подведения итогов аукциона с победителем либо лицом, признанным единственным участником аукциона, заключается договор купли-продажи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Цена муниципального имущества, установленная по результатам аукциона, не может быть оспорена отдельно от результатов аукциона.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12.19. 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12.20.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13. </w:t>
      </w:r>
      <w:proofErr w:type="gramStart"/>
      <w:r w:rsidRPr="00433F68">
        <w:rPr>
          <w:sz w:val="24"/>
          <w:szCs w:val="24"/>
        </w:rPr>
        <w:t xml:space="preserve">Информационное сообщение об итогах аукциона размещается на официальном сайте в сети «Интернет» </w:t>
      </w:r>
      <w:proofErr w:type="spellStart"/>
      <w:r w:rsidRPr="00433F68">
        <w:rPr>
          <w:sz w:val="24"/>
          <w:szCs w:val="24"/>
        </w:rPr>
        <w:t>torgi.gov.ru</w:t>
      </w:r>
      <w:proofErr w:type="spellEnd"/>
      <w:r w:rsidRPr="00433F68">
        <w:rPr>
          <w:sz w:val="24"/>
          <w:szCs w:val="24"/>
        </w:rPr>
        <w:t xml:space="preserve">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http://ozinki.sarmo.ru/.</w:t>
      </w:r>
      <w:proofErr w:type="gramEnd"/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14. Порядок оплаты имущества:</w:t>
      </w:r>
    </w:p>
    <w:p w:rsidR="00FE1EC5" w:rsidRPr="00433F68" w:rsidRDefault="00FE1EC5" w:rsidP="00FE1EC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33F68">
        <w:rPr>
          <w:rFonts w:ascii="Times New Roman" w:hAnsi="Times New Roman"/>
          <w:sz w:val="24"/>
          <w:szCs w:val="24"/>
        </w:rPr>
        <w:t xml:space="preserve">14.1. Оплата приобретаемого на аукционе имущества производится путем перечисления денежных средств на счет по следующим реквизитам 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- 6410901017</w:t>
      </w:r>
      <w:r w:rsidRPr="00433F68">
        <w:rPr>
          <w:rFonts w:ascii="Times New Roman" w:hAnsi="Times New Roman"/>
          <w:b/>
          <w:sz w:val="24"/>
          <w:szCs w:val="24"/>
        </w:rPr>
        <w:t xml:space="preserve"> / КПП - </w:t>
      </w:r>
      <w:r>
        <w:rPr>
          <w:rFonts w:ascii="Times New Roman" w:hAnsi="Times New Roman"/>
          <w:b/>
          <w:sz w:val="24"/>
          <w:szCs w:val="24"/>
        </w:rPr>
        <w:t>641001001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lastRenderedPageBreak/>
        <w:t>Управление Федерального Казначейства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(Администрация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Дергачевского</w:t>
      </w:r>
      <w:r w:rsidRPr="00433F68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433F68">
        <w:rPr>
          <w:rFonts w:ascii="Times New Roman" w:hAnsi="Times New Roman"/>
          <w:b/>
          <w:sz w:val="24"/>
          <w:szCs w:val="24"/>
        </w:rPr>
        <w:t xml:space="preserve"> муниципального  района</w:t>
      </w:r>
      <w:r>
        <w:rPr>
          <w:rFonts w:ascii="Times New Roman" w:hAnsi="Times New Roman"/>
          <w:b/>
          <w:sz w:val="24"/>
          <w:szCs w:val="24"/>
        </w:rPr>
        <w:t xml:space="preserve"> л.с. 04603039800</w:t>
      </w:r>
      <w:r w:rsidRPr="00433F68">
        <w:rPr>
          <w:rFonts w:ascii="Times New Roman" w:hAnsi="Times New Roman"/>
          <w:b/>
          <w:sz w:val="24"/>
          <w:szCs w:val="24"/>
        </w:rPr>
        <w:t>)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Единый казначейский счет – </w:t>
      </w:r>
      <w:r>
        <w:rPr>
          <w:rFonts w:ascii="Times New Roman" w:hAnsi="Times New Roman"/>
          <w:b/>
          <w:sz w:val="24"/>
          <w:szCs w:val="24"/>
        </w:rPr>
        <w:t>40102810845370000052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>Банк получател</w:t>
      </w:r>
      <w:proofErr w:type="gramStart"/>
      <w:r w:rsidRPr="00433F68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433F68">
        <w:rPr>
          <w:rFonts w:ascii="Times New Roman" w:hAnsi="Times New Roman"/>
          <w:b/>
          <w:sz w:val="24"/>
          <w:szCs w:val="24"/>
        </w:rPr>
        <w:t xml:space="preserve"> Отделение Саратов Банка России// УФК по Саратовской области,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433F68">
        <w:rPr>
          <w:rFonts w:ascii="Times New Roman" w:hAnsi="Times New Roman"/>
          <w:b/>
          <w:sz w:val="24"/>
          <w:szCs w:val="24"/>
        </w:rPr>
        <w:t>г. Саратов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ОКТМО – 63632000</w:t>
      </w:r>
      <w:r w:rsidRPr="00433F68">
        <w:rPr>
          <w:rFonts w:ascii="Times New Roman" w:hAnsi="Times New Roman"/>
          <w:b/>
          <w:sz w:val="24"/>
          <w:szCs w:val="24"/>
        </w:rPr>
        <w:t>, БИК – 016311121</w:t>
      </w:r>
    </w:p>
    <w:p w:rsidR="00FE1EC5" w:rsidRPr="00433F68" w:rsidRDefault="00FE1EC5" w:rsidP="00FE1EC5">
      <w:pPr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КБК – 05</w:t>
      </w:r>
      <w:r>
        <w:rPr>
          <w:b/>
          <w:sz w:val="24"/>
          <w:szCs w:val="24"/>
        </w:rPr>
        <w:t>011406013050000430</w:t>
      </w:r>
      <w:r w:rsidRPr="00433F68">
        <w:rPr>
          <w:b/>
          <w:sz w:val="24"/>
          <w:szCs w:val="24"/>
        </w:rPr>
        <w:t xml:space="preserve"> (выкуп нежилого здания) 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- 6410901017</w:t>
      </w:r>
      <w:r w:rsidRPr="00433F68">
        <w:rPr>
          <w:rFonts w:ascii="Times New Roman" w:hAnsi="Times New Roman"/>
          <w:b/>
          <w:sz w:val="24"/>
          <w:szCs w:val="24"/>
        </w:rPr>
        <w:t xml:space="preserve"> / КПП - </w:t>
      </w:r>
      <w:r>
        <w:rPr>
          <w:rFonts w:ascii="Times New Roman" w:hAnsi="Times New Roman"/>
          <w:b/>
          <w:sz w:val="24"/>
          <w:szCs w:val="24"/>
        </w:rPr>
        <w:t>641001001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(Администрация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Дергачевского</w:t>
      </w:r>
      <w:r w:rsidRPr="00433F68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433F68">
        <w:rPr>
          <w:rFonts w:ascii="Times New Roman" w:hAnsi="Times New Roman"/>
          <w:b/>
          <w:sz w:val="24"/>
          <w:szCs w:val="24"/>
        </w:rPr>
        <w:t xml:space="preserve"> муниципального  района</w:t>
      </w:r>
      <w:r>
        <w:rPr>
          <w:rFonts w:ascii="Times New Roman" w:hAnsi="Times New Roman"/>
          <w:b/>
          <w:sz w:val="24"/>
          <w:szCs w:val="24"/>
        </w:rPr>
        <w:t xml:space="preserve"> л.с. 04603039800</w:t>
      </w:r>
      <w:r w:rsidRPr="00433F68">
        <w:rPr>
          <w:rFonts w:ascii="Times New Roman" w:hAnsi="Times New Roman"/>
          <w:b/>
          <w:sz w:val="24"/>
          <w:szCs w:val="24"/>
        </w:rPr>
        <w:t>)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 xml:space="preserve">Единый казначейский счет – </w:t>
      </w:r>
      <w:r>
        <w:rPr>
          <w:rFonts w:ascii="Times New Roman" w:hAnsi="Times New Roman"/>
          <w:b/>
          <w:sz w:val="24"/>
          <w:szCs w:val="24"/>
        </w:rPr>
        <w:t>40102810845370000052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433F68">
        <w:rPr>
          <w:rFonts w:ascii="Times New Roman" w:hAnsi="Times New Roman"/>
          <w:b/>
          <w:sz w:val="24"/>
          <w:szCs w:val="24"/>
        </w:rPr>
        <w:t>Банк получател</w:t>
      </w:r>
      <w:proofErr w:type="gramStart"/>
      <w:r w:rsidRPr="00433F68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433F68">
        <w:rPr>
          <w:rFonts w:ascii="Times New Roman" w:hAnsi="Times New Roman"/>
          <w:b/>
          <w:sz w:val="24"/>
          <w:szCs w:val="24"/>
        </w:rPr>
        <w:t xml:space="preserve"> Отделение Саратов Банка России// УФК по Саратовской области,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433F68">
        <w:rPr>
          <w:rFonts w:ascii="Times New Roman" w:hAnsi="Times New Roman"/>
          <w:b/>
          <w:sz w:val="24"/>
          <w:szCs w:val="24"/>
        </w:rPr>
        <w:t>г. Саратов</w:t>
      </w:r>
    </w:p>
    <w:p w:rsidR="00FE1EC5" w:rsidRPr="00433F68" w:rsidRDefault="00FE1EC5" w:rsidP="00FE1EC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ОКТМО – 63632000</w:t>
      </w:r>
      <w:r w:rsidRPr="00433F68">
        <w:rPr>
          <w:rFonts w:ascii="Times New Roman" w:hAnsi="Times New Roman"/>
          <w:b/>
          <w:sz w:val="24"/>
          <w:szCs w:val="24"/>
        </w:rPr>
        <w:t>, БИК – 016311121</w:t>
      </w:r>
    </w:p>
    <w:p w:rsidR="00FE1EC5" w:rsidRPr="00433F68" w:rsidRDefault="00FE1EC5" w:rsidP="00FE1EC5">
      <w:pPr>
        <w:jc w:val="both"/>
        <w:rPr>
          <w:b/>
          <w:sz w:val="24"/>
          <w:szCs w:val="24"/>
        </w:rPr>
      </w:pPr>
      <w:r w:rsidRPr="00433F68">
        <w:rPr>
          <w:b/>
          <w:sz w:val="24"/>
          <w:szCs w:val="24"/>
        </w:rPr>
        <w:t>КБК – 05</w:t>
      </w:r>
      <w:r>
        <w:rPr>
          <w:b/>
          <w:sz w:val="24"/>
          <w:szCs w:val="24"/>
        </w:rPr>
        <w:t>011406013050000430</w:t>
      </w:r>
      <w:r w:rsidRPr="00433F68">
        <w:rPr>
          <w:b/>
          <w:sz w:val="24"/>
          <w:szCs w:val="24"/>
        </w:rPr>
        <w:t>(выкуп земельного участка)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14.2. </w:t>
      </w:r>
      <w:proofErr w:type="gramStart"/>
      <w:r w:rsidRPr="00433F68">
        <w:rPr>
          <w:sz w:val="24"/>
          <w:szCs w:val="24"/>
        </w:rPr>
        <w:t>Внесенный победителем аукциона задаток засчитывается в счет оплаты приобретаемого имущества.</w:t>
      </w:r>
      <w:proofErr w:type="gramEnd"/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14.3. Победитель единовременно </w:t>
      </w:r>
      <w:proofErr w:type="gramStart"/>
      <w:r w:rsidRPr="00433F68">
        <w:rPr>
          <w:sz w:val="24"/>
          <w:szCs w:val="24"/>
        </w:rPr>
        <w:t>оплачивает стоимость имущества</w:t>
      </w:r>
      <w:proofErr w:type="gramEnd"/>
      <w:r w:rsidRPr="00433F68">
        <w:rPr>
          <w:sz w:val="24"/>
          <w:szCs w:val="24"/>
        </w:rPr>
        <w:t xml:space="preserve"> в течение 5  дней с момента подписания сторонами договора.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14.4. Обязательства победителя по оплате имущества считаются выполненными с момента поступления денежных сре</w:t>
      </w:r>
      <w:proofErr w:type="gramStart"/>
      <w:r w:rsidRPr="00433F68">
        <w:rPr>
          <w:sz w:val="24"/>
          <w:szCs w:val="24"/>
        </w:rPr>
        <w:t>дств в п</w:t>
      </w:r>
      <w:proofErr w:type="gramEnd"/>
      <w:r w:rsidRPr="00433F68">
        <w:rPr>
          <w:sz w:val="24"/>
          <w:szCs w:val="24"/>
        </w:rPr>
        <w:t>олном объеме на расчетный счет продавца.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14.5.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 xml:space="preserve">15. Определение </w:t>
      </w:r>
      <w:r>
        <w:rPr>
          <w:sz w:val="24"/>
          <w:szCs w:val="24"/>
        </w:rPr>
        <w:t>участников аукциона состоится «7</w:t>
      </w:r>
      <w:r w:rsidRPr="00433F68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 2024</w:t>
      </w:r>
      <w:r w:rsidRPr="00433F68">
        <w:rPr>
          <w:sz w:val="24"/>
          <w:szCs w:val="24"/>
        </w:rPr>
        <w:t xml:space="preserve"> г. в </w:t>
      </w:r>
      <w:r>
        <w:rPr>
          <w:sz w:val="24"/>
          <w:szCs w:val="24"/>
        </w:rPr>
        <w:t>10</w:t>
      </w:r>
      <w:r w:rsidRPr="00433F68">
        <w:rPr>
          <w:sz w:val="24"/>
          <w:szCs w:val="24"/>
        </w:rPr>
        <w:t xml:space="preserve"> ч. 00 мин. по местному времени </w:t>
      </w:r>
      <w:proofErr w:type="gramStart"/>
      <w:r w:rsidRPr="00433F68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09</w:t>
      </w:r>
      <w:r w:rsidRPr="00433F68">
        <w:rPr>
          <w:sz w:val="24"/>
          <w:szCs w:val="24"/>
        </w:rPr>
        <w:t xml:space="preserve"> ч. 00 мин. время московское)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 w:rsidRPr="00433F68">
        <w:rPr>
          <w:sz w:val="24"/>
          <w:szCs w:val="24"/>
        </w:rPr>
        <w:t>16. Аукцион состоится «</w:t>
      </w:r>
      <w:r>
        <w:rPr>
          <w:sz w:val="24"/>
          <w:szCs w:val="24"/>
        </w:rPr>
        <w:t>9</w:t>
      </w:r>
      <w:r w:rsidRPr="00433F68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 2024</w:t>
      </w:r>
      <w:r w:rsidRPr="00433F68">
        <w:rPr>
          <w:sz w:val="24"/>
          <w:szCs w:val="24"/>
        </w:rPr>
        <w:t xml:space="preserve"> г. в </w:t>
      </w:r>
      <w:r>
        <w:rPr>
          <w:sz w:val="24"/>
          <w:szCs w:val="24"/>
        </w:rPr>
        <w:t>09</w:t>
      </w:r>
      <w:r w:rsidRPr="00433F68">
        <w:rPr>
          <w:sz w:val="24"/>
          <w:szCs w:val="24"/>
        </w:rPr>
        <w:t xml:space="preserve"> ч. 00 мин. по местному времени (</w:t>
      </w:r>
      <w:r>
        <w:rPr>
          <w:sz w:val="24"/>
          <w:szCs w:val="24"/>
        </w:rPr>
        <w:t>08</w:t>
      </w:r>
      <w:r w:rsidRPr="00433F68">
        <w:rPr>
          <w:sz w:val="24"/>
          <w:szCs w:val="24"/>
        </w:rPr>
        <w:t xml:space="preserve"> ч. 00 мин. время московское)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433F68">
        <w:rPr>
          <w:sz w:val="24"/>
          <w:szCs w:val="24"/>
        </w:rPr>
        <w:t>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 не проводились.</w:t>
      </w:r>
    </w:p>
    <w:p w:rsidR="00FE1EC5" w:rsidRPr="00433F68" w:rsidRDefault="00FE1EC5" w:rsidP="00FE1EC5">
      <w:pPr>
        <w:ind w:firstLine="720"/>
        <w:jc w:val="both"/>
        <w:rPr>
          <w:sz w:val="24"/>
          <w:szCs w:val="24"/>
        </w:rPr>
      </w:pPr>
    </w:p>
    <w:p w:rsidR="00FE1EC5" w:rsidRPr="00433F68" w:rsidRDefault="00FE1EC5" w:rsidP="00FE1EC5">
      <w:pPr>
        <w:jc w:val="right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Pr="00433F68" w:rsidRDefault="00FE1EC5" w:rsidP="00FE1EC5">
      <w:pPr>
        <w:ind w:left="7371"/>
        <w:rPr>
          <w:sz w:val="24"/>
          <w:szCs w:val="24"/>
        </w:rPr>
      </w:pPr>
    </w:p>
    <w:p w:rsidR="00FE1EC5" w:rsidRDefault="00FE1EC5" w:rsidP="00FE1EC5">
      <w:pPr>
        <w:ind w:left="7371"/>
      </w:pPr>
    </w:p>
    <w:p w:rsidR="00FE1EC5" w:rsidRDefault="00FE1EC5" w:rsidP="00FE1EC5">
      <w:pPr>
        <w:ind w:left="7371"/>
      </w:pPr>
    </w:p>
    <w:p w:rsidR="00E75D94" w:rsidRDefault="00E75D94"/>
    <w:sectPr w:rsidR="00E75D94" w:rsidSect="00E7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1EC5"/>
    <w:rsid w:val="00186EC1"/>
    <w:rsid w:val="0042004F"/>
    <w:rsid w:val="0054447F"/>
    <w:rsid w:val="005C1A7A"/>
    <w:rsid w:val="006D3247"/>
    <w:rsid w:val="00781B98"/>
    <w:rsid w:val="00781EAF"/>
    <w:rsid w:val="007A4CE2"/>
    <w:rsid w:val="00A76329"/>
    <w:rsid w:val="00CD5DAE"/>
    <w:rsid w:val="00D23772"/>
    <w:rsid w:val="00D42097"/>
    <w:rsid w:val="00D86212"/>
    <w:rsid w:val="00DD0812"/>
    <w:rsid w:val="00E75D94"/>
    <w:rsid w:val="00FB6017"/>
    <w:rsid w:val="00FE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C5"/>
  </w:style>
  <w:style w:type="paragraph" w:styleId="1">
    <w:name w:val="heading 1"/>
    <w:basedOn w:val="a"/>
    <w:next w:val="a"/>
    <w:link w:val="10"/>
    <w:qFormat/>
    <w:rsid w:val="00FE1E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CE2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7A4C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E1EC5"/>
    <w:rPr>
      <w:rFonts w:ascii="Arial" w:hAnsi="Arial"/>
      <w:b/>
      <w:kern w:val="28"/>
      <w:sz w:val="28"/>
    </w:rPr>
  </w:style>
  <w:style w:type="paragraph" w:styleId="a6">
    <w:name w:val="Body Text Indent"/>
    <w:basedOn w:val="a"/>
    <w:link w:val="a7"/>
    <w:rsid w:val="00FE1EC5"/>
    <w:pPr>
      <w:ind w:firstLine="12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E1EC5"/>
    <w:rPr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qFormat/>
    <w:rsid w:val="00FE1EC5"/>
    <w:rPr>
      <w:rFonts w:ascii="Calibri" w:hAnsi="Calibri"/>
      <w:sz w:val="22"/>
      <w:szCs w:val="22"/>
    </w:rPr>
  </w:style>
  <w:style w:type="character" w:customStyle="1" w:styleId="12">
    <w:name w:val="таймс нью роман 12 курсив"/>
    <w:rsid w:val="00FE1EC5"/>
    <w:rPr>
      <w:rFonts w:ascii="Times New Roman" w:hAnsi="Times New Roman" w:cs="Times New Roman"/>
      <w:i/>
      <w:sz w:val="24"/>
    </w:rPr>
  </w:style>
  <w:style w:type="character" w:customStyle="1" w:styleId="a8">
    <w:name w:val="Гипертекстовая ссылка"/>
    <w:basedOn w:val="a0"/>
    <w:uiPriority w:val="99"/>
    <w:rsid w:val="00FE1EC5"/>
    <w:rPr>
      <w:rFonts w:cs="Times New Roman"/>
      <w:color w:val="106BBE"/>
    </w:rPr>
  </w:style>
  <w:style w:type="paragraph" w:styleId="a9">
    <w:name w:val="Plain Text"/>
    <w:basedOn w:val="a"/>
    <w:link w:val="aa"/>
    <w:unhideWhenUsed/>
    <w:rsid w:val="00FE1EC5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FE1EC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3597</Words>
  <Characters>20508</Characters>
  <Application>Microsoft Office Word</Application>
  <DocSecurity>0</DocSecurity>
  <Lines>170</Lines>
  <Paragraphs>48</Paragraphs>
  <ScaleCrop>false</ScaleCrop>
  <Company/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Plechanoff</dc:creator>
  <cp:keywords/>
  <dc:description/>
  <cp:lastModifiedBy>Plechanoff</cp:lastModifiedBy>
  <cp:revision>4</cp:revision>
  <dcterms:created xsi:type="dcterms:W3CDTF">2024-07-04T11:15:00Z</dcterms:created>
  <dcterms:modified xsi:type="dcterms:W3CDTF">2024-07-08T06:37:00Z</dcterms:modified>
</cp:coreProperties>
</file>