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9BF" w:rsidRPr="002E5328" w:rsidRDefault="00CB29BF" w:rsidP="00CB29BF">
      <w:pPr>
        <w:autoSpaceDE w:val="0"/>
        <w:autoSpaceDN w:val="0"/>
        <w:adjustRightInd w:val="0"/>
        <w:jc w:val="center"/>
        <w:outlineLvl w:val="0"/>
        <w:rPr>
          <w:b/>
          <w:iCs/>
          <w:sz w:val="28"/>
          <w:szCs w:val="28"/>
        </w:rPr>
      </w:pPr>
      <w:r w:rsidRPr="002E5328">
        <w:rPr>
          <w:b/>
          <w:noProof/>
        </w:rPr>
        <w:drawing>
          <wp:inline distT="0" distB="0" distL="0" distR="0">
            <wp:extent cx="7493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8877" t="15279" r="38451" b="28351"/>
                    <a:stretch>
                      <a:fillRect/>
                    </a:stretch>
                  </pic:blipFill>
                  <pic:spPr bwMode="auto">
                    <a:xfrm>
                      <a:off x="0" y="0"/>
                      <a:ext cx="749300" cy="914400"/>
                    </a:xfrm>
                    <a:prstGeom prst="rect">
                      <a:avLst/>
                    </a:prstGeom>
                    <a:noFill/>
                    <a:ln>
                      <a:noFill/>
                    </a:ln>
                  </pic:spPr>
                </pic:pic>
              </a:graphicData>
            </a:graphic>
          </wp:inline>
        </w:drawing>
      </w:r>
    </w:p>
    <w:p w:rsidR="00CB29BF" w:rsidRPr="002E002E" w:rsidRDefault="00CB29BF" w:rsidP="00CB29BF">
      <w:pPr>
        <w:pStyle w:val="a9"/>
        <w:jc w:val="center"/>
        <w:rPr>
          <w:rFonts w:ascii="Times New Roman" w:hAnsi="Times New Roman"/>
          <w:b/>
          <w:sz w:val="28"/>
          <w:szCs w:val="28"/>
        </w:rPr>
      </w:pPr>
      <w:r w:rsidRPr="002E002E">
        <w:rPr>
          <w:rFonts w:ascii="Times New Roman" w:hAnsi="Times New Roman"/>
          <w:b/>
          <w:sz w:val="28"/>
          <w:szCs w:val="28"/>
        </w:rPr>
        <w:t>АДМИНИСТРАЦИЯ</w:t>
      </w:r>
    </w:p>
    <w:p w:rsidR="00CB29BF" w:rsidRPr="002E002E" w:rsidRDefault="002E5328" w:rsidP="00CB29BF">
      <w:pPr>
        <w:pStyle w:val="a9"/>
        <w:jc w:val="center"/>
        <w:rPr>
          <w:rFonts w:ascii="Times New Roman" w:hAnsi="Times New Roman"/>
          <w:b/>
          <w:sz w:val="28"/>
          <w:szCs w:val="28"/>
        </w:rPr>
      </w:pPr>
      <w:r w:rsidRPr="002E002E">
        <w:rPr>
          <w:rFonts w:ascii="Times New Roman" w:hAnsi="Times New Roman"/>
          <w:b/>
          <w:sz w:val="28"/>
          <w:szCs w:val="28"/>
        </w:rPr>
        <w:t>ВЕРХАЗОВСКОГО</w:t>
      </w:r>
      <w:r w:rsidR="00CB29BF" w:rsidRPr="002E002E">
        <w:rPr>
          <w:rFonts w:ascii="Times New Roman" w:hAnsi="Times New Roman"/>
          <w:b/>
          <w:sz w:val="28"/>
          <w:szCs w:val="28"/>
        </w:rPr>
        <w:t xml:space="preserve">  МУНИЦИПАЛЬНОГО ОБРАЗОВАНИЯ</w:t>
      </w:r>
    </w:p>
    <w:p w:rsidR="00CB29BF" w:rsidRPr="002E002E" w:rsidRDefault="00CB29BF" w:rsidP="00CB29BF">
      <w:pPr>
        <w:pStyle w:val="a9"/>
        <w:jc w:val="center"/>
        <w:rPr>
          <w:rFonts w:ascii="Times New Roman" w:hAnsi="Times New Roman"/>
          <w:b/>
          <w:sz w:val="28"/>
          <w:szCs w:val="28"/>
        </w:rPr>
      </w:pPr>
      <w:r w:rsidRPr="002E002E">
        <w:rPr>
          <w:rFonts w:ascii="Times New Roman" w:hAnsi="Times New Roman"/>
          <w:b/>
          <w:sz w:val="28"/>
          <w:szCs w:val="28"/>
        </w:rPr>
        <w:t>ДЕРГАЧЕВСКОГО МУНИЦИПАЛЬНОГО РАЙОНА</w:t>
      </w:r>
    </w:p>
    <w:p w:rsidR="00CB29BF" w:rsidRPr="002E002E" w:rsidRDefault="00CB29BF" w:rsidP="00CB29BF">
      <w:pPr>
        <w:pStyle w:val="a9"/>
        <w:jc w:val="center"/>
        <w:rPr>
          <w:rFonts w:ascii="Times New Roman" w:hAnsi="Times New Roman"/>
          <w:b/>
          <w:sz w:val="28"/>
          <w:szCs w:val="28"/>
        </w:rPr>
      </w:pPr>
      <w:r w:rsidRPr="002E002E">
        <w:rPr>
          <w:rFonts w:ascii="Times New Roman" w:hAnsi="Times New Roman"/>
          <w:b/>
          <w:sz w:val="28"/>
          <w:szCs w:val="28"/>
        </w:rPr>
        <w:t>САРАТОВСКОЙ ОБЛАСТИ</w:t>
      </w:r>
    </w:p>
    <w:p w:rsidR="00CB29BF" w:rsidRPr="002E002E" w:rsidRDefault="00CB29BF" w:rsidP="00CB29BF">
      <w:pPr>
        <w:pStyle w:val="a9"/>
        <w:jc w:val="center"/>
        <w:rPr>
          <w:rFonts w:ascii="Times New Roman" w:hAnsi="Times New Roman"/>
          <w:b/>
          <w:sz w:val="28"/>
          <w:szCs w:val="28"/>
        </w:rPr>
      </w:pPr>
    </w:p>
    <w:p w:rsidR="00CB29BF" w:rsidRPr="002E002E" w:rsidRDefault="00915F0A" w:rsidP="00CB29BF">
      <w:pPr>
        <w:pStyle w:val="a9"/>
        <w:jc w:val="center"/>
        <w:rPr>
          <w:rFonts w:ascii="Times New Roman" w:hAnsi="Times New Roman"/>
          <w:b/>
          <w:sz w:val="28"/>
          <w:szCs w:val="28"/>
        </w:rPr>
      </w:pPr>
      <w:r w:rsidRPr="002E002E">
        <w:rPr>
          <w:rFonts w:ascii="Times New Roman" w:hAnsi="Times New Roman"/>
          <w:b/>
          <w:sz w:val="28"/>
          <w:szCs w:val="28"/>
        </w:rPr>
        <w:t>ПОСТАНОВЛЕНИЕ № 15</w:t>
      </w:r>
    </w:p>
    <w:p w:rsidR="00CB29BF" w:rsidRPr="002E002E" w:rsidRDefault="00CB29BF" w:rsidP="00CB29BF">
      <w:pPr>
        <w:pStyle w:val="a9"/>
        <w:jc w:val="center"/>
        <w:rPr>
          <w:rFonts w:ascii="Times New Roman" w:hAnsi="Times New Roman"/>
          <w:b/>
          <w:sz w:val="28"/>
          <w:szCs w:val="28"/>
        </w:rPr>
      </w:pPr>
      <w:r w:rsidRPr="002E002E">
        <w:rPr>
          <w:rFonts w:ascii="Times New Roman" w:hAnsi="Times New Roman"/>
          <w:b/>
          <w:sz w:val="28"/>
          <w:szCs w:val="28"/>
        </w:rPr>
        <w:t>от  27 мая  2025 года</w:t>
      </w:r>
    </w:p>
    <w:p w:rsidR="006B6A58" w:rsidRPr="002E002E" w:rsidRDefault="006B6A58" w:rsidP="00CC0BBC">
      <w:pPr>
        <w:shd w:val="clear" w:color="auto" w:fill="FFFFFF"/>
        <w:spacing w:after="0" w:line="240" w:lineRule="auto"/>
        <w:jc w:val="center"/>
        <w:rPr>
          <w:rFonts w:ascii="Times New Roman" w:eastAsia="Times New Roman" w:hAnsi="Times New Roman"/>
          <w:b/>
          <w:bCs/>
          <w:color w:val="474145"/>
          <w:sz w:val="28"/>
          <w:szCs w:val="28"/>
        </w:rPr>
      </w:pPr>
    </w:p>
    <w:p w:rsidR="006B6A58" w:rsidRPr="002E002E" w:rsidRDefault="006B6A58" w:rsidP="00CC0BBC">
      <w:pPr>
        <w:shd w:val="clear" w:color="auto" w:fill="FFFFFF"/>
        <w:spacing w:after="0" w:line="240" w:lineRule="auto"/>
        <w:jc w:val="center"/>
        <w:rPr>
          <w:rFonts w:ascii="Times New Roman" w:eastAsia="Times New Roman" w:hAnsi="Times New Roman"/>
          <w:b/>
          <w:bCs/>
          <w:color w:val="474145"/>
          <w:sz w:val="28"/>
          <w:szCs w:val="28"/>
        </w:rPr>
      </w:pPr>
    </w:p>
    <w:p w:rsidR="00B6608A" w:rsidRPr="002E002E" w:rsidRDefault="006B6A58" w:rsidP="006B6A58">
      <w:pPr>
        <w:pStyle w:val="a9"/>
        <w:rPr>
          <w:rFonts w:ascii="Times New Roman" w:hAnsi="Times New Roman"/>
          <w:b/>
          <w:sz w:val="28"/>
          <w:szCs w:val="28"/>
        </w:rPr>
      </w:pPr>
      <w:r w:rsidRPr="002E002E">
        <w:rPr>
          <w:rFonts w:ascii="Times New Roman" w:hAnsi="Times New Roman"/>
          <w:b/>
          <w:sz w:val="28"/>
          <w:szCs w:val="28"/>
        </w:rPr>
        <w:t>О</w:t>
      </w:r>
      <w:r w:rsidR="00055126" w:rsidRPr="002E002E">
        <w:rPr>
          <w:rFonts w:ascii="Times New Roman" w:hAnsi="Times New Roman"/>
          <w:b/>
          <w:sz w:val="28"/>
          <w:szCs w:val="28"/>
        </w:rPr>
        <w:t>б</w:t>
      </w:r>
      <w:r w:rsidRPr="002E002E">
        <w:rPr>
          <w:rFonts w:ascii="Times New Roman" w:hAnsi="Times New Roman"/>
          <w:b/>
          <w:sz w:val="28"/>
          <w:szCs w:val="28"/>
        </w:rPr>
        <w:t xml:space="preserve"> утверждении </w:t>
      </w:r>
      <w:r w:rsidR="00395A2E" w:rsidRPr="002E002E">
        <w:rPr>
          <w:rFonts w:ascii="Times New Roman" w:hAnsi="Times New Roman"/>
          <w:b/>
          <w:sz w:val="28"/>
          <w:szCs w:val="28"/>
        </w:rPr>
        <w:t>П</w:t>
      </w:r>
      <w:r w:rsidRPr="002E002E">
        <w:rPr>
          <w:rFonts w:ascii="Times New Roman" w:hAnsi="Times New Roman"/>
          <w:b/>
          <w:sz w:val="28"/>
          <w:szCs w:val="28"/>
        </w:rPr>
        <w:t>оложения о</w:t>
      </w:r>
      <w:r w:rsidR="00B6608A" w:rsidRPr="002E002E">
        <w:rPr>
          <w:rFonts w:ascii="Times New Roman" w:hAnsi="Times New Roman"/>
          <w:b/>
          <w:sz w:val="28"/>
          <w:szCs w:val="28"/>
        </w:rPr>
        <w:t xml:space="preserve"> порядке</w:t>
      </w:r>
    </w:p>
    <w:p w:rsidR="006B6A58" w:rsidRPr="002E002E" w:rsidRDefault="00B6608A" w:rsidP="006B6A58">
      <w:pPr>
        <w:pStyle w:val="a9"/>
        <w:rPr>
          <w:rFonts w:ascii="Times New Roman" w:hAnsi="Times New Roman"/>
          <w:b/>
          <w:sz w:val="28"/>
          <w:szCs w:val="28"/>
        </w:rPr>
      </w:pPr>
      <w:r w:rsidRPr="002E002E">
        <w:rPr>
          <w:rFonts w:ascii="Times New Roman" w:hAnsi="Times New Roman"/>
          <w:b/>
          <w:sz w:val="28"/>
          <w:szCs w:val="28"/>
        </w:rPr>
        <w:t>о</w:t>
      </w:r>
      <w:r w:rsidR="006B6A58" w:rsidRPr="002E002E">
        <w:rPr>
          <w:rFonts w:ascii="Times New Roman" w:hAnsi="Times New Roman"/>
          <w:b/>
          <w:sz w:val="28"/>
          <w:szCs w:val="28"/>
        </w:rPr>
        <w:t>рганизации</w:t>
      </w:r>
      <w:r w:rsidRPr="002E002E">
        <w:rPr>
          <w:rFonts w:ascii="Times New Roman" w:hAnsi="Times New Roman"/>
          <w:b/>
          <w:sz w:val="28"/>
          <w:szCs w:val="28"/>
        </w:rPr>
        <w:t>планового и внепланового</w:t>
      </w:r>
    </w:p>
    <w:p w:rsidR="00B6608A" w:rsidRPr="002E002E" w:rsidRDefault="00B6608A" w:rsidP="006B6A58">
      <w:pPr>
        <w:pStyle w:val="a9"/>
        <w:rPr>
          <w:rFonts w:ascii="Times New Roman" w:hAnsi="Times New Roman"/>
          <w:b/>
          <w:sz w:val="28"/>
          <w:szCs w:val="28"/>
        </w:rPr>
      </w:pPr>
      <w:r w:rsidRPr="002E002E">
        <w:rPr>
          <w:rFonts w:ascii="Times New Roman" w:hAnsi="Times New Roman"/>
          <w:b/>
          <w:sz w:val="28"/>
          <w:szCs w:val="28"/>
        </w:rPr>
        <w:t xml:space="preserve">отлова </w:t>
      </w:r>
      <w:r w:rsidR="006B6A58" w:rsidRPr="002E002E">
        <w:rPr>
          <w:rFonts w:ascii="Times New Roman" w:hAnsi="Times New Roman"/>
          <w:b/>
          <w:sz w:val="28"/>
          <w:szCs w:val="28"/>
        </w:rPr>
        <w:t xml:space="preserve"> животных</w:t>
      </w:r>
      <w:r w:rsidRPr="002E002E">
        <w:rPr>
          <w:rFonts w:ascii="Times New Roman" w:hAnsi="Times New Roman"/>
          <w:b/>
          <w:sz w:val="28"/>
          <w:szCs w:val="28"/>
        </w:rPr>
        <w:t xml:space="preserve"> без владельцев</w:t>
      </w:r>
      <w:r w:rsidR="006B6A58" w:rsidRPr="002E002E">
        <w:rPr>
          <w:rFonts w:ascii="Times New Roman" w:hAnsi="Times New Roman"/>
          <w:b/>
          <w:sz w:val="28"/>
          <w:szCs w:val="28"/>
        </w:rPr>
        <w:t>на</w:t>
      </w:r>
    </w:p>
    <w:p w:rsidR="006B6A58" w:rsidRPr="002E002E" w:rsidRDefault="00B6608A" w:rsidP="00603DEE">
      <w:pPr>
        <w:pStyle w:val="a9"/>
        <w:rPr>
          <w:rFonts w:ascii="Times New Roman" w:hAnsi="Times New Roman"/>
          <w:b/>
          <w:sz w:val="28"/>
          <w:szCs w:val="28"/>
        </w:rPr>
      </w:pPr>
      <w:r w:rsidRPr="002E002E">
        <w:rPr>
          <w:rFonts w:ascii="Times New Roman" w:hAnsi="Times New Roman"/>
          <w:b/>
          <w:sz w:val="28"/>
          <w:szCs w:val="28"/>
        </w:rPr>
        <w:t>т</w:t>
      </w:r>
      <w:r w:rsidR="006B6A58" w:rsidRPr="002E002E">
        <w:rPr>
          <w:rFonts w:ascii="Times New Roman" w:hAnsi="Times New Roman"/>
          <w:b/>
          <w:sz w:val="28"/>
          <w:szCs w:val="28"/>
        </w:rPr>
        <w:t>ерритории</w:t>
      </w:r>
      <w:r w:rsidR="002E5328" w:rsidRPr="002E002E">
        <w:rPr>
          <w:rFonts w:ascii="Times New Roman" w:hAnsi="Times New Roman"/>
          <w:b/>
          <w:sz w:val="28"/>
          <w:szCs w:val="28"/>
        </w:rPr>
        <w:t xml:space="preserve"> </w:t>
      </w:r>
      <w:proofErr w:type="spellStart"/>
      <w:r w:rsidR="002E5328" w:rsidRPr="002E002E">
        <w:rPr>
          <w:rFonts w:ascii="Times New Roman" w:hAnsi="Times New Roman"/>
          <w:b/>
          <w:sz w:val="28"/>
          <w:szCs w:val="28"/>
        </w:rPr>
        <w:t>Верхазовского</w:t>
      </w:r>
      <w:proofErr w:type="spellEnd"/>
      <w:r w:rsidR="00603DEE" w:rsidRPr="002E002E">
        <w:rPr>
          <w:rFonts w:ascii="Times New Roman" w:hAnsi="Times New Roman"/>
          <w:b/>
          <w:sz w:val="28"/>
          <w:szCs w:val="28"/>
        </w:rPr>
        <w:t xml:space="preserve"> </w:t>
      </w:r>
      <w:proofErr w:type="gramStart"/>
      <w:r w:rsidR="00603DEE" w:rsidRPr="002E002E">
        <w:rPr>
          <w:rFonts w:ascii="Times New Roman" w:hAnsi="Times New Roman"/>
          <w:b/>
          <w:sz w:val="28"/>
          <w:szCs w:val="28"/>
        </w:rPr>
        <w:t>муниципального</w:t>
      </w:r>
      <w:proofErr w:type="gramEnd"/>
      <w:r w:rsidR="00603DEE" w:rsidRPr="002E002E">
        <w:rPr>
          <w:rFonts w:ascii="Times New Roman" w:hAnsi="Times New Roman"/>
          <w:b/>
          <w:sz w:val="28"/>
          <w:szCs w:val="28"/>
        </w:rPr>
        <w:t xml:space="preserve"> </w:t>
      </w:r>
    </w:p>
    <w:p w:rsidR="00603DEE" w:rsidRPr="002E002E" w:rsidRDefault="00603DEE" w:rsidP="00603DEE">
      <w:pPr>
        <w:pStyle w:val="a9"/>
        <w:rPr>
          <w:rFonts w:ascii="Times New Roman" w:hAnsi="Times New Roman"/>
          <w:b/>
          <w:sz w:val="28"/>
          <w:szCs w:val="28"/>
        </w:rPr>
      </w:pPr>
      <w:r w:rsidRPr="002E002E">
        <w:rPr>
          <w:rFonts w:ascii="Times New Roman" w:hAnsi="Times New Roman"/>
          <w:b/>
          <w:sz w:val="28"/>
          <w:szCs w:val="28"/>
        </w:rPr>
        <w:t xml:space="preserve">образования </w:t>
      </w:r>
    </w:p>
    <w:p w:rsidR="00B6608A" w:rsidRPr="002E002E" w:rsidRDefault="00B6608A" w:rsidP="006B6A58">
      <w:pPr>
        <w:pStyle w:val="a9"/>
        <w:rPr>
          <w:rFonts w:ascii="Times New Roman" w:hAnsi="Times New Roman"/>
          <w:b/>
          <w:sz w:val="28"/>
          <w:szCs w:val="28"/>
        </w:rPr>
      </w:pPr>
    </w:p>
    <w:p w:rsidR="006B6A58" w:rsidRPr="002E002E" w:rsidRDefault="002E5328" w:rsidP="006B6A58">
      <w:pPr>
        <w:shd w:val="clear" w:color="auto" w:fill="FFFFFF"/>
        <w:spacing w:before="75" w:after="75"/>
        <w:jc w:val="both"/>
        <w:rPr>
          <w:rFonts w:ascii="Times New Roman" w:hAnsi="Times New Roman"/>
          <w:color w:val="474145"/>
          <w:sz w:val="28"/>
          <w:szCs w:val="28"/>
        </w:rPr>
      </w:pPr>
      <w:r w:rsidRPr="002E002E">
        <w:rPr>
          <w:rFonts w:ascii="Times New Roman" w:hAnsi="Times New Roman"/>
          <w:sz w:val="28"/>
          <w:szCs w:val="28"/>
        </w:rPr>
        <w:t xml:space="preserve">        </w:t>
      </w:r>
      <w:r w:rsidR="00B6608A" w:rsidRPr="002E002E">
        <w:rPr>
          <w:rFonts w:ascii="Times New Roman" w:hAnsi="Times New Roman"/>
          <w:sz w:val="28"/>
          <w:szCs w:val="28"/>
        </w:rPr>
        <w:t>В соответствии с Федеральным законом «Об ответственном обращении с животными» Законом Саратовской области «О наделении органов местного самоуправления  отдельными государственными полномочиями Саратовской области по организации проведения на территории области мероприятий при осуществлении деятельности по обращению с животными без владельцев»</w:t>
      </w:r>
      <w:r w:rsidR="006B6A58" w:rsidRPr="002E002E">
        <w:rPr>
          <w:rFonts w:ascii="Times New Roman" w:hAnsi="Times New Roman"/>
          <w:sz w:val="28"/>
          <w:szCs w:val="28"/>
        </w:rPr>
        <w:t>,  ПОСТАНОВЛЯЮ:</w:t>
      </w:r>
    </w:p>
    <w:p w:rsidR="006B6A58" w:rsidRPr="002E002E" w:rsidRDefault="006B6A58" w:rsidP="006B6A58">
      <w:pPr>
        <w:pStyle w:val="a9"/>
        <w:rPr>
          <w:rFonts w:ascii="Times New Roman" w:hAnsi="Times New Roman"/>
          <w:sz w:val="28"/>
          <w:szCs w:val="28"/>
        </w:rPr>
      </w:pPr>
    </w:p>
    <w:p w:rsidR="006B6A58" w:rsidRPr="002E002E" w:rsidRDefault="002132F2" w:rsidP="00935E41">
      <w:pPr>
        <w:pStyle w:val="a9"/>
        <w:rPr>
          <w:rFonts w:ascii="Times New Roman" w:hAnsi="Times New Roman"/>
          <w:sz w:val="28"/>
          <w:szCs w:val="28"/>
        </w:rPr>
      </w:pPr>
      <w:r w:rsidRPr="002E002E">
        <w:rPr>
          <w:rFonts w:ascii="Times New Roman" w:hAnsi="Times New Roman"/>
          <w:sz w:val="28"/>
          <w:szCs w:val="28"/>
        </w:rPr>
        <w:t>1.</w:t>
      </w:r>
      <w:r w:rsidR="002B4CBC" w:rsidRPr="002E002E">
        <w:rPr>
          <w:rFonts w:ascii="Times New Roman" w:hAnsi="Times New Roman"/>
          <w:sz w:val="28"/>
          <w:szCs w:val="28"/>
        </w:rPr>
        <w:t xml:space="preserve">Утвердить Положение о порядке организации планового и внепланового отлова животных без владельцев на территории </w:t>
      </w:r>
      <w:proofErr w:type="spellStart"/>
      <w:r w:rsidR="002E5328" w:rsidRPr="002E002E">
        <w:rPr>
          <w:rFonts w:ascii="Times New Roman" w:hAnsi="Times New Roman"/>
          <w:sz w:val="28"/>
          <w:szCs w:val="28"/>
        </w:rPr>
        <w:t>Верхазовского</w:t>
      </w:r>
      <w:proofErr w:type="spellEnd"/>
      <w:r w:rsidR="00935E41" w:rsidRPr="002E002E">
        <w:rPr>
          <w:rFonts w:ascii="Times New Roman" w:hAnsi="Times New Roman"/>
          <w:sz w:val="28"/>
          <w:szCs w:val="28"/>
        </w:rPr>
        <w:t xml:space="preserve"> муниципального образования</w:t>
      </w:r>
      <w:r w:rsidR="002B4CBC" w:rsidRPr="002E002E">
        <w:rPr>
          <w:rFonts w:ascii="Times New Roman" w:hAnsi="Times New Roman"/>
          <w:sz w:val="28"/>
          <w:szCs w:val="28"/>
        </w:rPr>
        <w:t>.</w:t>
      </w:r>
    </w:p>
    <w:p w:rsidR="00935E41" w:rsidRPr="002E002E" w:rsidRDefault="00935E41" w:rsidP="00935E41">
      <w:pPr>
        <w:pStyle w:val="a9"/>
        <w:rPr>
          <w:rFonts w:ascii="Times New Roman" w:hAnsi="Times New Roman"/>
          <w:sz w:val="28"/>
          <w:szCs w:val="28"/>
        </w:rPr>
      </w:pPr>
    </w:p>
    <w:p w:rsidR="002132F2" w:rsidRPr="002E002E" w:rsidRDefault="002132F2" w:rsidP="002132F2">
      <w:pPr>
        <w:pStyle w:val="a9"/>
        <w:tabs>
          <w:tab w:val="left" w:pos="567"/>
        </w:tabs>
        <w:jc w:val="both"/>
        <w:rPr>
          <w:rFonts w:ascii="Times New Roman" w:hAnsi="Times New Roman"/>
          <w:sz w:val="28"/>
          <w:szCs w:val="28"/>
        </w:rPr>
      </w:pPr>
      <w:r w:rsidRPr="002E002E">
        <w:rPr>
          <w:rFonts w:ascii="Times New Roman" w:hAnsi="Times New Roman"/>
          <w:sz w:val="28"/>
          <w:szCs w:val="28"/>
        </w:rPr>
        <w:t xml:space="preserve">2. Настоящее постановление опубликовать в официальном печатном     органе </w:t>
      </w:r>
      <w:proofErr w:type="spellStart"/>
      <w:r w:rsidR="002E5328" w:rsidRPr="002E002E">
        <w:rPr>
          <w:rFonts w:ascii="Times New Roman" w:hAnsi="Times New Roman"/>
          <w:sz w:val="28"/>
          <w:szCs w:val="28"/>
        </w:rPr>
        <w:t>Верхазовского</w:t>
      </w:r>
      <w:proofErr w:type="spellEnd"/>
      <w:r w:rsidRPr="002E002E">
        <w:rPr>
          <w:rFonts w:ascii="Times New Roman" w:hAnsi="Times New Roman"/>
          <w:sz w:val="28"/>
          <w:szCs w:val="28"/>
        </w:rPr>
        <w:t xml:space="preserve"> муниципального образования «Вестник </w:t>
      </w:r>
      <w:proofErr w:type="spellStart"/>
      <w:r w:rsidR="002E5328" w:rsidRPr="002E002E">
        <w:rPr>
          <w:rFonts w:ascii="Times New Roman" w:hAnsi="Times New Roman"/>
          <w:sz w:val="28"/>
          <w:szCs w:val="28"/>
        </w:rPr>
        <w:t>Верхазовского</w:t>
      </w:r>
      <w:proofErr w:type="spellEnd"/>
      <w:r w:rsidRPr="002E002E">
        <w:rPr>
          <w:rFonts w:ascii="Times New Roman" w:hAnsi="Times New Roman"/>
          <w:sz w:val="28"/>
          <w:szCs w:val="28"/>
        </w:rPr>
        <w:t xml:space="preserve"> МО» и разместить на официальном сайте администрации </w:t>
      </w:r>
      <w:proofErr w:type="spellStart"/>
      <w:r w:rsidRPr="002E002E">
        <w:rPr>
          <w:rFonts w:ascii="Times New Roman" w:hAnsi="Times New Roman"/>
          <w:sz w:val="28"/>
          <w:szCs w:val="28"/>
        </w:rPr>
        <w:t>Дергачевского</w:t>
      </w:r>
      <w:proofErr w:type="spellEnd"/>
      <w:r w:rsidRPr="002E002E">
        <w:rPr>
          <w:rFonts w:ascii="Times New Roman" w:hAnsi="Times New Roman"/>
          <w:sz w:val="28"/>
          <w:szCs w:val="28"/>
        </w:rPr>
        <w:t xml:space="preserve"> муниципального района </w:t>
      </w:r>
      <w:hyperlink r:id="rId9" w:history="1">
        <w:r w:rsidRPr="002E002E">
          <w:rPr>
            <w:rStyle w:val="ae"/>
            <w:rFonts w:ascii="Times New Roman" w:hAnsi="Times New Roman"/>
            <w:sz w:val="28"/>
            <w:szCs w:val="28"/>
            <w:lang w:val="en-US"/>
          </w:rPr>
          <w:t>http</w:t>
        </w:r>
        <w:r w:rsidRPr="002E002E">
          <w:rPr>
            <w:rStyle w:val="ae"/>
            <w:rFonts w:ascii="Times New Roman" w:hAnsi="Times New Roman"/>
            <w:sz w:val="28"/>
            <w:szCs w:val="28"/>
          </w:rPr>
          <w:t>://</w:t>
        </w:r>
        <w:proofErr w:type="spellStart"/>
        <w:r w:rsidRPr="002E002E">
          <w:rPr>
            <w:rStyle w:val="ae"/>
            <w:rFonts w:ascii="Times New Roman" w:hAnsi="Times New Roman"/>
            <w:sz w:val="28"/>
            <w:szCs w:val="28"/>
            <w:lang w:val="en-US"/>
          </w:rPr>
          <w:t>dergachi</w:t>
        </w:r>
        <w:proofErr w:type="spellEnd"/>
        <w:r w:rsidRPr="002E002E">
          <w:rPr>
            <w:rStyle w:val="ae"/>
            <w:rFonts w:ascii="Times New Roman" w:hAnsi="Times New Roman"/>
            <w:sz w:val="28"/>
            <w:szCs w:val="28"/>
          </w:rPr>
          <w:t>.</w:t>
        </w:r>
        <w:proofErr w:type="spellStart"/>
        <w:r w:rsidRPr="002E002E">
          <w:rPr>
            <w:rStyle w:val="ae"/>
            <w:rFonts w:ascii="Times New Roman" w:hAnsi="Times New Roman"/>
            <w:sz w:val="28"/>
            <w:szCs w:val="28"/>
            <w:lang w:val="en-US"/>
          </w:rPr>
          <w:t>sarmo</w:t>
        </w:r>
        <w:proofErr w:type="spellEnd"/>
        <w:r w:rsidRPr="002E002E">
          <w:rPr>
            <w:rStyle w:val="ae"/>
            <w:rFonts w:ascii="Times New Roman" w:hAnsi="Times New Roman"/>
            <w:sz w:val="28"/>
            <w:szCs w:val="28"/>
          </w:rPr>
          <w:t>.</w:t>
        </w:r>
        <w:proofErr w:type="spellStart"/>
        <w:r w:rsidRPr="002E002E">
          <w:rPr>
            <w:rStyle w:val="ae"/>
            <w:rFonts w:ascii="Times New Roman" w:hAnsi="Times New Roman"/>
            <w:sz w:val="28"/>
            <w:szCs w:val="28"/>
            <w:lang w:val="en-US"/>
          </w:rPr>
          <w:t>ru</w:t>
        </w:r>
        <w:proofErr w:type="spellEnd"/>
        <w:r w:rsidRPr="002E002E">
          <w:rPr>
            <w:rStyle w:val="ae"/>
            <w:rFonts w:ascii="Times New Roman" w:hAnsi="Times New Roman"/>
            <w:sz w:val="28"/>
            <w:szCs w:val="28"/>
          </w:rPr>
          <w:t>/</w:t>
        </w:r>
      </w:hyperlink>
      <w:r w:rsidRPr="002E002E">
        <w:rPr>
          <w:rFonts w:ascii="Times New Roman" w:hAnsi="Times New Roman"/>
          <w:sz w:val="28"/>
          <w:szCs w:val="28"/>
        </w:rPr>
        <w:t xml:space="preserve">.     </w:t>
      </w:r>
    </w:p>
    <w:p w:rsidR="002132F2" w:rsidRPr="002E002E" w:rsidRDefault="002132F2" w:rsidP="002132F2">
      <w:pPr>
        <w:pStyle w:val="a9"/>
        <w:jc w:val="both"/>
        <w:rPr>
          <w:rFonts w:ascii="Times New Roman" w:eastAsiaTheme="minorEastAsia" w:hAnsi="Times New Roman"/>
          <w:sz w:val="28"/>
          <w:szCs w:val="28"/>
          <w:lang w:eastAsia="ru-RU"/>
        </w:rPr>
      </w:pPr>
    </w:p>
    <w:p w:rsidR="002132F2" w:rsidRPr="002E002E" w:rsidRDefault="002132F2" w:rsidP="002132F2">
      <w:pPr>
        <w:pStyle w:val="a9"/>
        <w:jc w:val="both"/>
        <w:rPr>
          <w:rFonts w:ascii="Times New Roman" w:hAnsi="Times New Roman"/>
          <w:sz w:val="28"/>
          <w:szCs w:val="28"/>
        </w:rPr>
      </w:pPr>
      <w:r w:rsidRPr="002E002E">
        <w:rPr>
          <w:rFonts w:ascii="Times New Roman" w:eastAsiaTheme="minorEastAsia" w:hAnsi="Times New Roman"/>
          <w:sz w:val="28"/>
          <w:szCs w:val="28"/>
          <w:lang w:eastAsia="ru-RU"/>
        </w:rPr>
        <w:t>3.</w:t>
      </w:r>
      <w:proofErr w:type="gramStart"/>
      <w:r w:rsidRPr="002E002E">
        <w:rPr>
          <w:rFonts w:ascii="Times New Roman" w:hAnsi="Times New Roman"/>
          <w:sz w:val="28"/>
          <w:szCs w:val="28"/>
        </w:rPr>
        <w:t>Контроль за</w:t>
      </w:r>
      <w:proofErr w:type="gramEnd"/>
      <w:r w:rsidRPr="002E002E">
        <w:rPr>
          <w:rFonts w:ascii="Times New Roman" w:hAnsi="Times New Roman"/>
          <w:sz w:val="28"/>
          <w:szCs w:val="28"/>
        </w:rPr>
        <w:t xml:space="preserve"> исполнением настоящего Постановления</w:t>
      </w:r>
      <w:r w:rsidR="00935E41" w:rsidRPr="002E002E">
        <w:rPr>
          <w:rFonts w:ascii="Times New Roman" w:hAnsi="Times New Roman"/>
          <w:sz w:val="28"/>
          <w:szCs w:val="28"/>
        </w:rPr>
        <w:t xml:space="preserve"> оставляю за собой</w:t>
      </w:r>
      <w:r w:rsidRPr="002E002E">
        <w:rPr>
          <w:rFonts w:ascii="Times New Roman" w:hAnsi="Times New Roman"/>
          <w:sz w:val="28"/>
          <w:szCs w:val="28"/>
        </w:rPr>
        <w:t>.</w:t>
      </w:r>
    </w:p>
    <w:p w:rsidR="002132F2" w:rsidRPr="002E002E" w:rsidRDefault="002132F2" w:rsidP="002132F2">
      <w:pPr>
        <w:rPr>
          <w:rFonts w:ascii="Times New Roman" w:hAnsi="Times New Roman"/>
          <w:sz w:val="28"/>
          <w:szCs w:val="28"/>
        </w:rPr>
      </w:pPr>
    </w:p>
    <w:p w:rsidR="002132F2" w:rsidRPr="002E002E" w:rsidRDefault="002132F2" w:rsidP="002132F2">
      <w:pPr>
        <w:pStyle w:val="a9"/>
        <w:rPr>
          <w:rFonts w:ascii="Times New Roman" w:hAnsi="Times New Roman"/>
          <w:sz w:val="28"/>
          <w:szCs w:val="28"/>
        </w:rPr>
      </w:pPr>
      <w:r w:rsidRPr="002E002E">
        <w:rPr>
          <w:rFonts w:ascii="Times New Roman" w:hAnsi="Times New Roman"/>
          <w:sz w:val="28"/>
          <w:szCs w:val="28"/>
        </w:rPr>
        <w:t xml:space="preserve">Глава </w:t>
      </w:r>
      <w:proofErr w:type="spellStart"/>
      <w:r w:rsidR="002E5328" w:rsidRPr="002E002E">
        <w:rPr>
          <w:rFonts w:ascii="Times New Roman" w:hAnsi="Times New Roman"/>
          <w:sz w:val="28"/>
          <w:szCs w:val="28"/>
        </w:rPr>
        <w:t>Верхазовского</w:t>
      </w:r>
      <w:proofErr w:type="spellEnd"/>
    </w:p>
    <w:p w:rsidR="002132F2" w:rsidRPr="002E002E" w:rsidRDefault="002132F2" w:rsidP="002132F2">
      <w:pPr>
        <w:jc w:val="both"/>
        <w:rPr>
          <w:rFonts w:ascii="Times New Roman" w:hAnsi="Times New Roman"/>
          <w:sz w:val="28"/>
          <w:szCs w:val="28"/>
        </w:rPr>
      </w:pPr>
      <w:r w:rsidRPr="002E002E">
        <w:rPr>
          <w:rFonts w:ascii="Times New Roman" w:hAnsi="Times New Roman"/>
          <w:sz w:val="28"/>
          <w:szCs w:val="28"/>
        </w:rPr>
        <w:t xml:space="preserve">муниципального образования                                </w:t>
      </w:r>
      <w:proofErr w:type="spellStart"/>
      <w:r w:rsidR="002E5328" w:rsidRPr="002E002E">
        <w:rPr>
          <w:rFonts w:ascii="Times New Roman" w:hAnsi="Times New Roman"/>
          <w:sz w:val="28"/>
          <w:szCs w:val="28"/>
        </w:rPr>
        <w:t>Р.Ф.Бикмухаметов</w:t>
      </w:r>
      <w:proofErr w:type="spellEnd"/>
    </w:p>
    <w:p w:rsidR="002B4CBC" w:rsidRPr="002E002E" w:rsidRDefault="002B4CBC" w:rsidP="006B6A58">
      <w:pPr>
        <w:rPr>
          <w:rFonts w:ascii="Times New Roman" w:hAnsi="Times New Roman"/>
          <w:b/>
          <w:sz w:val="28"/>
          <w:szCs w:val="28"/>
        </w:rPr>
      </w:pPr>
    </w:p>
    <w:p w:rsidR="006B6A58" w:rsidRPr="002E002E" w:rsidRDefault="006B6A58" w:rsidP="002E5328">
      <w:pPr>
        <w:shd w:val="clear" w:color="auto" w:fill="FFFFFF"/>
        <w:spacing w:after="0" w:line="240" w:lineRule="auto"/>
        <w:rPr>
          <w:rFonts w:ascii="Times New Roman" w:eastAsia="Times New Roman" w:hAnsi="Times New Roman"/>
          <w:b/>
          <w:bCs/>
          <w:color w:val="474145"/>
          <w:sz w:val="28"/>
          <w:szCs w:val="28"/>
        </w:rPr>
      </w:pPr>
    </w:p>
    <w:p w:rsidR="006B6A58" w:rsidRPr="002E002E" w:rsidRDefault="006B6A58" w:rsidP="00CC0BBC">
      <w:pPr>
        <w:shd w:val="clear" w:color="auto" w:fill="FFFFFF"/>
        <w:spacing w:after="0" w:line="240" w:lineRule="auto"/>
        <w:jc w:val="center"/>
        <w:rPr>
          <w:rFonts w:ascii="Times New Roman" w:eastAsia="Times New Roman" w:hAnsi="Times New Roman"/>
          <w:b/>
          <w:bCs/>
          <w:color w:val="474145"/>
          <w:sz w:val="28"/>
          <w:szCs w:val="28"/>
        </w:rPr>
      </w:pPr>
    </w:p>
    <w:p w:rsidR="00D70844" w:rsidRPr="002E002E" w:rsidRDefault="00D70844" w:rsidP="003A27B9">
      <w:pPr>
        <w:spacing w:after="0" w:line="240" w:lineRule="auto"/>
        <w:jc w:val="center"/>
        <w:rPr>
          <w:rFonts w:ascii="Times New Roman" w:eastAsia="Times New Roman" w:hAnsi="Times New Roman"/>
          <w:b/>
          <w:sz w:val="28"/>
          <w:szCs w:val="28"/>
        </w:rPr>
      </w:pPr>
      <w:r w:rsidRPr="002E002E">
        <w:rPr>
          <w:rFonts w:ascii="Times New Roman" w:eastAsia="Times New Roman" w:hAnsi="Times New Roman"/>
          <w:b/>
          <w:sz w:val="28"/>
          <w:szCs w:val="28"/>
        </w:rPr>
        <w:lastRenderedPageBreak/>
        <w:t xml:space="preserve">Положение  о порядке организации </w:t>
      </w:r>
      <w:proofErr w:type="gramStart"/>
      <w:r w:rsidRPr="002E002E">
        <w:rPr>
          <w:rFonts w:ascii="Times New Roman" w:eastAsia="Times New Roman" w:hAnsi="Times New Roman"/>
          <w:b/>
          <w:sz w:val="28"/>
          <w:szCs w:val="28"/>
        </w:rPr>
        <w:t>планового</w:t>
      </w:r>
      <w:proofErr w:type="gramEnd"/>
      <w:r w:rsidRPr="002E002E">
        <w:rPr>
          <w:rFonts w:ascii="Times New Roman" w:eastAsia="Times New Roman" w:hAnsi="Times New Roman"/>
          <w:b/>
          <w:sz w:val="28"/>
          <w:szCs w:val="28"/>
        </w:rPr>
        <w:t xml:space="preserve"> и внепланового</w:t>
      </w:r>
    </w:p>
    <w:p w:rsidR="00CE5F00" w:rsidRPr="002E002E" w:rsidRDefault="004E185B" w:rsidP="003A27B9">
      <w:pPr>
        <w:spacing w:after="0" w:line="240" w:lineRule="auto"/>
        <w:jc w:val="center"/>
        <w:rPr>
          <w:rFonts w:ascii="Times New Roman" w:eastAsia="Times New Roman" w:hAnsi="Times New Roman"/>
          <w:b/>
          <w:sz w:val="28"/>
          <w:szCs w:val="28"/>
        </w:rPr>
      </w:pPr>
      <w:r w:rsidRPr="002E002E">
        <w:rPr>
          <w:rFonts w:ascii="Times New Roman" w:eastAsia="Times New Roman" w:hAnsi="Times New Roman"/>
          <w:b/>
          <w:sz w:val="28"/>
          <w:szCs w:val="28"/>
        </w:rPr>
        <w:t>отлова животных без владельцев на территории</w:t>
      </w:r>
    </w:p>
    <w:p w:rsidR="00604133" w:rsidRPr="002E002E" w:rsidRDefault="002E5328" w:rsidP="00604133">
      <w:pPr>
        <w:pStyle w:val="a9"/>
        <w:jc w:val="center"/>
        <w:rPr>
          <w:rFonts w:ascii="Times New Roman" w:hAnsi="Times New Roman"/>
          <w:b/>
          <w:sz w:val="28"/>
          <w:szCs w:val="28"/>
        </w:rPr>
      </w:pPr>
      <w:proofErr w:type="spellStart"/>
      <w:r w:rsidRPr="002E002E">
        <w:rPr>
          <w:rFonts w:ascii="Times New Roman" w:hAnsi="Times New Roman"/>
          <w:b/>
          <w:sz w:val="28"/>
          <w:szCs w:val="28"/>
        </w:rPr>
        <w:t>Верхазовского</w:t>
      </w:r>
      <w:proofErr w:type="spellEnd"/>
      <w:r w:rsidR="00604133" w:rsidRPr="002E002E">
        <w:rPr>
          <w:rFonts w:ascii="Times New Roman" w:hAnsi="Times New Roman"/>
          <w:b/>
          <w:sz w:val="28"/>
          <w:szCs w:val="28"/>
        </w:rPr>
        <w:t xml:space="preserve"> муниципального</w:t>
      </w:r>
      <w:r w:rsidRPr="002E002E">
        <w:rPr>
          <w:rFonts w:ascii="Times New Roman" w:hAnsi="Times New Roman"/>
          <w:b/>
          <w:sz w:val="28"/>
          <w:szCs w:val="28"/>
        </w:rPr>
        <w:t xml:space="preserve"> </w:t>
      </w:r>
      <w:r w:rsidR="00604133" w:rsidRPr="002E002E">
        <w:rPr>
          <w:rFonts w:ascii="Times New Roman" w:hAnsi="Times New Roman"/>
          <w:b/>
          <w:sz w:val="28"/>
          <w:szCs w:val="28"/>
        </w:rPr>
        <w:t>образования</w:t>
      </w:r>
    </w:p>
    <w:p w:rsidR="00CC0BBC" w:rsidRPr="002E002E" w:rsidRDefault="00CC0BBC" w:rsidP="003A27B9">
      <w:pPr>
        <w:spacing w:after="0" w:line="240" w:lineRule="auto"/>
        <w:jc w:val="center"/>
        <w:rPr>
          <w:rFonts w:ascii="Times New Roman" w:eastAsia="Times New Roman" w:hAnsi="Times New Roman"/>
          <w:b/>
          <w:sz w:val="28"/>
          <w:szCs w:val="28"/>
        </w:rPr>
      </w:pPr>
    </w:p>
    <w:p w:rsidR="003A27B9" w:rsidRPr="002E002E" w:rsidRDefault="003A27B9" w:rsidP="003A27B9">
      <w:pPr>
        <w:spacing w:after="0" w:line="240" w:lineRule="auto"/>
        <w:jc w:val="center"/>
        <w:rPr>
          <w:rFonts w:ascii="Times New Roman" w:eastAsia="Times New Roman" w:hAnsi="Times New Roman"/>
          <w:b/>
          <w:sz w:val="28"/>
          <w:szCs w:val="28"/>
        </w:rPr>
      </w:pPr>
    </w:p>
    <w:p w:rsidR="00D70844" w:rsidRPr="002E002E" w:rsidRDefault="00D70844" w:rsidP="00D70844">
      <w:pPr>
        <w:numPr>
          <w:ilvl w:val="0"/>
          <w:numId w:val="1"/>
        </w:numPr>
        <w:spacing w:after="3" w:line="257" w:lineRule="auto"/>
        <w:ind w:right="43" w:firstLine="672"/>
        <w:jc w:val="both"/>
        <w:rPr>
          <w:rFonts w:ascii="Times New Roman" w:hAnsi="Times New Roman"/>
          <w:sz w:val="28"/>
          <w:szCs w:val="28"/>
        </w:rPr>
      </w:pPr>
      <w:r w:rsidRPr="002E002E">
        <w:rPr>
          <w:rFonts w:ascii="Times New Roman" w:eastAsia="Times New Roman" w:hAnsi="Times New Roman"/>
          <w:sz w:val="28"/>
          <w:szCs w:val="28"/>
        </w:rPr>
        <w:t>Настоящее Положение устанавливает порядок организации планового и внепланового отлова ж</w:t>
      </w:r>
      <w:bookmarkStart w:id="0" w:name="_GoBack"/>
      <w:bookmarkEnd w:id="0"/>
      <w:r w:rsidRPr="002E002E">
        <w:rPr>
          <w:rFonts w:ascii="Times New Roman" w:eastAsia="Times New Roman" w:hAnsi="Times New Roman"/>
          <w:sz w:val="28"/>
          <w:szCs w:val="28"/>
        </w:rPr>
        <w:t xml:space="preserve">ивотных без владельцев на территории </w:t>
      </w:r>
      <w:proofErr w:type="spellStart"/>
      <w:r w:rsidR="002E5328" w:rsidRPr="002E002E">
        <w:rPr>
          <w:rFonts w:ascii="Times New Roman" w:eastAsia="Times New Roman" w:hAnsi="Times New Roman"/>
          <w:sz w:val="28"/>
          <w:szCs w:val="28"/>
        </w:rPr>
        <w:t>Верхазовского</w:t>
      </w:r>
      <w:proofErr w:type="spellEnd"/>
      <w:r w:rsidR="003434C9" w:rsidRPr="002E002E">
        <w:rPr>
          <w:rFonts w:ascii="Times New Roman" w:eastAsia="Times New Roman" w:hAnsi="Times New Roman"/>
          <w:sz w:val="28"/>
          <w:szCs w:val="28"/>
        </w:rPr>
        <w:t xml:space="preserve"> муниципального образования</w:t>
      </w:r>
      <w:r w:rsidRPr="002E002E">
        <w:rPr>
          <w:rFonts w:ascii="Times New Roman" w:eastAsia="Times New Roman" w:hAnsi="Times New Roman"/>
          <w:sz w:val="28"/>
          <w:szCs w:val="28"/>
        </w:rPr>
        <w:t xml:space="preserve">, осуществляемого </w:t>
      </w:r>
      <w:r w:rsidR="003A27B9" w:rsidRPr="002E002E">
        <w:rPr>
          <w:rFonts w:ascii="Times New Roman" w:eastAsia="Times New Roman" w:hAnsi="Times New Roman"/>
          <w:sz w:val="28"/>
          <w:szCs w:val="28"/>
        </w:rPr>
        <w:t xml:space="preserve">администрацией </w:t>
      </w:r>
      <w:proofErr w:type="spellStart"/>
      <w:r w:rsidR="002E5328" w:rsidRPr="002E002E">
        <w:rPr>
          <w:rFonts w:ascii="Times New Roman" w:eastAsia="Times New Roman" w:hAnsi="Times New Roman"/>
          <w:sz w:val="28"/>
          <w:szCs w:val="28"/>
        </w:rPr>
        <w:t>Верхазовского</w:t>
      </w:r>
      <w:proofErr w:type="spellEnd"/>
      <w:r w:rsidR="003434C9" w:rsidRPr="002E002E">
        <w:rPr>
          <w:rFonts w:ascii="Times New Roman" w:eastAsia="Times New Roman" w:hAnsi="Times New Roman"/>
          <w:sz w:val="28"/>
          <w:szCs w:val="28"/>
        </w:rPr>
        <w:t xml:space="preserve"> муниципального образования</w:t>
      </w:r>
      <w:r w:rsidRPr="002E002E">
        <w:rPr>
          <w:rFonts w:ascii="Times New Roman" w:eastAsia="Times New Roman" w:hAnsi="Times New Roman"/>
          <w:sz w:val="28"/>
          <w:szCs w:val="28"/>
        </w:rPr>
        <w:t>, наделенн</w:t>
      </w:r>
      <w:r w:rsidR="003A27B9" w:rsidRPr="002E002E">
        <w:rPr>
          <w:rFonts w:ascii="Times New Roman" w:eastAsia="Times New Roman" w:hAnsi="Times New Roman"/>
          <w:sz w:val="28"/>
          <w:szCs w:val="28"/>
        </w:rPr>
        <w:t>ой</w:t>
      </w:r>
      <w:r w:rsidRPr="002E002E">
        <w:rPr>
          <w:rFonts w:ascii="Times New Roman" w:eastAsia="Times New Roman" w:hAnsi="Times New Roman"/>
          <w:sz w:val="28"/>
          <w:szCs w:val="28"/>
        </w:rPr>
        <w:t xml:space="preserve"> отдельными государственными полномочиями Саратовской области по организации проведения на территории области мероприятий при осуществлении деятельности по обращению с животными без владельцев.</w:t>
      </w:r>
    </w:p>
    <w:p w:rsidR="00D70844" w:rsidRPr="002E002E" w:rsidRDefault="00D70844" w:rsidP="002B4CBC">
      <w:pPr>
        <w:pStyle w:val="aa"/>
        <w:numPr>
          <w:ilvl w:val="0"/>
          <w:numId w:val="2"/>
        </w:numPr>
        <w:spacing w:after="3" w:line="257" w:lineRule="auto"/>
        <w:ind w:right="43"/>
        <w:jc w:val="both"/>
        <w:rPr>
          <w:rFonts w:ascii="Times New Roman" w:hAnsi="Times New Roman"/>
          <w:sz w:val="28"/>
          <w:szCs w:val="28"/>
        </w:rPr>
      </w:pPr>
      <w:r w:rsidRPr="002E002E">
        <w:rPr>
          <w:rFonts w:ascii="Times New Roman" w:eastAsia="Times New Roman" w:hAnsi="Times New Roman"/>
          <w:sz w:val="28"/>
          <w:szCs w:val="28"/>
        </w:rPr>
        <w:t xml:space="preserve">На территории </w:t>
      </w:r>
      <w:proofErr w:type="spellStart"/>
      <w:r w:rsidR="002E5328" w:rsidRPr="002E002E">
        <w:rPr>
          <w:rFonts w:ascii="Times New Roman" w:eastAsia="Times New Roman" w:hAnsi="Times New Roman"/>
          <w:sz w:val="28"/>
          <w:szCs w:val="28"/>
        </w:rPr>
        <w:t>Верхазовского</w:t>
      </w:r>
      <w:proofErr w:type="spellEnd"/>
      <w:r w:rsidR="003434C9" w:rsidRPr="002E002E">
        <w:rPr>
          <w:rFonts w:ascii="Times New Roman" w:eastAsia="Times New Roman" w:hAnsi="Times New Roman"/>
          <w:sz w:val="28"/>
          <w:szCs w:val="28"/>
        </w:rPr>
        <w:t xml:space="preserve"> муниципального образования</w:t>
      </w:r>
      <w:r w:rsidR="002E5328" w:rsidRPr="002E002E">
        <w:rPr>
          <w:rFonts w:ascii="Times New Roman" w:eastAsia="Times New Roman" w:hAnsi="Times New Roman"/>
          <w:sz w:val="28"/>
          <w:szCs w:val="28"/>
        </w:rPr>
        <w:t xml:space="preserve"> </w:t>
      </w:r>
      <w:r w:rsidRPr="002E002E">
        <w:rPr>
          <w:rFonts w:ascii="Times New Roman" w:eastAsia="Times New Roman" w:hAnsi="Times New Roman"/>
          <w:sz w:val="28"/>
          <w:szCs w:val="28"/>
        </w:rPr>
        <w:t>осуществляется плановый и внеплановый отлов животных без владельцев.</w:t>
      </w:r>
    </w:p>
    <w:p w:rsidR="00D70844" w:rsidRPr="002E002E" w:rsidRDefault="00D70844" w:rsidP="002B4CBC">
      <w:pPr>
        <w:pStyle w:val="aa"/>
        <w:numPr>
          <w:ilvl w:val="0"/>
          <w:numId w:val="2"/>
        </w:numPr>
        <w:spacing w:after="3" w:line="257" w:lineRule="auto"/>
        <w:jc w:val="both"/>
        <w:rPr>
          <w:rFonts w:ascii="Times New Roman" w:hAnsi="Times New Roman"/>
          <w:sz w:val="28"/>
          <w:szCs w:val="28"/>
        </w:rPr>
      </w:pPr>
      <w:r w:rsidRPr="002E002E">
        <w:rPr>
          <w:rFonts w:ascii="Times New Roman" w:eastAsia="Times New Roman" w:hAnsi="Times New Roman"/>
          <w:sz w:val="28"/>
          <w:szCs w:val="28"/>
        </w:rPr>
        <w:t xml:space="preserve">Плановый отлов животных без владельцев осуществляется в </w:t>
      </w:r>
      <w:r w:rsidR="00082E31" w:rsidRPr="002E002E">
        <w:rPr>
          <w:rFonts w:ascii="Times New Roman" w:eastAsia="Times New Roman" w:hAnsi="Times New Roman"/>
          <w:sz w:val="28"/>
          <w:szCs w:val="28"/>
        </w:rPr>
        <w:t>соответствии</w:t>
      </w:r>
      <w:r w:rsidRPr="002E002E">
        <w:rPr>
          <w:rFonts w:ascii="Times New Roman" w:eastAsia="Times New Roman" w:hAnsi="Times New Roman"/>
          <w:sz w:val="28"/>
          <w:szCs w:val="28"/>
        </w:rPr>
        <w:t xml:space="preserve"> с графиком отлова животных на территории </w:t>
      </w:r>
      <w:proofErr w:type="spellStart"/>
      <w:r w:rsidR="002E5328" w:rsidRPr="002E002E">
        <w:rPr>
          <w:rFonts w:ascii="Times New Roman" w:eastAsia="Times New Roman" w:hAnsi="Times New Roman"/>
          <w:sz w:val="28"/>
          <w:szCs w:val="28"/>
        </w:rPr>
        <w:t>Верхазовского</w:t>
      </w:r>
      <w:proofErr w:type="spellEnd"/>
      <w:r w:rsidR="003434C9" w:rsidRPr="002E002E">
        <w:rPr>
          <w:rFonts w:ascii="Times New Roman" w:eastAsia="Times New Roman" w:hAnsi="Times New Roman"/>
          <w:sz w:val="28"/>
          <w:szCs w:val="28"/>
        </w:rPr>
        <w:t xml:space="preserve"> муниципального образования</w:t>
      </w:r>
      <w:r w:rsidRPr="002E002E">
        <w:rPr>
          <w:rFonts w:ascii="Times New Roman" w:eastAsia="Times New Roman" w:hAnsi="Times New Roman"/>
          <w:sz w:val="28"/>
          <w:szCs w:val="28"/>
        </w:rPr>
        <w:t>. Плановый отлов осуществляется не реже одного раза в квартал.</w:t>
      </w:r>
    </w:p>
    <w:p w:rsidR="00D70844" w:rsidRPr="002E002E" w:rsidRDefault="00D70844" w:rsidP="002B4CBC">
      <w:pPr>
        <w:pStyle w:val="aa"/>
        <w:numPr>
          <w:ilvl w:val="0"/>
          <w:numId w:val="2"/>
        </w:numPr>
        <w:spacing w:after="3" w:line="257" w:lineRule="auto"/>
        <w:jc w:val="both"/>
        <w:rPr>
          <w:rFonts w:ascii="Times New Roman" w:hAnsi="Times New Roman"/>
          <w:sz w:val="28"/>
          <w:szCs w:val="28"/>
        </w:rPr>
      </w:pPr>
      <w:r w:rsidRPr="002E002E">
        <w:rPr>
          <w:rFonts w:ascii="Times New Roman" w:eastAsia="Times New Roman" w:hAnsi="Times New Roman"/>
          <w:sz w:val="28"/>
          <w:szCs w:val="28"/>
        </w:rPr>
        <w:t xml:space="preserve">График отлова животных без владельцев формируется на основании данных о прогнозной численности животных без владельцев на территории </w:t>
      </w:r>
      <w:proofErr w:type="spellStart"/>
      <w:r w:rsidR="002E5328" w:rsidRPr="002E002E">
        <w:rPr>
          <w:rFonts w:ascii="Times New Roman" w:eastAsia="Times New Roman" w:hAnsi="Times New Roman"/>
          <w:sz w:val="28"/>
          <w:szCs w:val="28"/>
        </w:rPr>
        <w:t>Верхазовского</w:t>
      </w:r>
      <w:proofErr w:type="spellEnd"/>
      <w:r w:rsidR="003434C9" w:rsidRPr="002E002E">
        <w:rPr>
          <w:rFonts w:ascii="Times New Roman" w:eastAsia="Times New Roman" w:hAnsi="Times New Roman"/>
          <w:sz w:val="28"/>
          <w:szCs w:val="28"/>
        </w:rPr>
        <w:t xml:space="preserve"> муниципального образования</w:t>
      </w:r>
      <w:r w:rsidRPr="002E002E">
        <w:rPr>
          <w:rFonts w:ascii="Times New Roman" w:eastAsia="Times New Roman" w:hAnsi="Times New Roman"/>
          <w:sz w:val="28"/>
          <w:szCs w:val="28"/>
        </w:rPr>
        <w:t>, анализа полученных обращений (сообщений) от граждан, юридических лиц, а также сведений, содержащихся в средствах массовой информации и других общедоступных источниках о местах обитания животных без владельцев.</w:t>
      </w:r>
    </w:p>
    <w:p w:rsidR="00D70844" w:rsidRPr="002E002E" w:rsidRDefault="00D70844" w:rsidP="002B4CBC">
      <w:pPr>
        <w:pStyle w:val="aa"/>
        <w:numPr>
          <w:ilvl w:val="0"/>
          <w:numId w:val="2"/>
        </w:numPr>
        <w:spacing w:after="3" w:line="257" w:lineRule="auto"/>
        <w:jc w:val="both"/>
        <w:rPr>
          <w:rFonts w:ascii="Times New Roman" w:hAnsi="Times New Roman"/>
          <w:sz w:val="28"/>
          <w:szCs w:val="28"/>
        </w:rPr>
      </w:pPr>
      <w:r w:rsidRPr="002E002E">
        <w:rPr>
          <w:rFonts w:ascii="Times New Roman" w:eastAsia="Times New Roman" w:hAnsi="Times New Roman"/>
          <w:sz w:val="28"/>
          <w:szCs w:val="28"/>
        </w:rPr>
        <w:t xml:space="preserve">График отлова животных без владельцев формируется и утверждается </w:t>
      </w:r>
      <w:r w:rsidR="003434C9" w:rsidRPr="002E002E">
        <w:rPr>
          <w:rFonts w:ascii="Times New Roman" w:eastAsia="Times New Roman" w:hAnsi="Times New Roman"/>
          <w:sz w:val="28"/>
          <w:szCs w:val="28"/>
        </w:rPr>
        <w:t>Главой муниципального образования</w:t>
      </w:r>
      <w:r w:rsidRPr="002E002E">
        <w:rPr>
          <w:rFonts w:ascii="Times New Roman" w:eastAsia="Times New Roman" w:hAnsi="Times New Roman"/>
          <w:sz w:val="28"/>
          <w:szCs w:val="28"/>
        </w:rPr>
        <w:t xml:space="preserve"> ежеквартально, не позднее 25 числа месяца, предшествующего началу соответствующего квартала.</w:t>
      </w:r>
    </w:p>
    <w:p w:rsidR="00D70844" w:rsidRPr="002E002E" w:rsidRDefault="00D70844" w:rsidP="002B4CBC">
      <w:pPr>
        <w:pStyle w:val="aa"/>
        <w:numPr>
          <w:ilvl w:val="0"/>
          <w:numId w:val="2"/>
        </w:numPr>
        <w:spacing w:after="26" w:line="257" w:lineRule="auto"/>
        <w:jc w:val="both"/>
        <w:rPr>
          <w:rFonts w:ascii="Times New Roman" w:hAnsi="Times New Roman"/>
          <w:sz w:val="28"/>
          <w:szCs w:val="28"/>
        </w:rPr>
      </w:pPr>
      <w:r w:rsidRPr="002E002E">
        <w:rPr>
          <w:rFonts w:ascii="Times New Roman" w:eastAsia="Times New Roman" w:hAnsi="Times New Roman"/>
          <w:sz w:val="28"/>
          <w:szCs w:val="28"/>
        </w:rPr>
        <w:t xml:space="preserve">Утвержденный график не позднее 1 числа первого месяца соответствующего квартала подлежит размещению на официальном сайте </w:t>
      </w:r>
      <w:r w:rsidR="00082E31" w:rsidRPr="002E002E">
        <w:rPr>
          <w:rFonts w:ascii="Times New Roman" w:eastAsia="Times New Roman" w:hAnsi="Times New Roman"/>
          <w:sz w:val="28"/>
          <w:szCs w:val="28"/>
        </w:rPr>
        <w:t xml:space="preserve">администрации </w:t>
      </w:r>
      <w:r w:rsidR="003434C9" w:rsidRPr="002E002E">
        <w:rPr>
          <w:rFonts w:ascii="Times New Roman" w:eastAsia="Times New Roman" w:hAnsi="Times New Roman"/>
          <w:sz w:val="28"/>
          <w:szCs w:val="28"/>
        </w:rPr>
        <w:t>Дергачевского</w:t>
      </w:r>
      <w:r w:rsidR="00082E31" w:rsidRPr="002E002E">
        <w:rPr>
          <w:rFonts w:ascii="Times New Roman" w:eastAsia="Times New Roman" w:hAnsi="Times New Roman"/>
          <w:sz w:val="28"/>
          <w:szCs w:val="28"/>
        </w:rPr>
        <w:t xml:space="preserve"> муниципального района</w:t>
      </w:r>
      <w:r w:rsidR="00A03F7D" w:rsidRPr="002E002E">
        <w:rPr>
          <w:rFonts w:ascii="Times New Roman" w:eastAsia="Times New Roman" w:hAnsi="Times New Roman"/>
          <w:sz w:val="28"/>
          <w:szCs w:val="28"/>
        </w:rPr>
        <w:t>.</w:t>
      </w:r>
    </w:p>
    <w:p w:rsidR="00A03F7D" w:rsidRPr="002E002E" w:rsidRDefault="00D70844" w:rsidP="002B4CBC">
      <w:pPr>
        <w:pStyle w:val="aa"/>
        <w:numPr>
          <w:ilvl w:val="0"/>
          <w:numId w:val="2"/>
        </w:numPr>
        <w:spacing w:after="467" w:line="257" w:lineRule="auto"/>
        <w:jc w:val="both"/>
        <w:rPr>
          <w:rFonts w:ascii="Times New Roman" w:hAnsi="Times New Roman"/>
          <w:sz w:val="28"/>
          <w:szCs w:val="28"/>
        </w:rPr>
      </w:pPr>
      <w:r w:rsidRPr="002E002E">
        <w:rPr>
          <w:rFonts w:ascii="Times New Roman" w:eastAsia="Times New Roman" w:hAnsi="Times New Roman"/>
          <w:sz w:val="28"/>
          <w:szCs w:val="28"/>
        </w:rPr>
        <w:t>Утвержденный график подлежит корректировке, в том числе в случае возникновения эпидемий, эпизоотий и (или) иных чрезвычайных ситуаций,</w:t>
      </w:r>
      <w:r w:rsidR="00082E31" w:rsidRPr="002E002E">
        <w:rPr>
          <w:rFonts w:ascii="Times New Roman" w:eastAsia="Times New Roman" w:hAnsi="Times New Roman"/>
          <w:sz w:val="28"/>
          <w:szCs w:val="28"/>
        </w:rPr>
        <w:t xml:space="preserve"> связанных с распространением заразных болезней, общих для человека и животных, носителями возбудителей которых могут быть животные без владельцев. Скорректированный график в течени</w:t>
      </w:r>
      <w:r w:rsidR="002E5328" w:rsidRPr="002E002E">
        <w:rPr>
          <w:rFonts w:ascii="Times New Roman" w:eastAsia="Times New Roman" w:hAnsi="Times New Roman"/>
          <w:sz w:val="28"/>
          <w:szCs w:val="28"/>
        </w:rPr>
        <w:t>е</w:t>
      </w:r>
      <w:r w:rsidR="00082E31" w:rsidRPr="002E002E">
        <w:rPr>
          <w:rFonts w:ascii="Times New Roman" w:eastAsia="Times New Roman" w:hAnsi="Times New Roman"/>
          <w:sz w:val="28"/>
          <w:szCs w:val="28"/>
        </w:rPr>
        <w:t xml:space="preserve"> пяти рабочих дней после его утверждения подлежит размещению на официальном сайте администрации </w:t>
      </w:r>
      <w:r w:rsidR="003434C9" w:rsidRPr="002E002E">
        <w:rPr>
          <w:rFonts w:ascii="Times New Roman" w:eastAsia="Times New Roman" w:hAnsi="Times New Roman"/>
          <w:sz w:val="28"/>
          <w:szCs w:val="28"/>
        </w:rPr>
        <w:t>Дергачевского</w:t>
      </w:r>
      <w:r w:rsidR="00082E31" w:rsidRPr="002E002E">
        <w:rPr>
          <w:rFonts w:ascii="Times New Roman" w:eastAsia="Times New Roman" w:hAnsi="Times New Roman"/>
          <w:sz w:val="28"/>
          <w:szCs w:val="28"/>
        </w:rPr>
        <w:t xml:space="preserve"> муниципального района.</w:t>
      </w:r>
    </w:p>
    <w:p w:rsidR="00A03F7D" w:rsidRPr="002E002E" w:rsidRDefault="00A03F7D" w:rsidP="003A27B9">
      <w:pPr>
        <w:pStyle w:val="a9"/>
        <w:numPr>
          <w:ilvl w:val="0"/>
          <w:numId w:val="2"/>
        </w:numPr>
        <w:jc w:val="both"/>
        <w:rPr>
          <w:rFonts w:ascii="Times New Roman" w:eastAsiaTheme="minorEastAsia" w:hAnsi="Times New Roman"/>
          <w:sz w:val="28"/>
          <w:szCs w:val="28"/>
        </w:rPr>
      </w:pPr>
      <w:r w:rsidRPr="002E002E">
        <w:rPr>
          <w:rFonts w:ascii="Times New Roman" w:hAnsi="Times New Roman"/>
          <w:sz w:val="28"/>
          <w:szCs w:val="28"/>
        </w:rPr>
        <w:t xml:space="preserve">Внеплановый отлов проводится на основании: </w:t>
      </w:r>
    </w:p>
    <w:p w:rsidR="00A03F7D" w:rsidRPr="002E002E" w:rsidRDefault="00CE5F00" w:rsidP="00A03F7D">
      <w:pPr>
        <w:pStyle w:val="a9"/>
        <w:jc w:val="both"/>
        <w:rPr>
          <w:rFonts w:ascii="Times New Roman" w:eastAsiaTheme="minorEastAsia" w:hAnsi="Times New Roman"/>
          <w:sz w:val="28"/>
          <w:szCs w:val="28"/>
          <w:lang w:eastAsia="ru-RU"/>
        </w:rPr>
      </w:pPr>
      <w:r w:rsidRPr="002E002E">
        <w:rPr>
          <w:rFonts w:ascii="Times New Roman" w:eastAsiaTheme="minorEastAsia" w:hAnsi="Times New Roman"/>
          <w:sz w:val="28"/>
          <w:szCs w:val="28"/>
          <w:lang w:eastAsia="ru-RU"/>
        </w:rPr>
        <w:t>у</w:t>
      </w:r>
      <w:r w:rsidR="00A03F7D" w:rsidRPr="002E002E">
        <w:rPr>
          <w:rFonts w:ascii="Times New Roman" w:eastAsiaTheme="minorEastAsia" w:hAnsi="Times New Roman"/>
          <w:sz w:val="28"/>
          <w:szCs w:val="28"/>
          <w:lang w:eastAsia="ru-RU"/>
        </w:rPr>
        <w:t>стных и письменных обращений (сообщений</w:t>
      </w:r>
      <w:proofErr w:type="gramStart"/>
      <w:r w:rsidR="00A03F7D" w:rsidRPr="002E002E">
        <w:rPr>
          <w:rFonts w:ascii="Times New Roman" w:eastAsiaTheme="minorEastAsia" w:hAnsi="Times New Roman"/>
          <w:sz w:val="28"/>
          <w:szCs w:val="28"/>
          <w:lang w:eastAsia="ru-RU"/>
        </w:rPr>
        <w:t>)г</w:t>
      </w:r>
      <w:proofErr w:type="gramEnd"/>
      <w:r w:rsidR="00A03F7D" w:rsidRPr="002E002E">
        <w:rPr>
          <w:rFonts w:ascii="Times New Roman" w:eastAsiaTheme="minorEastAsia" w:hAnsi="Times New Roman"/>
          <w:sz w:val="28"/>
          <w:szCs w:val="28"/>
          <w:lang w:eastAsia="ru-RU"/>
        </w:rPr>
        <w:t xml:space="preserve">раждан и юридических лиц, поступивших в администрацию </w:t>
      </w:r>
      <w:proofErr w:type="spellStart"/>
      <w:r w:rsidR="002E5328" w:rsidRPr="002E002E">
        <w:rPr>
          <w:rFonts w:ascii="Times New Roman" w:eastAsia="Times New Roman" w:hAnsi="Times New Roman"/>
          <w:sz w:val="28"/>
          <w:szCs w:val="28"/>
        </w:rPr>
        <w:t>Верхазовского</w:t>
      </w:r>
      <w:proofErr w:type="spellEnd"/>
      <w:r w:rsidR="003434C9" w:rsidRPr="002E002E">
        <w:rPr>
          <w:rFonts w:ascii="Times New Roman" w:eastAsia="Times New Roman" w:hAnsi="Times New Roman"/>
          <w:sz w:val="28"/>
          <w:szCs w:val="28"/>
        </w:rPr>
        <w:t xml:space="preserve"> муниципального образования</w:t>
      </w:r>
      <w:r w:rsidR="00A03F7D" w:rsidRPr="002E002E">
        <w:rPr>
          <w:rFonts w:ascii="Times New Roman" w:eastAsiaTheme="minorEastAsia" w:hAnsi="Times New Roman"/>
          <w:sz w:val="28"/>
          <w:szCs w:val="28"/>
          <w:lang w:eastAsia="ru-RU"/>
        </w:rPr>
        <w:t>;</w:t>
      </w:r>
    </w:p>
    <w:p w:rsidR="00A03F7D" w:rsidRPr="002E002E" w:rsidRDefault="00CE5F00" w:rsidP="00A03F7D">
      <w:pPr>
        <w:pStyle w:val="a9"/>
        <w:jc w:val="both"/>
        <w:rPr>
          <w:rFonts w:ascii="Times New Roman" w:hAnsi="Times New Roman"/>
          <w:sz w:val="28"/>
          <w:szCs w:val="28"/>
        </w:rPr>
      </w:pPr>
      <w:r w:rsidRPr="002E002E">
        <w:rPr>
          <w:rFonts w:ascii="Times New Roman" w:hAnsi="Times New Roman"/>
          <w:sz w:val="28"/>
          <w:szCs w:val="28"/>
        </w:rPr>
        <w:t>и</w:t>
      </w:r>
      <w:r w:rsidR="00A03F7D" w:rsidRPr="002E002E">
        <w:rPr>
          <w:rFonts w:ascii="Times New Roman" w:hAnsi="Times New Roman"/>
          <w:sz w:val="28"/>
          <w:szCs w:val="28"/>
        </w:rPr>
        <w:t>нформации о фактах нападений животных на человека, поступившей от правоохранительных органов, органов и организаций здравоохранения;</w:t>
      </w:r>
    </w:p>
    <w:p w:rsidR="00A03F7D" w:rsidRPr="002E002E" w:rsidRDefault="00CE5F00" w:rsidP="00A03F7D">
      <w:pPr>
        <w:pStyle w:val="a9"/>
        <w:jc w:val="both"/>
        <w:rPr>
          <w:rFonts w:ascii="Times New Roman" w:hAnsi="Times New Roman"/>
          <w:sz w:val="28"/>
          <w:szCs w:val="28"/>
        </w:rPr>
      </w:pPr>
      <w:r w:rsidRPr="002E002E">
        <w:rPr>
          <w:rFonts w:ascii="Times New Roman" w:hAnsi="Times New Roman"/>
          <w:sz w:val="28"/>
          <w:szCs w:val="28"/>
        </w:rPr>
        <w:lastRenderedPageBreak/>
        <w:t>а</w:t>
      </w:r>
      <w:r w:rsidR="00A03F7D" w:rsidRPr="002E002E">
        <w:rPr>
          <w:rFonts w:ascii="Times New Roman" w:hAnsi="Times New Roman"/>
          <w:sz w:val="28"/>
          <w:szCs w:val="28"/>
        </w:rPr>
        <w:t xml:space="preserve">нализа сообщений указанной тематики, размещенных в средствах массовой информации.   </w:t>
      </w:r>
    </w:p>
    <w:p w:rsidR="005821CC" w:rsidRPr="002E002E" w:rsidRDefault="00A03F7D" w:rsidP="00A03F7D">
      <w:pPr>
        <w:pStyle w:val="a9"/>
        <w:numPr>
          <w:ilvl w:val="0"/>
          <w:numId w:val="2"/>
        </w:numPr>
        <w:jc w:val="both"/>
        <w:rPr>
          <w:rFonts w:ascii="Times New Roman" w:eastAsiaTheme="minorEastAsia" w:hAnsi="Times New Roman"/>
          <w:sz w:val="28"/>
          <w:szCs w:val="28"/>
        </w:rPr>
      </w:pPr>
      <w:r w:rsidRPr="002E002E">
        <w:rPr>
          <w:rFonts w:ascii="Times New Roman" w:hAnsi="Times New Roman"/>
          <w:sz w:val="28"/>
          <w:szCs w:val="28"/>
        </w:rPr>
        <w:t>Обращение (сообщение) должно содержать сведения о заявителе (Ф.И.О.), его контактный телефон</w:t>
      </w:r>
      <w:r w:rsidR="005821CC" w:rsidRPr="002E002E">
        <w:rPr>
          <w:rFonts w:ascii="Times New Roman" w:hAnsi="Times New Roman"/>
          <w:sz w:val="28"/>
          <w:szCs w:val="28"/>
        </w:rPr>
        <w:t>, о месте нахождения животного и его виде, внешних признаках</w:t>
      </w:r>
      <w:proofErr w:type="gramStart"/>
      <w:r w:rsidR="005821CC" w:rsidRPr="002E002E">
        <w:rPr>
          <w:rFonts w:ascii="Times New Roman" w:hAnsi="Times New Roman"/>
          <w:sz w:val="28"/>
          <w:szCs w:val="28"/>
        </w:rPr>
        <w:t>.У</w:t>
      </w:r>
      <w:proofErr w:type="gramEnd"/>
      <w:r w:rsidR="005821CC" w:rsidRPr="002E002E">
        <w:rPr>
          <w:rFonts w:ascii="Times New Roman" w:hAnsi="Times New Roman"/>
          <w:sz w:val="28"/>
          <w:szCs w:val="28"/>
        </w:rPr>
        <w:t>казанная информация заносится в журнал регистрации поступивших обращений на отлов животных без владельцев (приложение).</w:t>
      </w:r>
    </w:p>
    <w:p w:rsidR="005821CC" w:rsidRPr="002E002E" w:rsidRDefault="005821CC" w:rsidP="00A03F7D">
      <w:pPr>
        <w:pStyle w:val="a9"/>
        <w:numPr>
          <w:ilvl w:val="0"/>
          <w:numId w:val="2"/>
        </w:numPr>
        <w:jc w:val="both"/>
        <w:rPr>
          <w:rFonts w:ascii="Times New Roman" w:eastAsiaTheme="minorEastAsia" w:hAnsi="Times New Roman"/>
          <w:sz w:val="28"/>
          <w:szCs w:val="28"/>
        </w:rPr>
      </w:pPr>
      <w:r w:rsidRPr="002E002E">
        <w:rPr>
          <w:rFonts w:ascii="Times New Roman" w:hAnsi="Times New Roman"/>
          <w:sz w:val="28"/>
          <w:szCs w:val="28"/>
        </w:rPr>
        <w:t xml:space="preserve">Администрация </w:t>
      </w:r>
      <w:proofErr w:type="spellStart"/>
      <w:r w:rsidR="002E5328" w:rsidRPr="002E002E">
        <w:rPr>
          <w:rFonts w:ascii="Times New Roman" w:eastAsia="Times New Roman" w:hAnsi="Times New Roman"/>
          <w:sz w:val="28"/>
          <w:szCs w:val="28"/>
        </w:rPr>
        <w:t>Верхазовского</w:t>
      </w:r>
      <w:proofErr w:type="spellEnd"/>
      <w:r w:rsidR="003434C9" w:rsidRPr="002E002E">
        <w:rPr>
          <w:rFonts w:ascii="Times New Roman" w:eastAsia="Times New Roman" w:hAnsi="Times New Roman"/>
          <w:sz w:val="28"/>
          <w:szCs w:val="28"/>
        </w:rPr>
        <w:t xml:space="preserve"> муниципального образования</w:t>
      </w:r>
      <w:r w:rsidR="002E5328" w:rsidRPr="002E002E">
        <w:rPr>
          <w:rFonts w:ascii="Times New Roman" w:eastAsia="Times New Roman" w:hAnsi="Times New Roman"/>
          <w:sz w:val="28"/>
          <w:szCs w:val="28"/>
        </w:rPr>
        <w:t xml:space="preserve"> </w:t>
      </w:r>
      <w:r w:rsidRPr="002E002E">
        <w:rPr>
          <w:rFonts w:ascii="Times New Roman" w:hAnsi="Times New Roman"/>
          <w:sz w:val="28"/>
          <w:szCs w:val="28"/>
        </w:rPr>
        <w:t>немедленно в день поступления сведений, указанных в п.8 настоящего Положения, формирует заявку на отлов животных без владельцев. В случае поступления в один день информации о наличии нескольких фактов, являющихся  основаниями для проведения внепланового отлова, может формироваться сводная заявка на отлов животных без владельцев.</w:t>
      </w:r>
    </w:p>
    <w:p w:rsidR="00461EF9" w:rsidRPr="002E002E" w:rsidRDefault="00251E40" w:rsidP="00A03F7D">
      <w:pPr>
        <w:pStyle w:val="a9"/>
        <w:numPr>
          <w:ilvl w:val="0"/>
          <w:numId w:val="2"/>
        </w:numPr>
        <w:jc w:val="both"/>
        <w:rPr>
          <w:rFonts w:ascii="Times New Roman" w:eastAsiaTheme="minorEastAsia" w:hAnsi="Times New Roman"/>
          <w:sz w:val="28"/>
          <w:szCs w:val="28"/>
        </w:rPr>
      </w:pPr>
      <w:proofErr w:type="gramStart"/>
      <w:r w:rsidRPr="002E002E">
        <w:rPr>
          <w:rFonts w:ascii="Times New Roman" w:hAnsi="Times New Roman"/>
          <w:sz w:val="28"/>
          <w:szCs w:val="28"/>
        </w:rPr>
        <w:t>Сформированная заявка на отлов животных</w:t>
      </w:r>
      <w:r w:rsidR="002E5328" w:rsidRPr="002E002E">
        <w:rPr>
          <w:rFonts w:ascii="Times New Roman" w:hAnsi="Times New Roman"/>
          <w:sz w:val="28"/>
          <w:szCs w:val="28"/>
        </w:rPr>
        <w:t xml:space="preserve"> </w:t>
      </w:r>
      <w:r w:rsidRPr="002E002E">
        <w:rPr>
          <w:rFonts w:ascii="Times New Roman" w:hAnsi="Times New Roman"/>
          <w:sz w:val="28"/>
          <w:szCs w:val="28"/>
        </w:rPr>
        <w:t xml:space="preserve">без владельцев в день ее формирования передается администрацией </w:t>
      </w:r>
      <w:proofErr w:type="spellStart"/>
      <w:r w:rsidR="002E5328" w:rsidRPr="002E002E">
        <w:rPr>
          <w:rFonts w:ascii="Times New Roman" w:eastAsia="Times New Roman" w:hAnsi="Times New Roman"/>
          <w:sz w:val="28"/>
          <w:szCs w:val="28"/>
        </w:rPr>
        <w:t>Верхазовского</w:t>
      </w:r>
      <w:proofErr w:type="spellEnd"/>
      <w:r w:rsidR="003434C9" w:rsidRPr="002E002E">
        <w:rPr>
          <w:rFonts w:ascii="Times New Roman" w:eastAsia="Times New Roman" w:hAnsi="Times New Roman"/>
          <w:sz w:val="28"/>
          <w:szCs w:val="28"/>
        </w:rPr>
        <w:t xml:space="preserve"> муниципального образования</w:t>
      </w:r>
      <w:r w:rsidR="002E5328" w:rsidRPr="002E002E">
        <w:rPr>
          <w:rFonts w:ascii="Times New Roman" w:eastAsia="Times New Roman" w:hAnsi="Times New Roman"/>
          <w:sz w:val="28"/>
          <w:szCs w:val="28"/>
        </w:rPr>
        <w:t xml:space="preserve"> </w:t>
      </w:r>
      <w:r w:rsidRPr="002E002E">
        <w:rPr>
          <w:rFonts w:ascii="Times New Roman" w:hAnsi="Times New Roman"/>
          <w:sz w:val="28"/>
          <w:szCs w:val="28"/>
        </w:rPr>
        <w:t>исполнителю мероприятий по отлову животных без владельцев путем направления телефонограммы либо по факсимильной связи, либо по адресу электронной почты, если такой адрес содержится на сайте исполнителя мероприятий по отлову животных без владельцев</w:t>
      </w:r>
      <w:r w:rsidR="00461EF9" w:rsidRPr="002E002E">
        <w:rPr>
          <w:rFonts w:ascii="Times New Roman" w:hAnsi="Times New Roman"/>
          <w:sz w:val="28"/>
          <w:szCs w:val="28"/>
        </w:rPr>
        <w:t xml:space="preserve"> в сети Интернет или ранее был представлен администрацию </w:t>
      </w:r>
      <w:proofErr w:type="spellStart"/>
      <w:r w:rsidR="002E5328" w:rsidRPr="002E002E">
        <w:rPr>
          <w:rFonts w:ascii="Times New Roman" w:eastAsia="Times New Roman" w:hAnsi="Times New Roman"/>
          <w:sz w:val="28"/>
          <w:szCs w:val="28"/>
        </w:rPr>
        <w:t>Верхазовского</w:t>
      </w:r>
      <w:proofErr w:type="spellEnd"/>
      <w:r w:rsidR="003434C9" w:rsidRPr="002E002E">
        <w:rPr>
          <w:rFonts w:ascii="Times New Roman" w:eastAsia="Times New Roman" w:hAnsi="Times New Roman"/>
          <w:sz w:val="28"/>
          <w:szCs w:val="28"/>
        </w:rPr>
        <w:t xml:space="preserve"> муниципального образования</w:t>
      </w:r>
      <w:r w:rsidR="002E5328" w:rsidRPr="002E002E">
        <w:rPr>
          <w:rFonts w:ascii="Times New Roman" w:eastAsia="Times New Roman" w:hAnsi="Times New Roman"/>
          <w:sz w:val="28"/>
          <w:szCs w:val="28"/>
        </w:rPr>
        <w:t xml:space="preserve"> </w:t>
      </w:r>
      <w:r w:rsidR="00461EF9" w:rsidRPr="002E002E">
        <w:rPr>
          <w:rFonts w:ascii="Times New Roman" w:hAnsi="Times New Roman"/>
          <w:sz w:val="28"/>
          <w:szCs w:val="28"/>
        </w:rPr>
        <w:t>а</w:t>
      </w:r>
      <w:proofErr w:type="gramEnd"/>
      <w:r w:rsidR="00461EF9" w:rsidRPr="002E002E">
        <w:rPr>
          <w:rFonts w:ascii="Times New Roman" w:hAnsi="Times New Roman"/>
          <w:sz w:val="28"/>
          <w:szCs w:val="28"/>
        </w:rPr>
        <w:t>, либо с использованием иных сре</w:t>
      </w:r>
      <w:proofErr w:type="gramStart"/>
      <w:r w:rsidR="00461EF9" w:rsidRPr="002E002E">
        <w:rPr>
          <w:rFonts w:ascii="Times New Roman" w:hAnsi="Times New Roman"/>
          <w:sz w:val="28"/>
          <w:szCs w:val="28"/>
        </w:rPr>
        <w:t>дств св</w:t>
      </w:r>
      <w:proofErr w:type="gramEnd"/>
      <w:r w:rsidR="00461EF9" w:rsidRPr="002E002E">
        <w:rPr>
          <w:rFonts w:ascii="Times New Roman" w:hAnsi="Times New Roman"/>
          <w:sz w:val="28"/>
          <w:szCs w:val="28"/>
        </w:rPr>
        <w:t>язи или иным доступным способом, обеспечивающим фиксацию даты и времени передачи заявки, а также факта ее получения.</w:t>
      </w:r>
    </w:p>
    <w:p w:rsidR="00A03F7D" w:rsidRPr="002E002E" w:rsidRDefault="00461EF9" w:rsidP="00A03F7D">
      <w:pPr>
        <w:pStyle w:val="a9"/>
        <w:numPr>
          <w:ilvl w:val="0"/>
          <w:numId w:val="2"/>
        </w:numPr>
        <w:jc w:val="both"/>
        <w:rPr>
          <w:rFonts w:ascii="Times New Roman" w:eastAsiaTheme="minorEastAsia" w:hAnsi="Times New Roman"/>
          <w:sz w:val="28"/>
          <w:szCs w:val="28"/>
        </w:rPr>
      </w:pPr>
      <w:r w:rsidRPr="002E002E">
        <w:rPr>
          <w:rFonts w:ascii="Times New Roman" w:hAnsi="Times New Roman"/>
          <w:sz w:val="28"/>
          <w:szCs w:val="28"/>
        </w:rPr>
        <w:t>Журнал регистрации поступивших обращений на отлов животных без владельцев подлежит хранению в течени</w:t>
      </w:r>
      <w:proofErr w:type="gramStart"/>
      <w:r w:rsidRPr="002E002E">
        <w:rPr>
          <w:rFonts w:ascii="Times New Roman" w:hAnsi="Times New Roman"/>
          <w:sz w:val="28"/>
          <w:szCs w:val="28"/>
        </w:rPr>
        <w:t>и</w:t>
      </w:r>
      <w:proofErr w:type="gramEnd"/>
      <w:r w:rsidRPr="002E002E">
        <w:rPr>
          <w:rFonts w:ascii="Times New Roman" w:hAnsi="Times New Roman"/>
          <w:sz w:val="28"/>
          <w:szCs w:val="28"/>
        </w:rPr>
        <w:t xml:space="preserve"> трех лет с даты его окончания. Заявки на отлов животных без владельцев и документы, подтверждающие дату и время передачи заявки, факт ее получения, подлежат хранению в течени</w:t>
      </w:r>
      <w:proofErr w:type="gramStart"/>
      <w:r w:rsidRPr="002E002E">
        <w:rPr>
          <w:rFonts w:ascii="Times New Roman" w:hAnsi="Times New Roman"/>
          <w:sz w:val="28"/>
          <w:szCs w:val="28"/>
        </w:rPr>
        <w:t>и</w:t>
      </w:r>
      <w:proofErr w:type="gramEnd"/>
      <w:r w:rsidRPr="002E002E">
        <w:rPr>
          <w:rFonts w:ascii="Times New Roman" w:hAnsi="Times New Roman"/>
          <w:sz w:val="28"/>
          <w:szCs w:val="28"/>
        </w:rPr>
        <w:t xml:space="preserve"> трех лет с даты окончания года, в котором они сформированы.</w:t>
      </w:r>
    </w:p>
    <w:p w:rsidR="00D70844" w:rsidRPr="002E002E" w:rsidRDefault="00D70844" w:rsidP="00D70844">
      <w:pPr>
        <w:spacing w:after="309"/>
        <w:ind w:left="1306"/>
        <w:jc w:val="center"/>
        <w:rPr>
          <w:rFonts w:ascii="Times New Roman" w:hAnsi="Times New Roman"/>
          <w:sz w:val="28"/>
          <w:szCs w:val="28"/>
        </w:rPr>
      </w:pPr>
    </w:p>
    <w:p w:rsidR="007F2B7D" w:rsidRPr="002E002E" w:rsidRDefault="007F2B7D">
      <w:pPr>
        <w:rPr>
          <w:rFonts w:ascii="Times New Roman" w:hAnsi="Times New Roman"/>
          <w:sz w:val="28"/>
          <w:szCs w:val="28"/>
        </w:rPr>
      </w:pPr>
    </w:p>
    <w:p w:rsidR="00C02FB7" w:rsidRPr="002E002E" w:rsidRDefault="00C02FB7">
      <w:pPr>
        <w:rPr>
          <w:rFonts w:ascii="Times New Roman" w:hAnsi="Times New Roman"/>
          <w:sz w:val="28"/>
          <w:szCs w:val="28"/>
        </w:rPr>
      </w:pPr>
    </w:p>
    <w:p w:rsidR="00C02FB7" w:rsidRPr="002E002E" w:rsidRDefault="00C02FB7">
      <w:pPr>
        <w:rPr>
          <w:rFonts w:ascii="Times New Roman" w:hAnsi="Times New Roman"/>
          <w:sz w:val="28"/>
          <w:szCs w:val="28"/>
        </w:rPr>
      </w:pPr>
    </w:p>
    <w:p w:rsidR="00C02FB7" w:rsidRPr="002E002E" w:rsidRDefault="00C02FB7">
      <w:pPr>
        <w:rPr>
          <w:rFonts w:ascii="Times New Roman" w:hAnsi="Times New Roman"/>
          <w:sz w:val="28"/>
          <w:szCs w:val="28"/>
        </w:rPr>
      </w:pPr>
    </w:p>
    <w:p w:rsidR="00C02FB7" w:rsidRPr="002E002E" w:rsidRDefault="00C02FB7">
      <w:pPr>
        <w:rPr>
          <w:rFonts w:ascii="Times New Roman" w:hAnsi="Times New Roman"/>
          <w:sz w:val="28"/>
          <w:szCs w:val="28"/>
        </w:rPr>
      </w:pPr>
    </w:p>
    <w:p w:rsidR="00C02FB7" w:rsidRPr="002E002E" w:rsidRDefault="00C02FB7">
      <w:pPr>
        <w:rPr>
          <w:rFonts w:ascii="Times New Roman" w:hAnsi="Times New Roman"/>
          <w:sz w:val="28"/>
          <w:szCs w:val="28"/>
        </w:rPr>
      </w:pPr>
    </w:p>
    <w:p w:rsidR="00C02FB7" w:rsidRPr="002E002E" w:rsidRDefault="00C02FB7">
      <w:pPr>
        <w:rPr>
          <w:rFonts w:ascii="Times New Roman" w:hAnsi="Times New Roman"/>
          <w:sz w:val="28"/>
          <w:szCs w:val="28"/>
        </w:rPr>
      </w:pPr>
    </w:p>
    <w:p w:rsidR="00C02FB7" w:rsidRPr="002E002E" w:rsidRDefault="00C02FB7">
      <w:pPr>
        <w:rPr>
          <w:rFonts w:ascii="Times New Roman" w:hAnsi="Times New Roman"/>
          <w:sz w:val="28"/>
          <w:szCs w:val="28"/>
        </w:rPr>
      </w:pPr>
    </w:p>
    <w:p w:rsidR="00C02FB7" w:rsidRPr="002E002E" w:rsidRDefault="00C02FB7">
      <w:pPr>
        <w:rPr>
          <w:rFonts w:ascii="Times New Roman" w:hAnsi="Times New Roman"/>
          <w:sz w:val="28"/>
          <w:szCs w:val="28"/>
        </w:rPr>
      </w:pPr>
    </w:p>
    <w:p w:rsidR="00CE5F00" w:rsidRPr="002E002E" w:rsidRDefault="00CE5F00">
      <w:pPr>
        <w:rPr>
          <w:rFonts w:ascii="Times New Roman" w:hAnsi="Times New Roman"/>
          <w:sz w:val="28"/>
          <w:szCs w:val="28"/>
        </w:rPr>
      </w:pPr>
      <w:r w:rsidRPr="002E002E">
        <w:rPr>
          <w:rFonts w:ascii="Times New Roman" w:hAnsi="Times New Roman"/>
          <w:sz w:val="28"/>
          <w:szCs w:val="28"/>
        </w:rPr>
        <w:br w:type="page"/>
      </w:r>
    </w:p>
    <w:p w:rsidR="00CE5F00" w:rsidRPr="002B4CBC" w:rsidRDefault="00CE5F00">
      <w:pPr>
        <w:sectPr w:rsidR="00CE5F00" w:rsidRPr="002B4CBC" w:rsidSect="00796CFD">
          <w:pgSz w:w="11906" w:h="16838"/>
          <w:pgMar w:top="568" w:right="850" w:bottom="1134" w:left="1701" w:header="708" w:footer="708" w:gutter="0"/>
          <w:cols w:space="708"/>
          <w:docGrid w:linePitch="360"/>
        </w:sectPr>
      </w:pPr>
    </w:p>
    <w:p w:rsidR="00CE5F00" w:rsidRPr="002B4CBC" w:rsidRDefault="00CE5F00" w:rsidP="002E5328">
      <w:pPr>
        <w:pStyle w:val="a9"/>
        <w:jc w:val="right"/>
        <w:rPr>
          <w:rFonts w:ascii="PT Astra Serif" w:hAnsi="PT Astra Serif"/>
          <w:b/>
        </w:rPr>
      </w:pPr>
      <w:r w:rsidRPr="002B4CBC">
        <w:rPr>
          <w:rFonts w:ascii="PT Astra Serif" w:hAnsi="PT Astra Serif"/>
        </w:rPr>
        <w:lastRenderedPageBreak/>
        <w:tab/>
      </w:r>
      <w:r w:rsidRPr="002B4CBC">
        <w:rPr>
          <w:rFonts w:ascii="PT Astra Serif" w:hAnsi="PT Astra Serif"/>
          <w:b/>
        </w:rPr>
        <w:t xml:space="preserve">Приложение </w:t>
      </w:r>
    </w:p>
    <w:p w:rsidR="00CE5F00" w:rsidRPr="002B4CBC" w:rsidRDefault="00CE5F00" w:rsidP="002E5328">
      <w:pPr>
        <w:pStyle w:val="a9"/>
        <w:jc w:val="right"/>
        <w:rPr>
          <w:rFonts w:ascii="PT Astra Serif" w:hAnsi="PT Astra Serif"/>
          <w:b/>
        </w:rPr>
      </w:pPr>
      <w:r w:rsidRPr="002B4CBC">
        <w:rPr>
          <w:rFonts w:ascii="PT Astra Serif" w:hAnsi="PT Astra Serif"/>
          <w:b/>
        </w:rPr>
        <w:t xml:space="preserve">                                                                                                                                                         к положению о порядке организации</w:t>
      </w:r>
      <w:r w:rsidR="00FC700F" w:rsidRPr="002B4CBC">
        <w:rPr>
          <w:rFonts w:ascii="PT Astra Serif" w:hAnsi="PT Astra Serif"/>
          <w:b/>
        </w:rPr>
        <w:t xml:space="preserve"> планового</w:t>
      </w:r>
    </w:p>
    <w:p w:rsidR="00CE5F00" w:rsidRPr="002B4CBC" w:rsidRDefault="00CE5F00" w:rsidP="002E5328">
      <w:pPr>
        <w:pStyle w:val="a9"/>
        <w:jc w:val="right"/>
        <w:rPr>
          <w:rFonts w:ascii="PT Astra Serif" w:hAnsi="PT Astra Serif"/>
          <w:b/>
        </w:rPr>
      </w:pPr>
      <w:r w:rsidRPr="002B4CBC">
        <w:rPr>
          <w:rFonts w:ascii="PT Astra Serif" w:hAnsi="PT Astra Serif"/>
          <w:b/>
        </w:rPr>
        <w:t xml:space="preserve">                                                                                                                                                         и внепланового отлова животных</w:t>
      </w:r>
      <w:r w:rsidR="00FC700F" w:rsidRPr="002B4CBC">
        <w:rPr>
          <w:rFonts w:ascii="PT Astra Serif" w:hAnsi="PT Astra Serif"/>
          <w:b/>
        </w:rPr>
        <w:t xml:space="preserve"> без владельцев</w:t>
      </w:r>
    </w:p>
    <w:p w:rsidR="003434C9" w:rsidRDefault="00CE5F00" w:rsidP="002E5328">
      <w:pPr>
        <w:pStyle w:val="a9"/>
        <w:jc w:val="right"/>
        <w:rPr>
          <w:rFonts w:ascii="PT Astra Serif" w:hAnsi="PT Astra Serif"/>
          <w:b/>
        </w:rPr>
      </w:pPr>
      <w:r w:rsidRPr="002B4CBC">
        <w:rPr>
          <w:rFonts w:ascii="PT Astra Serif" w:hAnsi="PT Astra Serif"/>
          <w:b/>
        </w:rPr>
        <w:t xml:space="preserve">                                                                                                                                                         без владельцев на </w:t>
      </w:r>
      <w:proofErr w:type="spellStart"/>
      <w:r w:rsidRPr="002B4CBC">
        <w:rPr>
          <w:rFonts w:ascii="PT Astra Serif" w:hAnsi="PT Astra Serif"/>
          <w:b/>
        </w:rPr>
        <w:t>территории</w:t>
      </w:r>
      <w:r w:rsidR="002E5328">
        <w:rPr>
          <w:rFonts w:ascii="PT Astra Serif" w:hAnsi="PT Astra Serif"/>
          <w:b/>
        </w:rPr>
        <w:t>Верхазовского</w:t>
      </w:r>
      <w:proofErr w:type="spellEnd"/>
    </w:p>
    <w:p w:rsidR="00CE5F00" w:rsidRPr="002B4CBC" w:rsidRDefault="003434C9" w:rsidP="002E5328">
      <w:pPr>
        <w:pStyle w:val="a9"/>
        <w:jc w:val="right"/>
        <w:rPr>
          <w:rFonts w:ascii="PT Astra Serif" w:hAnsi="PT Astra Serif"/>
          <w:b/>
        </w:rPr>
      </w:pPr>
      <w:r>
        <w:rPr>
          <w:rFonts w:ascii="PT Astra Serif" w:hAnsi="PT Astra Serif"/>
          <w:b/>
        </w:rPr>
        <w:t xml:space="preserve">                                                                                                                                                         муниципального образования </w:t>
      </w:r>
    </w:p>
    <w:p w:rsidR="00CE5F00" w:rsidRPr="002B4CBC" w:rsidRDefault="002651B7" w:rsidP="002E5328">
      <w:pPr>
        <w:pStyle w:val="a9"/>
        <w:jc w:val="right"/>
        <w:rPr>
          <w:rFonts w:ascii="PT Astra Serif" w:hAnsi="PT Astra Serif"/>
          <w:b/>
        </w:rPr>
      </w:pPr>
      <w:r>
        <w:rPr>
          <w:rFonts w:ascii="PT Astra Serif" w:hAnsi="PT Astra Serif"/>
          <w:b/>
        </w:rPr>
        <w:t xml:space="preserve">                         «27»  мая </w:t>
      </w:r>
      <w:r w:rsidR="00CE5F00" w:rsidRPr="002B4CBC">
        <w:rPr>
          <w:rFonts w:ascii="PT Astra Serif" w:hAnsi="PT Astra Serif"/>
          <w:b/>
        </w:rPr>
        <w:t>202</w:t>
      </w:r>
      <w:r>
        <w:rPr>
          <w:rFonts w:ascii="PT Astra Serif" w:hAnsi="PT Astra Serif"/>
          <w:b/>
        </w:rPr>
        <w:t>5</w:t>
      </w:r>
      <w:r w:rsidR="00CE5F00" w:rsidRPr="002B4CBC">
        <w:rPr>
          <w:rFonts w:ascii="PT Astra Serif" w:hAnsi="PT Astra Serif"/>
          <w:b/>
        </w:rPr>
        <w:t>года</w:t>
      </w:r>
    </w:p>
    <w:p w:rsidR="00CE5F00" w:rsidRPr="002B4CBC" w:rsidRDefault="00CE5F00" w:rsidP="002E5328">
      <w:pPr>
        <w:tabs>
          <w:tab w:val="left" w:pos="10586"/>
        </w:tabs>
        <w:jc w:val="right"/>
      </w:pPr>
    </w:p>
    <w:p w:rsidR="00FC700F" w:rsidRPr="002B4CBC" w:rsidRDefault="00FC700F" w:rsidP="002E5328">
      <w:pPr>
        <w:tabs>
          <w:tab w:val="left" w:pos="10586"/>
        </w:tabs>
        <w:jc w:val="right"/>
        <w:rPr>
          <w:b/>
          <w:sz w:val="28"/>
          <w:szCs w:val="28"/>
        </w:rPr>
      </w:pPr>
    </w:p>
    <w:p w:rsidR="00FC700F" w:rsidRPr="002B4CBC" w:rsidRDefault="00CE5F00" w:rsidP="00FC700F">
      <w:pPr>
        <w:tabs>
          <w:tab w:val="left" w:pos="10586"/>
        </w:tabs>
        <w:jc w:val="center"/>
        <w:rPr>
          <w:b/>
          <w:sz w:val="28"/>
          <w:szCs w:val="28"/>
        </w:rPr>
      </w:pPr>
      <w:r w:rsidRPr="002B4CBC">
        <w:rPr>
          <w:b/>
          <w:sz w:val="28"/>
          <w:szCs w:val="28"/>
        </w:rPr>
        <w:t>Журнал регистрации поступивших обращений на отлов животных без владельцев</w:t>
      </w:r>
    </w:p>
    <w:p w:rsidR="00FC700F" w:rsidRPr="002B4CBC" w:rsidRDefault="00FC700F" w:rsidP="00FC700F">
      <w:pPr>
        <w:tabs>
          <w:tab w:val="left" w:pos="10586"/>
        </w:tabs>
        <w:jc w:val="center"/>
        <w:rPr>
          <w:b/>
          <w:sz w:val="28"/>
          <w:szCs w:val="28"/>
        </w:rPr>
      </w:pPr>
    </w:p>
    <w:tbl>
      <w:tblPr>
        <w:tblStyle w:val="ad"/>
        <w:tblW w:w="0" w:type="auto"/>
        <w:tblLook w:val="04A0"/>
      </w:tblPr>
      <w:tblGrid>
        <w:gridCol w:w="587"/>
        <w:gridCol w:w="1533"/>
        <w:gridCol w:w="1735"/>
        <w:gridCol w:w="1340"/>
        <w:gridCol w:w="1477"/>
        <w:gridCol w:w="1466"/>
        <w:gridCol w:w="1394"/>
        <w:gridCol w:w="2164"/>
        <w:gridCol w:w="1466"/>
        <w:gridCol w:w="1624"/>
      </w:tblGrid>
      <w:tr w:rsidR="00FC700F" w:rsidRPr="002B4CBC" w:rsidTr="00FC700F">
        <w:tc>
          <w:tcPr>
            <w:tcW w:w="630" w:type="dxa"/>
          </w:tcPr>
          <w:p w:rsidR="00FC700F" w:rsidRPr="002B4CBC" w:rsidRDefault="00FC700F" w:rsidP="00FC700F">
            <w:pPr>
              <w:tabs>
                <w:tab w:val="left" w:pos="10586"/>
              </w:tabs>
              <w:jc w:val="center"/>
              <w:rPr>
                <w:sz w:val="22"/>
                <w:szCs w:val="22"/>
              </w:rPr>
            </w:pPr>
            <w:r w:rsidRPr="002B4CBC">
              <w:rPr>
                <w:sz w:val="22"/>
                <w:szCs w:val="22"/>
              </w:rPr>
              <w:t>№ п/п</w:t>
            </w:r>
          </w:p>
        </w:tc>
        <w:tc>
          <w:tcPr>
            <w:tcW w:w="1605" w:type="dxa"/>
          </w:tcPr>
          <w:p w:rsidR="00FC700F" w:rsidRPr="002B4CBC" w:rsidRDefault="00FC700F" w:rsidP="00FC700F">
            <w:pPr>
              <w:tabs>
                <w:tab w:val="left" w:pos="10586"/>
              </w:tabs>
              <w:jc w:val="center"/>
              <w:rPr>
                <w:sz w:val="22"/>
                <w:szCs w:val="22"/>
              </w:rPr>
            </w:pPr>
            <w:r w:rsidRPr="002B4CBC">
              <w:rPr>
                <w:sz w:val="22"/>
                <w:szCs w:val="22"/>
              </w:rPr>
              <w:t>Дата поступления сообщения</w:t>
            </w:r>
          </w:p>
        </w:tc>
        <w:tc>
          <w:tcPr>
            <w:tcW w:w="1929" w:type="dxa"/>
          </w:tcPr>
          <w:p w:rsidR="00FC700F" w:rsidRPr="002B4CBC" w:rsidRDefault="00FC700F" w:rsidP="00FC700F">
            <w:pPr>
              <w:tabs>
                <w:tab w:val="left" w:pos="10586"/>
              </w:tabs>
              <w:jc w:val="center"/>
              <w:rPr>
                <w:sz w:val="22"/>
                <w:szCs w:val="22"/>
              </w:rPr>
            </w:pPr>
            <w:r w:rsidRPr="002B4CBC">
              <w:rPr>
                <w:sz w:val="22"/>
                <w:szCs w:val="22"/>
              </w:rPr>
              <w:t>Форма и способ получения сообщения (письменно, устно, по телефону, факсу, электронной почте)</w:t>
            </w:r>
          </w:p>
        </w:tc>
        <w:tc>
          <w:tcPr>
            <w:tcW w:w="1415" w:type="dxa"/>
          </w:tcPr>
          <w:p w:rsidR="00FC700F" w:rsidRPr="002B4CBC" w:rsidRDefault="00FC700F" w:rsidP="00FC700F">
            <w:pPr>
              <w:tabs>
                <w:tab w:val="left" w:pos="10586"/>
              </w:tabs>
              <w:jc w:val="center"/>
            </w:pPr>
            <w:r w:rsidRPr="002B4CBC">
              <w:t>Ф.И.О. заявителя</w:t>
            </w:r>
          </w:p>
        </w:tc>
        <w:tc>
          <w:tcPr>
            <w:tcW w:w="1478" w:type="dxa"/>
          </w:tcPr>
          <w:p w:rsidR="00FC700F" w:rsidRPr="002B4CBC" w:rsidRDefault="00FC700F" w:rsidP="00FC700F">
            <w:pPr>
              <w:tabs>
                <w:tab w:val="left" w:pos="10586"/>
              </w:tabs>
              <w:jc w:val="center"/>
            </w:pPr>
            <w:r w:rsidRPr="002B4CBC">
              <w:t>Контактный телефон</w:t>
            </w:r>
          </w:p>
        </w:tc>
        <w:tc>
          <w:tcPr>
            <w:tcW w:w="1473" w:type="dxa"/>
          </w:tcPr>
          <w:p w:rsidR="00FC700F" w:rsidRPr="002B4CBC" w:rsidRDefault="00FC700F" w:rsidP="00FC700F">
            <w:pPr>
              <w:tabs>
                <w:tab w:val="left" w:pos="10586"/>
              </w:tabs>
              <w:jc w:val="center"/>
            </w:pPr>
            <w:r w:rsidRPr="002B4CBC">
              <w:t>Место нахождения  животного</w:t>
            </w:r>
          </w:p>
        </w:tc>
        <w:tc>
          <w:tcPr>
            <w:tcW w:w="1440" w:type="dxa"/>
          </w:tcPr>
          <w:p w:rsidR="00FC700F" w:rsidRPr="002B4CBC" w:rsidRDefault="00FC700F" w:rsidP="00FC700F">
            <w:pPr>
              <w:tabs>
                <w:tab w:val="left" w:pos="10586"/>
              </w:tabs>
              <w:jc w:val="center"/>
            </w:pPr>
            <w:r w:rsidRPr="002B4CBC">
              <w:t>Вид животного</w:t>
            </w:r>
          </w:p>
        </w:tc>
        <w:tc>
          <w:tcPr>
            <w:tcW w:w="2164" w:type="dxa"/>
          </w:tcPr>
          <w:p w:rsidR="00FC700F" w:rsidRPr="002B4CBC" w:rsidRDefault="00FC700F" w:rsidP="00FC700F">
            <w:pPr>
              <w:tabs>
                <w:tab w:val="left" w:pos="10586"/>
              </w:tabs>
              <w:jc w:val="center"/>
            </w:pPr>
            <w:r w:rsidRPr="002B4CBC">
              <w:t>Сведения о наличии факта покуса или нападения на человека, признаках немотивированной агрессивности</w:t>
            </w:r>
          </w:p>
        </w:tc>
        <w:tc>
          <w:tcPr>
            <w:tcW w:w="1473" w:type="dxa"/>
          </w:tcPr>
          <w:p w:rsidR="00FC700F" w:rsidRPr="002B4CBC" w:rsidRDefault="00FC700F" w:rsidP="00FC700F">
            <w:pPr>
              <w:tabs>
                <w:tab w:val="left" w:pos="10586"/>
              </w:tabs>
              <w:jc w:val="center"/>
            </w:pPr>
            <w:r w:rsidRPr="002B4CBC">
              <w:t>Ф.И.О. лица, принявшего заявку</w:t>
            </w:r>
          </w:p>
        </w:tc>
        <w:tc>
          <w:tcPr>
            <w:tcW w:w="1179" w:type="dxa"/>
          </w:tcPr>
          <w:p w:rsidR="00FC700F" w:rsidRPr="002B4CBC" w:rsidRDefault="00FC700F" w:rsidP="00FC700F">
            <w:pPr>
              <w:tabs>
                <w:tab w:val="left" w:pos="10586"/>
              </w:tabs>
              <w:jc w:val="center"/>
            </w:pPr>
            <w:r w:rsidRPr="002B4CBC">
              <w:t>Способ передачи заявки исполнителю мероприятий, дата передачи</w:t>
            </w:r>
          </w:p>
        </w:tc>
      </w:tr>
      <w:tr w:rsidR="00FC700F" w:rsidRPr="002B4CBC" w:rsidTr="00FC700F">
        <w:tc>
          <w:tcPr>
            <w:tcW w:w="630" w:type="dxa"/>
          </w:tcPr>
          <w:p w:rsidR="00FC700F" w:rsidRPr="002B4CBC" w:rsidRDefault="003A27B9" w:rsidP="00FC700F">
            <w:pPr>
              <w:tabs>
                <w:tab w:val="left" w:pos="10586"/>
              </w:tabs>
              <w:jc w:val="center"/>
              <w:rPr>
                <w:b/>
                <w:sz w:val="28"/>
                <w:szCs w:val="28"/>
              </w:rPr>
            </w:pPr>
            <w:r w:rsidRPr="002B4CBC">
              <w:rPr>
                <w:b/>
                <w:sz w:val="28"/>
                <w:szCs w:val="28"/>
              </w:rPr>
              <w:t>1.</w:t>
            </w:r>
          </w:p>
        </w:tc>
        <w:tc>
          <w:tcPr>
            <w:tcW w:w="1605" w:type="dxa"/>
          </w:tcPr>
          <w:p w:rsidR="00FC700F" w:rsidRPr="002B4CBC" w:rsidRDefault="00FC700F" w:rsidP="00FC700F">
            <w:pPr>
              <w:tabs>
                <w:tab w:val="left" w:pos="10586"/>
              </w:tabs>
              <w:jc w:val="center"/>
              <w:rPr>
                <w:b/>
                <w:sz w:val="28"/>
                <w:szCs w:val="28"/>
              </w:rPr>
            </w:pPr>
          </w:p>
        </w:tc>
        <w:tc>
          <w:tcPr>
            <w:tcW w:w="1929" w:type="dxa"/>
          </w:tcPr>
          <w:p w:rsidR="00FC700F" w:rsidRPr="002B4CBC" w:rsidRDefault="00FC700F" w:rsidP="00FC700F">
            <w:pPr>
              <w:tabs>
                <w:tab w:val="left" w:pos="10586"/>
              </w:tabs>
              <w:jc w:val="center"/>
              <w:rPr>
                <w:b/>
                <w:sz w:val="28"/>
                <w:szCs w:val="28"/>
              </w:rPr>
            </w:pPr>
          </w:p>
        </w:tc>
        <w:tc>
          <w:tcPr>
            <w:tcW w:w="1415" w:type="dxa"/>
          </w:tcPr>
          <w:p w:rsidR="00FC700F" w:rsidRPr="002B4CBC" w:rsidRDefault="00FC700F" w:rsidP="00FC700F">
            <w:pPr>
              <w:tabs>
                <w:tab w:val="left" w:pos="10586"/>
              </w:tabs>
              <w:jc w:val="center"/>
              <w:rPr>
                <w:b/>
                <w:sz w:val="28"/>
                <w:szCs w:val="28"/>
              </w:rPr>
            </w:pPr>
          </w:p>
        </w:tc>
        <w:tc>
          <w:tcPr>
            <w:tcW w:w="1478" w:type="dxa"/>
          </w:tcPr>
          <w:p w:rsidR="00FC700F" w:rsidRPr="002B4CBC" w:rsidRDefault="00FC700F" w:rsidP="00FC700F">
            <w:pPr>
              <w:tabs>
                <w:tab w:val="left" w:pos="10586"/>
              </w:tabs>
              <w:jc w:val="center"/>
              <w:rPr>
                <w:b/>
                <w:sz w:val="28"/>
                <w:szCs w:val="28"/>
              </w:rPr>
            </w:pPr>
          </w:p>
        </w:tc>
        <w:tc>
          <w:tcPr>
            <w:tcW w:w="1473" w:type="dxa"/>
          </w:tcPr>
          <w:p w:rsidR="00FC700F" w:rsidRPr="002B4CBC" w:rsidRDefault="00FC700F" w:rsidP="00FC700F">
            <w:pPr>
              <w:tabs>
                <w:tab w:val="left" w:pos="10586"/>
              </w:tabs>
              <w:jc w:val="center"/>
              <w:rPr>
                <w:b/>
                <w:sz w:val="28"/>
                <w:szCs w:val="28"/>
              </w:rPr>
            </w:pPr>
          </w:p>
        </w:tc>
        <w:tc>
          <w:tcPr>
            <w:tcW w:w="1440" w:type="dxa"/>
          </w:tcPr>
          <w:p w:rsidR="00FC700F" w:rsidRPr="002B4CBC" w:rsidRDefault="00FC700F" w:rsidP="00FC700F">
            <w:pPr>
              <w:tabs>
                <w:tab w:val="left" w:pos="10586"/>
              </w:tabs>
              <w:jc w:val="center"/>
              <w:rPr>
                <w:b/>
                <w:sz w:val="28"/>
                <w:szCs w:val="28"/>
              </w:rPr>
            </w:pPr>
          </w:p>
        </w:tc>
        <w:tc>
          <w:tcPr>
            <w:tcW w:w="2164" w:type="dxa"/>
          </w:tcPr>
          <w:p w:rsidR="00FC700F" w:rsidRPr="002B4CBC" w:rsidRDefault="00FC700F" w:rsidP="00FC700F">
            <w:pPr>
              <w:tabs>
                <w:tab w:val="left" w:pos="10586"/>
              </w:tabs>
              <w:jc w:val="center"/>
              <w:rPr>
                <w:b/>
                <w:sz w:val="28"/>
                <w:szCs w:val="28"/>
              </w:rPr>
            </w:pPr>
          </w:p>
        </w:tc>
        <w:tc>
          <w:tcPr>
            <w:tcW w:w="1473" w:type="dxa"/>
          </w:tcPr>
          <w:p w:rsidR="00FC700F" w:rsidRPr="002B4CBC" w:rsidRDefault="00FC700F" w:rsidP="00FC700F">
            <w:pPr>
              <w:tabs>
                <w:tab w:val="left" w:pos="10586"/>
              </w:tabs>
              <w:jc w:val="center"/>
              <w:rPr>
                <w:b/>
                <w:sz w:val="28"/>
                <w:szCs w:val="28"/>
              </w:rPr>
            </w:pPr>
          </w:p>
        </w:tc>
        <w:tc>
          <w:tcPr>
            <w:tcW w:w="1179" w:type="dxa"/>
          </w:tcPr>
          <w:p w:rsidR="00FC700F" w:rsidRPr="002B4CBC" w:rsidRDefault="00FC700F" w:rsidP="00FC700F">
            <w:pPr>
              <w:tabs>
                <w:tab w:val="left" w:pos="10586"/>
              </w:tabs>
              <w:jc w:val="center"/>
              <w:rPr>
                <w:b/>
                <w:sz w:val="28"/>
                <w:szCs w:val="28"/>
              </w:rPr>
            </w:pPr>
          </w:p>
        </w:tc>
      </w:tr>
    </w:tbl>
    <w:p w:rsidR="00C02FB7" w:rsidRPr="002B4CBC" w:rsidRDefault="00C02FB7" w:rsidP="00154FC6">
      <w:pPr>
        <w:tabs>
          <w:tab w:val="left" w:pos="10586"/>
        </w:tabs>
        <w:rPr>
          <w:b/>
          <w:sz w:val="28"/>
          <w:szCs w:val="28"/>
        </w:rPr>
      </w:pPr>
    </w:p>
    <w:sectPr w:rsidR="00C02FB7" w:rsidRPr="002B4CBC" w:rsidSect="00CE5F00">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946" w:rsidRDefault="006F5946" w:rsidP="00C02FB7">
      <w:pPr>
        <w:spacing w:after="0" w:line="240" w:lineRule="auto"/>
      </w:pPr>
      <w:r>
        <w:separator/>
      </w:r>
    </w:p>
  </w:endnote>
  <w:endnote w:type="continuationSeparator" w:id="1">
    <w:p w:rsidR="006F5946" w:rsidRDefault="006F5946" w:rsidP="00C02F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946" w:rsidRDefault="006F5946" w:rsidP="00C02FB7">
      <w:pPr>
        <w:spacing w:after="0" w:line="240" w:lineRule="auto"/>
      </w:pPr>
      <w:r>
        <w:separator/>
      </w:r>
    </w:p>
  </w:footnote>
  <w:footnote w:type="continuationSeparator" w:id="1">
    <w:p w:rsidR="006F5946" w:rsidRDefault="006F5946" w:rsidP="00C02F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F33D2"/>
    <w:multiLevelType w:val="hybridMultilevel"/>
    <w:tmpl w:val="6892110C"/>
    <w:lvl w:ilvl="0" w:tplc="2214C5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A5716FC"/>
    <w:multiLevelType w:val="hybridMultilevel"/>
    <w:tmpl w:val="0B24DFCA"/>
    <w:lvl w:ilvl="0" w:tplc="0590B000">
      <w:start w:val="2"/>
      <w:numFmt w:val="decimal"/>
      <w:lvlText w:val="%1."/>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C2966518">
      <w:start w:val="1"/>
      <w:numFmt w:val="lowerLetter"/>
      <w:lvlText w:val="%2"/>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EA9F66">
      <w:start w:val="1"/>
      <w:numFmt w:val="lowerRoman"/>
      <w:lvlText w:val="%3"/>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A80310">
      <w:start w:val="1"/>
      <w:numFmt w:val="decimal"/>
      <w:lvlText w:val="%4"/>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1EE00C">
      <w:start w:val="1"/>
      <w:numFmt w:val="lowerLetter"/>
      <w:lvlText w:val="%5"/>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D03290">
      <w:start w:val="1"/>
      <w:numFmt w:val="lowerRoman"/>
      <w:lvlText w:val="%6"/>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9C1670">
      <w:start w:val="1"/>
      <w:numFmt w:val="decimal"/>
      <w:lvlText w:val="%7"/>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3ACE2A">
      <w:start w:val="1"/>
      <w:numFmt w:val="lowerLetter"/>
      <w:lvlText w:val="%8"/>
      <w:lvlJc w:val="left"/>
      <w:pPr>
        <w:ind w:left="7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48CAA6">
      <w:start w:val="1"/>
      <w:numFmt w:val="lowerRoman"/>
      <w:lvlText w:val="%9"/>
      <w:lvlJc w:val="left"/>
      <w:pPr>
        <w:ind w:left="8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D21093B"/>
    <w:multiLevelType w:val="hybridMultilevel"/>
    <w:tmpl w:val="6850320E"/>
    <w:lvl w:ilvl="0" w:tplc="CD6E77C0">
      <w:start w:val="1"/>
      <w:numFmt w:val="decimal"/>
      <w:lvlText w:val="%1."/>
      <w:lvlJc w:val="left"/>
      <w:pPr>
        <w:ind w:left="0"/>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202C98FC">
      <w:start w:val="1"/>
      <w:numFmt w:val="lowerLetter"/>
      <w:lvlText w:val="%2"/>
      <w:lvlJc w:val="left"/>
      <w:pPr>
        <w:ind w:left="32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EEE1D10">
      <w:start w:val="1"/>
      <w:numFmt w:val="lowerRoman"/>
      <w:lvlText w:val="%3"/>
      <w:lvlJc w:val="left"/>
      <w:pPr>
        <w:ind w:left="39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09CFCEE">
      <w:start w:val="1"/>
      <w:numFmt w:val="decimal"/>
      <w:lvlText w:val="%4"/>
      <w:lvlJc w:val="left"/>
      <w:pPr>
        <w:ind w:left="46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74E7806">
      <w:start w:val="1"/>
      <w:numFmt w:val="lowerLetter"/>
      <w:lvlText w:val="%5"/>
      <w:lvlJc w:val="left"/>
      <w:pPr>
        <w:ind w:left="53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B0E2C3E">
      <w:start w:val="1"/>
      <w:numFmt w:val="lowerRoman"/>
      <w:lvlText w:val="%6"/>
      <w:lvlJc w:val="left"/>
      <w:pPr>
        <w:ind w:left="60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2922774">
      <w:start w:val="1"/>
      <w:numFmt w:val="decimal"/>
      <w:lvlText w:val="%7"/>
      <w:lvlJc w:val="left"/>
      <w:pPr>
        <w:ind w:left="6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B40D4A8">
      <w:start w:val="1"/>
      <w:numFmt w:val="lowerLetter"/>
      <w:lvlText w:val="%8"/>
      <w:lvlJc w:val="left"/>
      <w:pPr>
        <w:ind w:left="7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B06322E">
      <w:start w:val="1"/>
      <w:numFmt w:val="lowerRoman"/>
      <w:lvlText w:val="%9"/>
      <w:lvlJc w:val="left"/>
      <w:pPr>
        <w:ind w:left="8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53164177"/>
    <w:multiLevelType w:val="hybridMultilevel"/>
    <w:tmpl w:val="6892110C"/>
    <w:lvl w:ilvl="0" w:tplc="2214C5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6CA71B38"/>
    <w:multiLevelType w:val="hybridMultilevel"/>
    <w:tmpl w:val="F8EACFE8"/>
    <w:lvl w:ilvl="0" w:tplc="AB16ED0E">
      <w:start w:val="9"/>
      <w:numFmt w:val="decimal"/>
      <w:lvlText w:val="%1."/>
      <w:lvlJc w:val="left"/>
      <w:pPr>
        <w:ind w:left="1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F2226A">
      <w:start w:val="1"/>
      <w:numFmt w:val="lowerLetter"/>
      <w:lvlText w:val="%2"/>
      <w:lvlJc w:val="left"/>
      <w:pPr>
        <w:ind w:left="3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F824B8">
      <w:start w:val="1"/>
      <w:numFmt w:val="lowerRoman"/>
      <w:lvlText w:val="%3"/>
      <w:lvlJc w:val="left"/>
      <w:pPr>
        <w:ind w:left="4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AC60B4">
      <w:start w:val="1"/>
      <w:numFmt w:val="decimal"/>
      <w:lvlText w:val="%4"/>
      <w:lvlJc w:val="left"/>
      <w:pPr>
        <w:ind w:left="4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5A1278">
      <w:start w:val="1"/>
      <w:numFmt w:val="lowerLetter"/>
      <w:lvlText w:val="%5"/>
      <w:lvlJc w:val="left"/>
      <w:pPr>
        <w:ind w:left="5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322722">
      <w:start w:val="1"/>
      <w:numFmt w:val="lowerRoman"/>
      <w:lvlText w:val="%6"/>
      <w:lvlJc w:val="left"/>
      <w:pPr>
        <w:ind w:left="6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166EDC">
      <w:start w:val="1"/>
      <w:numFmt w:val="decimal"/>
      <w:lvlText w:val="%7"/>
      <w:lvlJc w:val="left"/>
      <w:pPr>
        <w:ind w:left="6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ECE6A8">
      <w:start w:val="1"/>
      <w:numFmt w:val="lowerLetter"/>
      <w:lvlText w:val="%8"/>
      <w:lvlJc w:val="left"/>
      <w:pPr>
        <w:ind w:left="7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32C504">
      <w:start w:val="1"/>
      <w:numFmt w:val="lowerRoman"/>
      <w:lvlText w:val="%9"/>
      <w:lvlJc w:val="left"/>
      <w:pPr>
        <w:ind w:left="8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CC0BBC"/>
    <w:rsid w:val="00055126"/>
    <w:rsid w:val="00082E31"/>
    <w:rsid w:val="0010154B"/>
    <w:rsid w:val="00154FC6"/>
    <w:rsid w:val="002132F2"/>
    <w:rsid w:val="00251E40"/>
    <w:rsid w:val="002651B7"/>
    <w:rsid w:val="002B4CBC"/>
    <w:rsid w:val="002E002E"/>
    <w:rsid w:val="002E5328"/>
    <w:rsid w:val="003136FF"/>
    <w:rsid w:val="003434C9"/>
    <w:rsid w:val="00395A2E"/>
    <w:rsid w:val="003A27B9"/>
    <w:rsid w:val="003F2A82"/>
    <w:rsid w:val="003F63B6"/>
    <w:rsid w:val="00461EF9"/>
    <w:rsid w:val="004B6685"/>
    <w:rsid w:val="004C729C"/>
    <w:rsid w:val="004E185B"/>
    <w:rsid w:val="005765A4"/>
    <w:rsid w:val="005821CC"/>
    <w:rsid w:val="00603DEE"/>
    <w:rsid w:val="00604133"/>
    <w:rsid w:val="0062139C"/>
    <w:rsid w:val="006713E6"/>
    <w:rsid w:val="00682F6A"/>
    <w:rsid w:val="006B6A58"/>
    <w:rsid w:val="006C1E22"/>
    <w:rsid w:val="006C3B9B"/>
    <w:rsid w:val="006F5946"/>
    <w:rsid w:val="007344AC"/>
    <w:rsid w:val="0079241D"/>
    <w:rsid w:val="00796CFD"/>
    <w:rsid w:val="007D38FF"/>
    <w:rsid w:val="007F2B7D"/>
    <w:rsid w:val="00831BB6"/>
    <w:rsid w:val="0084098C"/>
    <w:rsid w:val="00851375"/>
    <w:rsid w:val="00893CC3"/>
    <w:rsid w:val="0090554D"/>
    <w:rsid w:val="00915F0A"/>
    <w:rsid w:val="00935E41"/>
    <w:rsid w:val="00976C79"/>
    <w:rsid w:val="009B3A2A"/>
    <w:rsid w:val="009F7622"/>
    <w:rsid w:val="00A03F7D"/>
    <w:rsid w:val="00B6608A"/>
    <w:rsid w:val="00C02FB7"/>
    <w:rsid w:val="00CB29BF"/>
    <w:rsid w:val="00CC0BBC"/>
    <w:rsid w:val="00CC1DAC"/>
    <w:rsid w:val="00CE5F00"/>
    <w:rsid w:val="00D06831"/>
    <w:rsid w:val="00D70844"/>
    <w:rsid w:val="00FC70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Astra Serif" w:eastAsiaTheme="minorEastAsia" w:hAnsi="PT Astra Serif" w:cs="Times New Roman"/>
        <w:sz w:val="24"/>
        <w:szCs w:val="24"/>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3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0BBC"/>
    <w:pPr>
      <w:spacing w:before="100" w:beforeAutospacing="1" w:after="100" w:afterAutospacing="1" w:line="240" w:lineRule="auto"/>
    </w:pPr>
    <w:rPr>
      <w:rFonts w:ascii="Times New Roman" w:eastAsia="Times New Roman" w:hAnsi="Times New Roman"/>
    </w:rPr>
  </w:style>
  <w:style w:type="character" w:styleId="a4">
    <w:name w:val="Strong"/>
    <w:basedOn w:val="a0"/>
    <w:uiPriority w:val="22"/>
    <w:qFormat/>
    <w:rsid w:val="00CC0BBC"/>
    <w:rPr>
      <w:b/>
      <w:bCs/>
    </w:rPr>
  </w:style>
  <w:style w:type="paragraph" w:styleId="a5">
    <w:name w:val="header"/>
    <w:basedOn w:val="a"/>
    <w:link w:val="a6"/>
    <w:rsid w:val="006B6A58"/>
    <w:pPr>
      <w:tabs>
        <w:tab w:val="center" w:pos="4153"/>
        <w:tab w:val="right" w:pos="8306"/>
      </w:tabs>
      <w:spacing w:after="0" w:line="240" w:lineRule="auto"/>
    </w:pPr>
    <w:rPr>
      <w:rFonts w:ascii="Times New Roman" w:eastAsia="Times New Roman" w:hAnsi="Times New Roman"/>
      <w:sz w:val="20"/>
      <w:szCs w:val="20"/>
    </w:rPr>
  </w:style>
  <w:style w:type="character" w:customStyle="1" w:styleId="a6">
    <w:name w:val="Верхний колонтитул Знак"/>
    <w:basedOn w:val="a0"/>
    <w:link w:val="a5"/>
    <w:rsid w:val="006B6A58"/>
    <w:rPr>
      <w:rFonts w:ascii="Times New Roman" w:eastAsia="Times New Roman" w:hAnsi="Times New Roman" w:cs="Times New Roman"/>
      <w:sz w:val="20"/>
      <w:szCs w:val="20"/>
    </w:rPr>
  </w:style>
  <w:style w:type="paragraph" w:styleId="a7">
    <w:name w:val="Balloon Text"/>
    <w:basedOn w:val="a"/>
    <w:link w:val="a8"/>
    <w:uiPriority w:val="99"/>
    <w:semiHidden/>
    <w:unhideWhenUsed/>
    <w:rsid w:val="006B6A5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6A58"/>
    <w:rPr>
      <w:rFonts w:ascii="Tahoma" w:hAnsi="Tahoma" w:cs="Tahoma"/>
      <w:sz w:val="16"/>
      <w:szCs w:val="16"/>
    </w:rPr>
  </w:style>
  <w:style w:type="paragraph" w:styleId="a9">
    <w:name w:val="No Spacing"/>
    <w:uiPriority w:val="1"/>
    <w:qFormat/>
    <w:rsid w:val="006B6A58"/>
    <w:pPr>
      <w:spacing w:after="0" w:line="240" w:lineRule="auto"/>
    </w:pPr>
    <w:rPr>
      <w:rFonts w:ascii="Calibri" w:eastAsia="Calibri" w:hAnsi="Calibri"/>
      <w:lang w:eastAsia="en-US"/>
    </w:rPr>
  </w:style>
  <w:style w:type="paragraph" w:styleId="aa">
    <w:name w:val="List Paragraph"/>
    <w:basedOn w:val="a"/>
    <w:uiPriority w:val="34"/>
    <w:qFormat/>
    <w:rsid w:val="00A03F7D"/>
    <w:pPr>
      <w:ind w:left="720"/>
      <w:contextualSpacing/>
    </w:pPr>
  </w:style>
  <w:style w:type="paragraph" w:styleId="ab">
    <w:name w:val="footer"/>
    <w:basedOn w:val="a"/>
    <w:link w:val="ac"/>
    <w:uiPriority w:val="99"/>
    <w:unhideWhenUsed/>
    <w:rsid w:val="00C02FB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02FB7"/>
  </w:style>
  <w:style w:type="table" w:styleId="ad">
    <w:name w:val="Table Grid"/>
    <w:basedOn w:val="a1"/>
    <w:uiPriority w:val="59"/>
    <w:rsid w:val="00FC70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2132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38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rgachi.sar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B0AE9-E2AD-4211-8426-A294543A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1017</Words>
  <Characters>5797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CompADM</dc:creator>
  <cp:keywords/>
  <dc:description/>
  <cp:lastModifiedBy>Пользователь</cp:lastModifiedBy>
  <cp:revision>39</cp:revision>
  <cp:lastPrinted>2025-06-10T05:57:00Z</cp:lastPrinted>
  <dcterms:created xsi:type="dcterms:W3CDTF">2016-04-19T04:54:00Z</dcterms:created>
  <dcterms:modified xsi:type="dcterms:W3CDTF">2025-06-10T05:57:00Z</dcterms:modified>
</cp:coreProperties>
</file>