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1FF" w:rsidRPr="006A4CBC" w:rsidRDefault="003F41FF" w:rsidP="003F41FF">
      <w:pPr>
        <w:jc w:val="center"/>
        <w:rPr>
          <w:b/>
        </w:rPr>
      </w:pPr>
      <w:r w:rsidRPr="006A4CBC">
        <w:rPr>
          <w:b/>
          <w:noProof/>
        </w:rPr>
        <w:drawing>
          <wp:inline distT="0" distB="0" distL="0" distR="0">
            <wp:extent cx="755015" cy="914400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1FF" w:rsidRPr="006A4CBC" w:rsidRDefault="003F41FF" w:rsidP="003F41FF">
      <w:pPr>
        <w:pStyle w:val="a5"/>
        <w:rPr>
          <w:color w:val="auto"/>
          <w:sz w:val="32"/>
          <w:szCs w:val="32"/>
        </w:rPr>
      </w:pPr>
      <w:r w:rsidRPr="006A4CBC">
        <w:rPr>
          <w:color w:val="auto"/>
          <w:sz w:val="32"/>
          <w:szCs w:val="32"/>
        </w:rPr>
        <w:t xml:space="preserve"> АДМИНИСТРАЦИЯ</w:t>
      </w:r>
    </w:p>
    <w:p w:rsidR="003F41FF" w:rsidRPr="006A4CBC" w:rsidRDefault="006A4CBC" w:rsidP="003F41FF">
      <w:pPr>
        <w:jc w:val="center"/>
        <w:rPr>
          <w:b/>
        </w:rPr>
      </w:pPr>
      <w:r w:rsidRPr="006A4CBC">
        <w:rPr>
          <w:b/>
        </w:rPr>
        <w:t>САФАРОВ</w:t>
      </w:r>
      <w:r w:rsidR="003F41FF" w:rsidRPr="006A4CBC">
        <w:rPr>
          <w:b/>
        </w:rPr>
        <w:t>СКОГО МУНИЦИПАЛЬНОГО ОБРАЗОВАНИЯ</w:t>
      </w:r>
    </w:p>
    <w:p w:rsidR="003F41FF" w:rsidRPr="006A4CBC" w:rsidRDefault="003F41FF" w:rsidP="003F41FF">
      <w:pPr>
        <w:pStyle w:val="a3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 w:rsidRPr="006A4CBC">
        <w:rPr>
          <w:b/>
          <w:spacing w:val="24"/>
          <w:szCs w:val="28"/>
        </w:rPr>
        <w:t>ДЕРГАЧЕВСКОГО МУНИЦИПАЛЬНОГО РАЙОНА</w:t>
      </w:r>
      <w:r w:rsidRPr="006A4CBC">
        <w:rPr>
          <w:b/>
          <w:spacing w:val="24"/>
          <w:szCs w:val="28"/>
        </w:rPr>
        <w:br/>
        <w:t xml:space="preserve"> САРАТОВСКОЙ ОБЛАСТИ</w:t>
      </w:r>
    </w:p>
    <w:p w:rsidR="003F41FF" w:rsidRPr="006A4CBC" w:rsidRDefault="003F41FF" w:rsidP="003F41FF">
      <w:pPr>
        <w:jc w:val="center"/>
        <w:rPr>
          <w:b/>
          <w:bCs/>
          <w:szCs w:val="20"/>
        </w:rPr>
      </w:pPr>
    </w:p>
    <w:p w:rsidR="003F41FF" w:rsidRPr="006A4CBC" w:rsidRDefault="003F41FF" w:rsidP="003F41FF">
      <w:pPr>
        <w:tabs>
          <w:tab w:val="left" w:pos="567"/>
        </w:tabs>
        <w:jc w:val="center"/>
        <w:rPr>
          <w:b/>
          <w:bCs/>
        </w:rPr>
      </w:pPr>
      <w:r w:rsidRPr="006A4CBC">
        <w:rPr>
          <w:b/>
          <w:bCs/>
        </w:rPr>
        <w:t>П О С Т А Н О В Л Е Н И Е  № 2</w:t>
      </w:r>
      <w:bookmarkStart w:id="0" w:name="_GoBack"/>
      <w:bookmarkEnd w:id="0"/>
      <w:r w:rsidR="006A4CBC">
        <w:rPr>
          <w:b/>
          <w:bCs/>
        </w:rPr>
        <w:t>8</w:t>
      </w:r>
    </w:p>
    <w:p w:rsidR="003F41FF" w:rsidRPr="006A4CBC" w:rsidRDefault="003F41FF" w:rsidP="003F41F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3F41FF" w:rsidRPr="006A4CBC" w:rsidRDefault="003F41FF" w:rsidP="003F41FF">
      <w:pPr>
        <w:tabs>
          <w:tab w:val="left" w:pos="567"/>
        </w:tabs>
        <w:jc w:val="center"/>
        <w:rPr>
          <w:b/>
          <w:bCs/>
        </w:rPr>
      </w:pPr>
      <w:r w:rsidRPr="006A4CBC">
        <w:rPr>
          <w:b/>
          <w:bCs/>
        </w:rPr>
        <w:t xml:space="preserve"> от  19 декабря  2025 года </w:t>
      </w:r>
    </w:p>
    <w:p w:rsidR="003F41FF" w:rsidRDefault="003F41FF" w:rsidP="003F41FF">
      <w:pPr>
        <w:tabs>
          <w:tab w:val="left" w:pos="567"/>
        </w:tabs>
        <w:jc w:val="center"/>
        <w:rPr>
          <w:bCs/>
        </w:rPr>
      </w:pPr>
    </w:p>
    <w:p w:rsidR="003F41FF" w:rsidRDefault="003F41FF" w:rsidP="003F41FF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b w:val="0"/>
          <w:sz w:val="26"/>
          <w:szCs w:val="26"/>
        </w:rPr>
      </w:pPr>
    </w:p>
    <w:p w:rsidR="003F41FF" w:rsidRPr="00265AFE" w:rsidRDefault="003F41FF" w:rsidP="003F41FF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265AFE">
        <w:rPr>
          <w:rFonts w:ascii="Times New Roman" w:hAnsi="Times New Roman" w:cs="Times New Roman"/>
        </w:rPr>
        <w:t>О внесении изменений и дополнений в постановление</w:t>
      </w:r>
    </w:p>
    <w:p w:rsidR="003F41FF" w:rsidRPr="00265AFE" w:rsidRDefault="003F41FF" w:rsidP="003F41FF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265AFE">
        <w:rPr>
          <w:rFonts w:ascii="Times New Roman" w:hAnsi="Times New Roman" w:cs="Times New Roman"/>
        </w:rPr>
        <w:t xml:space="preserve">администрации </w:t>
      </w:r>
      <w:proofErr w:type="spellStart"/>
      <w:r w:rsidR="006A4CBC" w:rsidRPr="00265AFE">
        <w:rPr>
          <w:rFonts w:ascii="Times New Roman" w:hAnsi="Times New Roman" w:cs="Times New Roman"/>
        </w:rPr>
        <w:t>Сафаров</w:t>
      </w:r>
      <w:r w:rsidRPr="00265AFE">
        <w:rPr>
          <w:rFonts w:ascii="Times New Roman" w:hAnsi="Times New Roman" w:cs="Times New Roman"/>
        </w:rPr>
        <w:t>ского</w:t>
      </w:r>
      <w:proofErr w:type="spellEnd"/>
      <w:r w:rsidRPr="00265AFE">
        <w:rPr>
          <w:rFonts w:ascii="Times New Roman" w:hAnsi="Times New Roman" w:cs="Times New Roman"/>
        </w:rPr>
        <w:t xml:space="preserve">  </w:t>
      </w:r>
      <w:proofErr w:type="gramStart"/>
      <w:r w:rsidRPr="00265AFE">
        <w:rPr>
          <w:rFonts w:ascii="Times New Roman" w:hAnsi="Times New Roman" w:cs="Times New Roman"/>
        </w:rPr>
        <w:t>муниципального</w:t>
      </w:r>
      <w:proofErr w:type="gramEnd"/>
      <w:r w:rsidRPr="00265AFE">
        <w:rPr>
          <w:rFonts w:ascii="Times New Roman" w:hAnsi="Times New Roman" w:cs="Times New Roman"/>
        </w:rPr>
        <w:t xml:space="preserve"> </w:t>
      </w:r>
    </w:p>
    <w:p w:rsidR="003F41FF" w:rsidRPr="00265AFE" w:rsidRDefault="003F41FF" w:rsidP="003F41FF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265AFE">
        <w:rPr>
          <w:rFonts w:ascii="Times New Roman" w:hAnsi="Times New Roman" w:cs="Times New Roman"/>
        </w:rPr>
        <w:t xml:space="preserve">образования от </w:t>
      </w:r>
      <w:r w:rsidR="006A4CBC" w:rsidRPr="00265AFE">
        <w:rPr>
          <w:rFonts w:ascii="Times New Roman" w:hAnsi="Times New Roman" w:cs="Times New Roman"/>
        </w:rPr>
        <w:t>19</w:t>
      </w:r>
      <w:r w:rsidRPr="00265AFE">
        <w:rPr>
          <w:rFonts w:ascii="Times New Roman" w:hAnsi="Times New Roman" w:cs="Times New Roman"/>
        </w:rPr>
        <w:t>.06.2012 г № 11</w:t>
      </w:r>
    </w:p>
    <w:p w:rsidR="003F41FF" w:rsidRPr="00265AFE" w:rsidRDefault="003F41FF" w:rsidP="003F41FF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265AFE">
        <w:rPr>
          <w:rFonts w:ascii="Times New Roman" w:hAnsi="Times New Roman" w:cs="Times New Roman"/>
        </w:rPr>
        <w:t xml:space="preserve">«Об утверждении Административного регламента  </w:t>
      </w:r>
    </w:p>
    <w:p w:rsidR="003F41FF" w:rsidRPr="00265AFE" w:rsidRDefault="003F41FF" w:rsidP="003F41FF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265AFE">
        <w:rPr>
          <w:rFonts w:ascii="Times New Roman" w:hAnsi="Times New Roman" w:cs="Times New Roman"/>
        </w:rPr>
        <w:t>по предоставлению муниципальной услуги «Выдача</w:t>
      </w:r>
    </w:p>
    <w:p w:rsidR="003F41FF" w:rsidRPr="00265AFE" w:rsidRDefault="003F41FF" w:rsidP="003F41FF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left"/>
        <w:rPr>
          <w:rFonts w:ascii="Times New Roman" w:hAnsi="Times New Roman" w:cs="Times New Roman"/>
        </w:rPr>
      </w:pPr>
      <w:r w:rsidRPr="00265AFE">
        <w:rPr>
          <w:rFonts w:ascii="Times New Roman" w:hAnsi="Times New Roman" w:cs="Times New Roman"/>
        </w:rPr>
        <w:t xml:space="preserve"> справок, выписок </w:t>
      </w:r>
      <w:proofErr w:type="gramStart"/>
      <w:r w:rsidRPr="00265AFE">
        <w:rPr>
          <w:rFonts w:ascii="Times New Roman" w:hAnsi="Times New Roman" w:cs="Times New Roman"/>
        </w:rPr>
        <w:t>из</w:t>
      </w:r>
      <w:proofErr w:type="gramEnd"/>
      <w:r w:rsidRPr="00265AFE">
        <w:rPr>
          <w:rFonts w:ascii="Times New Roman" w:hAnsi="Times New Roman" w:cs="Times New Roman"/>
        </w:rPr>
        <w:t xml:space="preserve"> </w:t>
      </w:r>
      <w:proofErr w:type="gramStart"/>
      <w:r w:rsidRPr="00265AFE">
        <w:rPr>
          <w:rFonts w:ascii="Times New Roman" w:hAnsi="Times New Roman" w:cs="Times New Roman"/>
        </w:rPr>
        <w:t>домовой</w:t>
      </w:r>
      <w:proofErr w:type="gramEnd"/>
      <w:r w:rsidRPr="00265AFE">
        <w:rPr>
          <w:rFonts w:ascii="Times New Roman" w:hAnsi="Times New Roman" w:cs="Times New Roman"/>
        </w:rPr>
        <w:t xml:space="preserve"> и похозяйственной книг»</w:t>
      </w:r>
    </w:p>
    <w:p w:rsidR="003F41FF" w:rsidRDefault="003F41FF" w:rsidP="003F41F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3F41FF" w:rsidRDefault="003F41FF" w:rsidP="003F41F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</w:p>
    <w:p w:rsidR="003F41FF" w:rsidRDefault="003F41FF" w:rsidP="003F41FF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</w:pPr>
      <w:r>
        <w:t>На основании протеста прокурора Дергачевского района от 12.12.2025 г. № 20-13-2025/126</w:t>
      </w:r>
      <w:r w:rsidR="006A4CBC">
        <w:t>3</w:t>
      </w:r>
      <w:r>
        <w:t xml:space="preserve">-25-20630017, в соответствии с Уставом </w:t>
      </w:r>
      <w:proofErr w:type="spellStart"/>
      <w:r w:rsidR="006A4CBC">
        <w:t>Сафаров</w:t>
      </w:r>
      <w:r>
        <w:t>ского</w:t>
      </w:r>
      <w:proofErr w:type="spellEnd"/>
      <w:r>
        <w:t xml:space="preserve">  </w:t>
      </w:r>
      <w:r w:rsidR="006A4CBC">
        <w:t>сельского поселения</w:t>
      </w:r>
      <w:r>
        <w:t xml:space="preserve"> </w:t>
      </w:r>
      <w:proofErr w:type="spellStart"/>
      <w:r>
        <w:t>Дергачевского</w:t>
      </w:r>
      <w:proofErr w:type="spellEnd"/>
      <w:r>
        <w:t xml:space="preserve"> муниципального района Саратовской области, администрация </w:t>
      </w:r>
      <w:proofErr w:type="spellStart"/>
      <w:r w:rsidR="006A4CBC">
        <w:t>Сафаров</w:t>
      </w:r>
      <w:r>
        <w:t>ского</w:t>
      </w:r>
      <w:proofErr w:type="spellEnd"/>
      <w:r>
        <w:t xml:space="preserve">  муниципального образования </w:t>
      </w:r>
      <w:proofErr w:type="spellStart"/>
      <w:r>
        <w:t>Дергачевского</w:t>
      </w:r>
      <w:proofErr w:type="spellEnd"/>
      <w:r>
        <w:t xml:space="preserve"> муниципального района Саратовской области  </w:t>
      </w:r>
      <w:r w:rsidRPr="006A4CBC">
        <w:rPr>
          <w:b/>
        </w:rPr>
        <w:t>ПОСТАНОВЛЯЕТ:</w:t>
      </w:r>
      <w:r>
        <w:t xml:space="preserve">  </w:t>
      </w:r>
    </w:p>
    <w:p w:rsidR="003F41FF" w:rsidRDefault="003F41FF" w:rsidP="003F41FF">
      <w:pPr>
        <w:pStyle w:val="40"/>
        <w:shd w:val="clear" w:color="auto" w:fill="auto"/>
        <w:tabs>
          <w:tab w:val="left" w:pos="567"/>
        </w:tabs>
        <w:spacing w:before="0" w:after="0" w:line="240" w:lineRule="auto"/>
        <w:ind w:firstLine="0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b w:val="0"/>
        </w:rPr>
        <w:t>1. В  Административный регламент внести изменения:</w:t>
      </w:r>
    </w:p>
    <w:p w:rsidR="003F41FF" w:rsidRDefault="003F41FF" w:rsidP="003F41FF">
      <w:r>
        <w:rPr>
          <w:shd w:val="clear" w:color="auto" w:fill="FFFFFF"/>
        </w:rPr>
        <w:t xml:space="preserve"> -раздел 2.5 правовые основания для предоставления государственной услуги</w:t>
      </w:r>
      <w:proofErr w:type="gramStart"/>
      <w:r>
        <w:rPr>
          <w:shd w:val="clear" w:color="auto" w:fill="FFFFFF"/>
        </w:rPr>
        <w:t>»-</w:t>
      </w:r>
      <w:proofErr w:type="gramEnd"/>
      <w:r w:rsidRPr="006A4CBC">
        <w:rPr>
          <w:b/>
          <w:shd w:val="clear" w:color="auto" w:fill="FFFFFF"/>
        </w:rPr>
        <w:t>исключить.</w:t>
      </w:r>
    </w:p>
    <w:p w:rsidR="003F41FF" w:rsidRDefault="003F41FF" w:rsidP="003F41FF">
      <w:r>
        <w:t>-раздел 4.формы контроля за исполнением административного регламента</w:t>
      </w:r>
      <w:proofErr w:type="gramStart"/>
      <w:r>
        <w:t>»-</w:t>
      </w:r>
      <w:proofErr w:type="gramEnd"/>
      <w:r w:rsidRPr="006A4CBC">
        <w:rPr>
          <w:b/>
        </w:rPr>
        <w:t>исключить.</w:t>
      </w:r>
    </w:p>
    <w:p w:rsidR="003F41FF" w:rsidRDefault="003F41FF" w:rsidP="003F41FF">
      <w:r>
        <w:t>-раздел 5. досудебный ( внесудебный) порядок обжалования решений и действий (бездействия) органа, предоставляющего государственную услугу</w:t>
      </w:r>
      <w:proofErr w:type="gramStart"/>
      <w:r>
        <w:t>»-</w:t>
      </w:r>
      <w:proofErr w:type="gramEnd"/>
      <w:r w:rsidRPr="006A4CBC">
        <w:rPr>
          <w:b/>
        </w:rPr>
        <w:t>исключить.</w:t>
      </w:r>
    </w:p>
    <w:p w:rsidR="003F41FF" w:rsidRDefault="003F41FF" w:rsidP="003F41FF">
      <w:r>
        <w:t>2.Настоящее постановление вступает в силу с момента его официального опубликования.</w:t>
      </w:r>
    </w:p>
    <w:p w:rsidR="003F41FF" w:rsidRDefault="003F41FF" w:rsidP="003F41FF">
      <w:r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3F41FF" w:rsidRDefault="003F41FF" w:rsidP="003F41FF"/>
    <w:p w:rsidR="003F41FF" w:rsidRPr="006A4CBC" w:rsidRDefault="003F41FF" w:rsidP="003F41FF">
      <w:pPr>
        <w:rPr>
          <w:b/>
        </w:rPr>
      </w:pPr>
      <w:r w:rsidRPr="006A4CBC">
        <w:rPr>
          <w:b/>
        </w:rPr>
        <w:t xml:space="preserve">Глава </w:t>
      </w:r>
      <w:proofErr w:type="spellStart"/>
      <w:r w:rsidR="006A4CBC" w:rsidRPr="006A4CBC">
        <w:rPr>
          <w:b/>
        </w:rPr>
        <w:t>Сафаровского</w:t>
      </w:r>
      <w:proofErr w:type="spellEnd"/>
    </w:p>
    <w:p w:rsidR="003F41FF" w:rsidRPr="006A4CBC" w:rsidRDefault="003F41FF" w:rsidP="003F41FF">
      <w:pPr>
        <w:rPr>
          <w:b/>
        </w:rPr>
      </w:pPr>
      <w:r w:rsidRPr="006A4CBC">
        <w:rPr>
          <w:b/>
        </w:rPr>
        <w:t xml:space="preserve">муниципального образования                                        </w:t>
      </w:r>
      <w:proofErr w:type="spellStart"/>
      <w:r w:rsidR="006A4CBC" w:rsidRPr="006A4CBC">
        <w:rPr>
          <w:b/>
        </w:rPr>
        <w:t>Ж.Ф.Бахтиев</w:t>
      </w:r>
      <w:proofErr w:type="spellEnd"/>
      <w:r w:rsidR="006A4CBC" w:rsidRPr="006A4CBC">
        <w:rPr>
          <w:b/>
        </w:rPr>
        <w:t>.</w:t>
      </w:r>
    </w:p>
    <w:p w:rsidR="00A54C26" w:rsidRDefault="00A54C26"/>
    <w:sectPr w:rsidR="00A54C26" w:rsidSect="00A54C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>
    <w:applyBreakingRules/>
  </w:compat>
  <w:rsids>
    <w:rsidRoot w:val="003F41FF"/>
    <w:rsid w:val="00265AFE"/>
    <w:rsid w:val="003A52AB"/>
    <w:rsid w:val="003F41FF"/>
    <w:rsid w:val="006A4CBC"/>
    <w:rsid w:val="00A54C26"/>
    <w:rsid w:val="00BE7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1F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F41FF"/>
    <w:pPr>
      <w:tabs>
        <w:tab w:val="center" w:pos="4153"/>
        <w:tab w:val="right" w:pos="8306"/>
      </w:tabs>
      <w:suppressAutoHyphens/>
      <w:spacing w:line="348" w:lineRule="auto"/>
      <w:ind w:firstLine="709"/>
      <w:jc w:val="both"/>
    </w:pPr>
    <w:rPr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3F41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3F41FF"/>
    <w:pPr>
      <w:spacing w:line="252" w:lineRule="auto"/>
      <w:jc w:val="center"/>
    </w:pPr>
    <w:rPr>
      <w:b/>
      <w:color w:val="000000"/>
      <w:spacing w:val="20"/>
      <w:sz w:val="40"/>
      <w:szCs w:val="24"/>
    </w:rPr>
  </w:style>
  <w:style w:type="character" w:customStyle="1" w:styleId="4">
    <w:name w:val="Основной текст (4)_"/>
    <w:basedOn w:val="a0"/>
    <w:link w:val="40"/>
    <w:locked/>
    <w:rsid w:val="003F41FF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F41FF"/>
    <w:pPr>
      <w:widowControl w:val="0"/>
      <w:shd w:val="clear" w:color="auto" w:fill="FFFFFF"/>
      <w:spacing w:before="720" w:after="600" w:line="320" w:lineRule="exact"/>
      <w:ind w:hanging="760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F41F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4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6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Администрация user</cp:lastModifiedBy>
  <cp:revision>5</cp:revision>
  <cp:lastPrinted>2025-12-24T12:54:00Z</cp:lastPrinted>
  <dcterms:created xsi:type="dcterms:W3CDTF">2006-01-01T00:38:00Z</dcterms:created>
  <dcterms:modified xsi:type="dcterms:W3CDTF">2025-12-24T12:55:00Z</dcterms:modified>
</cp:coreProperties>
</file>