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a3"/>
        <w:ind w:left="709"/>
        <w:jc w:val="center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 xml:space="preserve">Памятка </w:t>
      </w:r>
      <w:r>
        <w:rPr>
          <w:rFonts w:ascii="PT Astra Serif" w:hAnsi="PT Astra Serif"/>
          <w:b/>
          <w:w w:val="105"/>
          <w:sz w:val="26"/>
          <w:szCs w:val="26"/>
        </w:rPr>
        <w:t xml:space="preserve">для некоммерческих организаций</w:t>
      </w:r>
      <w:r>
        <w:rPr>
          <w:rFonts w:ascii="PT Astra Serif" w:hAnsi="PT Astra Serif"/>
          <w:b/>
          <w:sz w:val="26"/>
          <w:szCs w:val="26"/>
        </w:rPr>
        <w:t xml:space="preserve"> о порядке </w:t>
      </w:r>
      <w:r>
        <w:rPr>
          <w:rFonts w:ascii="PT Astra Serif" w:hAnsi="PT Astra Serif"/>
          <w:b/>
          <w:w w:val="105"/>
          <w:sz w:val="26"/>
          <w:szCs w:val="26"/>
        </w:rPr>
        <w:t xml:space="preserve">предоставления отчетности, а также публикации уставов в электронном виде посредством Портала Минюста России</w:t>
      </w:r>
    </w:p>
    <w:p>
      <w:pPr>
        <w:tabs>
          <w:tab w:val="right" w:pos="10544"/>
        </w:tabs>
        <w:spacing w:after="180"/>
        <w:ind w:right="-144"/>
        <w:contextualSpacing/>
        <w:jc w:val="both"/>
        <w:rPr>
          <w:rFonts w:ascii="PT Astra Serif" w:hAnsi="PT Astra Serif"/>
          <w:sz w:val="26"/>
          <w:szCs w:val="26"/>
        </w:rPr>
      </w:pPr>
    </w:p>
    <w:p>
      <w:pPr>
        <w:ind w:right="-2" w:firstLine="709"/>
        <w:jc w:val="both"/>
        <w:rPr>
          <w:rFonts w:ascii="PT Astra Serif" w:hAnsi="PT Astra Serif"/>
          <w:w w:val="105"/>
          <w:sz w:val="26"/>
          <w:szCs w:val="26"/>
        </w:rPr>
      </w:pPr>
      <w:r>
        <w:rPr>
          <w:rFonts w:ascii="PT Astra Serif" w:hAnsi="PT Astra Serif"/>
          <w:w w:val="105"/>
          <w:sz w:val="26"/>
          <w:szCs w:val="26"/>
        </w:rPr>
        <w:t xml:space="preserve">Представление некоммерческими организациями (далее — HKO) отчетности о деятельности HKO и размещение уставов НКО осуществляется НКО в соответствии с Федеральным законом от 12.01.1996 № 7-ФЗ «О некоммерческих организациях», Федеральным законом от 19.05.1995 № 82-ФЗ «Об общественных объединениях», ведомственными нормативными правовыми актами Минюста России.</w:t>
      </w:r>
    </w:p>
    <w:p>
      <w:pPr>
        <w:ind w:right="-2" w:firstLine="709"/>
        <w:jc w:val="both"/>
        <w:rPr>
          <w:rFonts w:ascii="PT Astra Serif" w:hAnsi="PT Astra Serif"/>
          <w:w w:val="105"/>
          <w:sz w:val="26"/>
          <w:szCs w:val="26"/>
        </w:rPr>
      </w:pPr>
      <w:r>
        <w:rPr>
          <w:rFonts w:ascii="PT Astra Serif" w:hAnsi="PT Astra Serif"/>
          <w:w w:val="105"/>
          <w:sz w:val="26"/>
          <w:szCs w:val="26"/>
        </w:rPr>
        <w:t xml:space="preserve">Непосредственное представление HKO отчетности о деятельности организации и публикация уставов НКО осуществляется в электронном виде в личном кабинете HKO на Портале Минюста России для некоммерческих организаций (далее – Портал)</w:t>
      </w:r>
      <w:r>
        <w:rPr>
          <w:rFonts w:ascii="PT Astra Serif" w:hAnsi="PT Astra Serif"/>
          <w:w w:val="105"/>
          <w:sz w:val="26"/>
          <w:szCs w:val="26"/>
        </w:rPr>
        <w:t xml:space="preserve"> </w:t>
      </w:r>
      <w:r>
        <w:rPr>
          <w:rFonts w:ascii="PT Astra Serif" w:hAnsi="PT Astra Serif"/>
          <w:w w:val="105"/>
          <w:sz w:val="26"/>
          <w:szCs w:val="26"/>
        </w:rPr>
        <w:t xml:space="preserve">лицом, имеющим право без доверенности действовать от имени HKO.</w:t>
      </w:r>
    </w:p>
    <w:p>
      <w:pPr>
        <w:tabs>
          <w:tab w:val="right" w:pos="10544"/>
        </w:tabs>
        <w:spacing w:after="180"/>
        <w:ind w:right="-2" w:firstLine="709"/>
        <w:contextualSpacing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Для доступа к Порталу необходимо перейти по адресу в сети Интернет: https://nco.minjust.gov.ru/.</w:t>
      </w:r>
    </w:p>
    <w:p>
      <w:pPr>
        <w:ind w:right="-2" w:firstLine="709"/>
        <w:jc w:val="both"/>
        <w:rPr>
          <w:rFonts w:ascii="PT Astra Serif" w:hAnsi="PT Astra Serif"/>
          <w:w w:val="105"/>
          <w:sz w:val="26"/>
          <w:szCs w:val="26"/>
        </w:rPr>
      </w:pPr>
      <w:r>
        <w:rPr>
          <w:rFonts w:ascii="PT Astra Serif" w:hAnsi="PT Astra Serif"/>
          <w:w w:val="105"/>
          <w:sz w:val="26"/>
          <w:szCs w:val="26"/>
        </w:rPr>
        <w:t xml:space="preserve">На Портале Минюстом России созданы личные кабинеты для всех зарегистрированных HKO (далее – ЛК НКО), сведения о которых внесены в реестр Минюста России. Личный кабинет пользователя на Портале НКО Минюста России является персональным разделом портала, позволяющим зарегистрированным пользователям получить доступ к просмотру и управлению данными организации, которые используются при взаимодействии с Минюстом России, в том числе в части сдачи отчетности.</w:t>
      </w:r>
    </w:p>
    <w:p>
      <w:pPr>
        <w:tabs>
          <w:tab w:val="right" w:pos="10544"/>
        </w:tabs>
        <w:spacing w:after="180"/>
        <w:ind w:right="-2" w:firstLine="709"/>
        <w:contextualSpacing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Инструкция по авторизации в личном кабинете</w:t>
      </w:r>
      <w:r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 xml:space="preserve">сотрудника НКО размещена на Портале. Инструкция содержит информацию о минимальных требованиях для работы с ЛК НКО, содержании ЛК НКО, проблемных вопросах при использовании ЛК НКО.</w:t>
      </w:r>
      <w:r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 xml:space="preserve">ЛК НКО содержит несколько вкладок, каждая из которых предназначена для</w:t>
      </w:r>
      <w:r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 xml:space="preserve">хранения и редактирования различных пользовательских данных. Перечень</w:t>
      </w:r>
      <w:r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 xml:space="preserve">указанных вкладок:</w:t>
      </w:r>
    </w:p>
    <w:p>
      <w:pPr>
        <w:tabs>
          <w:tab w:val="right" w:pos="10544"/>
        </w:tabs>
        <w:spacing w:after="180"/>
        <w:ind w:right="-2" w:firstLine="709"/>
        <w:contextualSpacing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1. «Профиль НКО» (общие сведения о НКО).</w:t>
      </w:r>
    </w:p>
    <w:p>
      <w:pPr>
        <w:tabs>
          <w:tab w:val="right" w:pos="10544"/>
        </w:tabs>
        <w:spacing w:after="180"/>
        <w:ind w:right="-2" w:firstLine="709"/>
        <w:contextualSpacing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2. «Сведения о персональном составе организации».</w:t>
      </w:r>
    </w:p>
    <w:p>
      <w:pPr>
        <w:tabs>
          <w:tab w:val="right" w:pos="10544"/>
        </w:tabs>
        <w:spacing w:after="180"/>
        <w:ind w:right="-2" w:firstLine="709"/>
        <w:contextualSpacing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3. «Ящики для сбора пожертвований».</w:t>
      </w:r>
    </w:p>
    <w:p>
      <w:pPr>
        <w:tabs>
          <w:tab w:val="right" w:pos="10544"/>
        </w:tabs>
        <w:spacing w:after="180"/>
        <w:ind w:right="-2" w:firstLine="709"/>
        <w:contextualSpacing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4. «Программы/Мероприятия».</w:t>
      </w:r>
    </w:p>
    <w:p>
      <w:pPr>
        <w:tabs>
          <w:tab w:val="right" w:pos="10544"/>
        </w:tabs>
        <w:spacing w:after="180"/>
        <w:ind w:right="-2" w:firstLine="709"/>
        <w:contextualSpacing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5.«Отчеты».</w:t>
      </w:r>
    </w:p>
    <w:p>
      <w:pPr>
        <w:tabs>
          <w:tab w:val="right" w:pos="10544"/>
        </w:tabs>
        <w:spacing w:after="180"/>
        <w:ind w:right="-2" w:firstLine="709"/>
        <w:contextualSpacing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6. «Реквизиты».</w:t>
      </w:r>
    </w:p>
    <w:p>
      <w:pPr>
        <w:tabs>
          <w:tab w:val="right" w:pos="10544"/>
        </w:tabs>
        <w:spacing w:after="180"/>
        <w:ind w:right="-2" w:firstLine="709"/>
        <w:contextualSpacing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7. «Имущество».</w:t>
      </w:r>
    </w:p>
    <w:p>
      <w:pPr>
        <w:ind w:right="-2" w:firstLine="709"/>
        <w:jc w:val="both"/>
        <w:rPr>
          <w:rFonts w:ascii="PT Astra Serif" w:hAnsi="PT Astra Serif"/>
          <w:w w:val="105"/>
          <w:sz w:val="26"/>
          <w:szCs w:val="26"/>
        </w:rPr>
      </w:pPr>
      <w:r>
        <w:rPr>
          <w:rFonts w:ascii="PT Astra Serif" w:hAnsi="PT Astra Serif"/>
          <w:w w:val="105"/>
          <w:sz w:val="26"/>
          <w:szCs w:val="26"/>
        </w:rPr>
        <w:t xml:space="preserve">Посредством Портала направляется следующая информация об HKO:</w:t>
      </w:r>
    </w:p>
    <w:p>
      <w:pPr>
        <w:ind w:right="-2" w:firstLine="709"/>
        <w:jc w:val="both"/>
        <w:rPr>
          <w:rFonts w:ascii="PT Astra Serif" w:hAnsi="PT Astra Serif"/>
          <w:w w:val="105"/>
          <w:sz w:val="26"/>
          <w:szCs w:val="26"/>
        </w:rPr>
      </w:pPr>
      <w:r>
        <w:rPr>
          <w:rFonts w:ascii="PT Astra Serif" w:hAnsi="PT Astra Serif"/>
          <w:w w:val="105"/>
          <w:sz w:val="26"/>
          <w:szCs w:val="26"/>
        </w:rPr>
        <w:t xml:space="preserve">- отчетность HKO (ежегодно, не позднее 15 апреля), в том числе отчетность благотворительной организации, отчетность казачьих обществ;</w:t>
      </w:r>
    </w:p>
    <w:p>
      <w:pPr>
        <w:ind w:right="-2" w:firstLine="709"/>
        <w:jc w:val="both"/>
        <w:rPr>
          <w:rFonts w:ascii="PT Astra Serif" w:hAnsi="PT Astra Serif"/>
          <w:w w:val="105"/>
          <w:sz w:val="26"/>
          <w:szCs w:val="26"/>
        </w:rPr>
      </w:pPr>
      <w:r>
        <w:rPr>
          <w:rFonts w:ascii="PT Astra Serif" w:hAnsi="PT Astra Serif"/>
          <w:w w:val="105"/>
          <w:sz w:val="26"/>
          <w:szCs w:val="26"/>
        </w:rPr>
        <w:t xml:space="preserve">- устав HKO (публикация устава HKO при создании НКО и при внесении изменений в устав HKO осуществляется в течение 30 календарных дней со дня государственной регистрации создания юридического лица либо государственной регистрации изменений, вносимых в учредительные документы юридического лица);</w:t>
      </w:r>
    </w:p>
    <w:p>
      <w:pPr>
        <w:ind w:right="-2" w:firstLine="709"/>
        <w:jc w:val="both"/>
        <w:rPr>
          <w:rFonts w:ascii="PT Astra Serif" w:hAnsi="PT Astra Serif"/>
          <w:w w:val="105"/>
          <w:sz w:val="26"/>
          <w:szCs w:val="26"/>
        </w:rPr>
      </w:pPr>
      <w:r>
        <w:rPr>
          <w:rFonts w:ascii="PT Astra Serif" w:hAnsi="PT Astra Serif"/>
          <w:w w:val="105"/>
          <w:sz w:val="26"/>
          <w:szCs w:val="26"/>
        </w:rPr>
        <w:t xml:space="preserve">- размещение сведений о мероприятиях HKO, благотворительных программах и собираемых пожертвованиях (по мере необходимости).</w:t>
      </w:r>
    </w:p>
    <w:p>
      <w:pPr>
        <w:ind w:right="-2" w:firstLine="709"/>
        <w:jc w:val="both"/>
        <w:rPr>
          <w:rFonts w:ascii="PT Astra Serif" w:hAnsi="PT Astra Serif"/>
          <w:w w:val="105"/>
          <w:sz w:val="26"/>
          <w:szCs w:val="26"/>
        </w:rPr>
      </w:pPr>
      <w:r>
        <w:rPr>
          <w:rFonts w:ascii="PT Astra Serif" w:hAnsi="PT Astra Serif"/>
          <w:w w:val="105"/>
          <w:sz w:val="26"/>
          <w:szCs w:val="26"/>
        </w:rPr>
        <w:t xml:space="preserve">Вход в ЛК HKO на Портале осуществляется посредством учетной записи НКО на </w:t>
      </w:r>
      <w:r>
        <w:rPr>
          <w:rFonts w:ascii="PT Astra Serif" w:hAnsi="PT Astra Serif"/>
          <w:sz w:val="26"/>
          <w:szCs w:val="26"/>
        </w:rPr>
        <w:t xml:space="preserve">Едином портале государственных и муниципальных услуг (функций)</w:t>
      </w:r>
      <w:r>
        <w:rPr>
          <w:rFonts w:ascii="PT Astra Serif" w:hAnsi="PT Astra Serif"/>
          <w:w w:val="105"/>
          <w:sz w:val="26"/>
          <w:szCs w:val="26"/>
        </w:rPr>
        <w:t xml:space="preserve">.</w:t>
      </w:r>
    </w:p>
    <w:p>
      <w:pPr>
        <w:ind w:right="-2" w:firstLine="709"/>
        <w:jc w:val="both"/>
        <w:rPr>
          <w:rFonts w:ascii="PT Astra Serif" w:hAnsi="PT Astra Serif"/>
          <w:w w:val="105"/>
          <w:sz w:val="26"/>
          <w:szCs w:val="26"/>
        </w:rPr>
      </w:pPr>
      <w:r>
        <w:rPr>
          <w:rFonts w:ascii="PT Astra Serif" w:hAnsi="PT Astra Serif"/>
          <w:w w:val="105"/>
          <w:sz w:val="26"/>
          <w:szCs w:val="26"/>
        </w:rPr>
        <w:t xml:space="preserve">Для предоставления отчетности HKO, публикации уставов HKO, размещения сведений о мероприятиях HKO, благотворительных программах и собираемых пожертвованиях, в ЛК НКО необходимо осуществить все предусмотренные действия, в том числе, корректное заполнение полей, сканирование и размещение необходимых документов и дополнительных материалов, обязательное подписание направляемых документов электронной подписью лица, действующего без доверенности от имени НКО.</w:t>
      </w:r>
    </w:p>
    <w:p>
      <w:pPr>
        <w:ind w:right="-2" w:firstLine="709"/>
        <w:jc w:val="both"/>
        <w:rPr>
          <w:rFonts w:ascii="PT Astra Serif" w:hAnsi="PT Astra Serif"/>
          <w:w w:val="105"/>
          <w:sz w:val="26"/>
          <w:szCs w:val="26"/>
        </w:rPr>
      </w:pPr>
      <w:r>
        <w:rPr>
          <w:rFonts w:ascii="PT Astra Serif" w:hAnsi="PT Astra Serif"/>
          <w:w w:val="105"/>
          <w:sz w:val="26"/>
          <w:szCs w:val="26"/>
        </w:rPr>
        <w:t xml:space="preserve">При предоставлении отчетности, а также публикации устава посредством Портала в ЛК HKO, после подписания документов электронной подписью, на Портале размещается информация об успешной отправке отчета, либо о необходимости корректировки направленных документов.</w:t>
      </w:r>
    </w:p>
    <w:p>
      <w:pPr>
        <w:ind w:right="-2" w:firstLine="709"/>
        <w:jc w:val="both"/>
        <w:rPr>
          <w:rFonts w:ascii="PT Astra Serif" w:hAnsi="PT Astra Serif"/>
          <w:w w:val="105"/>
          <w:sz w:val="26"/>
          <w:szCs w:val="26"/>
        </w:rPr>
      </w:pPr>
      <w:r>
        <w:rPr>
          <w:rFonts w:ascii="PT Astra Serif" w:hAnsi="PT Astra Serif"/>
          <w:w w:val="105"/>
          <w:sz w:val="26"/>
          <w:szCs w:val="26"/>
        </w:rPr>
        <w:t xml:space="preserve">Управление рассматривает направленные посредством Портала документы HKO в срок не позднее 30 календарных дней со дня их размещения в ЛК HKO. </w:t>
      </w:r>
    </w:p>
    <w:p>
      <w:pPr>
        <w:spacing w:line="278" w:lineRule="auto"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Для получения консультации по вопросу сдачи отчётности следует обращаться в отдел по делам некоммерческих </w:t>
      </w:r>
      <w:r>
        <w:rPr>
          <w:rFonts w:ascii="PT Astra Serif" w:hAnsi="PT Astra Serif"/>
          <w:sz w:val="26"/>
          <w:szCs w:val="26"/>
        </w:rPr>
        <w:t xml:space="preserve">организаций Управления Министерства юстиции Российской Федерации</w:t>
      </w:r>
      <w:r>
        <w:rPr>
          <w:rFonts w:ascii="PT Astra Serif" w:hAnsi="PT Astra Serif"/>
          <w:sz w:val="26"/>
          <w:szCs w:val="26"/>
        </w:rPr>
        <w:t xml:space="preserve"> по Саратовской области по </w:t>
      </w:r>
      <w:r>
        <w:rPr>
          <w:rFonts w:ascii="PT Astra Serif" w:hAnsi="PT Astra Serif"/>
          <w:sz w:val="26"/>
          <w:szCs w:val="26"/>
        </w:rPr>
        <w:t xml:space="preserve">телефону: (8452) 24-52-07 (доб. </w:t>
      </w:r>
      <w:r>
        <w:rPr>
          <w:rFonts w:ascii="PT Astra Serif" w:hAnsi="PT Astra Serif"/>
          <w:sz w:val="26"/>
          <w:szCs w:val="26"/>
        </w:rPr>
        <w:t xml:space="preserve">313, 314, 317).</w:t>
      </w:r>
    </w:p>
    <w:p>
      <w:pPr>
        <w:jc w:val="center"/>
        <w:rPr>
          <w:rFonts w:ascii="PT Astra Serif" w:hAnsi="PT Astra Serif"/>
          <w:b/>
          <w:szCs w:val="28"/>
        </w:rPr>
      </w:pPr>
    </w:p>
    <w:p>
      <w:pPr>
        <w:jc w:val="center"/>
        <w:rPr>
          <w:rFonts w:ascii="PT Astra Serif" w:hAnsi="PT Astra Serif"/>
          <w:b/>
          <w:szCs w:val="28"/>
        </w:rPr>
      </w:pPr>
      <w:bookmarkStart w:id="0" w:name="_GoBack"/>
      <w:bookmarkEnd w:id="0"/>
    </w:p>
    <w:p>
      <w:pPr>
        <w:jc w:val="center"/>
        <w:rPr>
          <w:rFonts w:ascii="PT Astra Serif" w:hAnsi="PT Astra Serif"/>
          <w:b/>
          <w:szCs w:val="28"/>
        </w:rPr>
      </w:pPr>
    </w:p>
    <w:p/>
    <w:sectPr>
      <w:pgSz w:w="11906" w:h="16838"/>
      <w:pgMar w:top="1418" w:right="993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T Astra Serif">
    <w:panose1 w:val="020A0603040505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 w:tplc="0419000F">
      <w:start w:val="1"/>
      <w:numFmt w:val="decimal"/>
      <w:lvlText w:val="%1."/>
      <w:lvlJc w:val="left"/>
      <w:pPr>
        <w:ind w:left="783" w:hanging="360"/>
      </w:pPr>
    </w:lvl>
    <w:lvl w:ilvl="1" w:tentative="1" w:tplc="04190019">
      <w:start w:val="1"/>
      <w:numFmt w:val="lowerLetter"/>
      <w:lvlText w:val="%2."/>
      <w:lvlJc w:val="left"/>
      <w:pPr>
        <w:ind w:left="1503" w:hanging="360"/>
      </w:pPr>
    </w:lvl>
    <w:lvl w:ilvl="2" w:tentative="1" w:tplc="0419001B">
      <w:start w:val="1"/>
      <w:numFmt w:val="lowerRoman"/>
      <w:lvlText w:val="%3."/>
      <w:lvlJc w:val="right"/>
      <w:pPr>
        <w:ind w:left="2223" w:hanging="180"/>
      </w:pPr>
    </w:lvl>
    <w:lvl w:ilvl="3" w:tentative="1" w:tplc="0419000F">
      <w:start w:val="1"/>
      <w:numFmt w:val="decimal"/>
      <w:lvlText w:val="%4."/>
      <w:lvlJc w:val="left"/>
      <w:pPr>
        <w:ind w:left="2943" w:hanging="360"/>
      </w:pPr>
    </w:lvl>
    <w:lvl w:ilvl="4" w:tentative="1" w:tplc="04190019">
      <w:start w:val="1"/>
      <w:numFmt w:val="lowerLetter"/>
      <w:lvlText w:val="%5."/>
      <w:lvlJc w:val="left"/>
      <w:pPr>
        <w:ind w:left="3663" w:hanging="360"/>
      </w:pPr>
    </w:lvl>
    <w:lvl w:ilvl="5" w:tentative="1" w:tplc="0419001B">
      <w:start w:val="1"/>
      <w:numFmt w:val="lowerRoman"/>
      <w:lvlText w:val="%6."/>
      <w:lvlJc w:val="right"/>
      <w:pPr>
        <w:ind w:left="4383" w:hanging="180"/>
      </w:pPr>
    </w:lvl>
    <w:lvl w:ilvl="6" w:tentative="1" w:tplc="0419000F">
      <w:start w:val="1"/>
      <w:numFmt w:val="decimal"/>
      <w:lvlText w:val="%7."/>
      <w:lvlJc w:val="left"/>
      <w:pPr>
        <w:ind w:left="5103" w:hanging="360"/>
      </w:pPr>
    </w:lvl>
    <w:lvl w:ilvl="7" w:tentative="1" w:tplc="04190019">
      <w:start w:val="1"/>
      <w:numFmt w:val="lowerLetter"/>
      <w:lvlText w:val="%8."/>
      <w:lvlJc w:val="left"/>
      <w:pPr>
        <w:ind w:left="5823" w:hanging="360"/>
      </w:pPr>
    </w:lvl>
    <w:lvl w:ilvl="8" w:tentative="1" w:tplc="0419001B">
      <w:start w:val="1"/>
      <w:numFmt w:val="lowerRoman"/>
      <w:lvlText w:val="%9."/>
      <w:lvlJc w:val="right"/>
      <w:pPr>
        <w:ind w:left="654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Р7-Офис/7.4.0.223</Application>
  <Characters>3238</Characters>
  <CharactersWithSpaces>3798</CharactersWithSpaces>
  <Company>Минюст России</Company>
  <DocSecurity>0</DocSecurity>
  <HyperlinksChanged>false</HyperlinksChanged>
  <Lines>26</Lines>
  <LinksUpToDate>false</LinksUpToDate>
  <Pages>2</Pages>
  <Paragraphs>7</Paragraphs>
  <ScaleCrop>false</ScaleCrop>
  <SharedDoc>false</SharedDoc>
  <Template>Normal</Template>
  <TotalTime>19</TotalTime>
  <Words>567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Марина Денисовна</dc:creator>
  <cp:keywords/>
  <dc:description/>
  <cp:lastModifiedBy>Иванова Марина Денисовна</cp:lastModifiedBy>
  <cp:revision>8</cp:revision>
  <dcterms:created xsi:type="dcterms:W3CDTF">2026-01-26T08:28:00Z</dcterms:created>
  <dcterms:modified xsi:type="dcterms:W3CDTF">2026-05-22T06:24:00Z</dcterms:modified>
</cp:coreProperties>
</file>