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46" w:rsidRDefault="00234946" w:rsidP="004E7119">
      <w:pPr>
        <w:pStyle w:val="a3"/>
        <w:tabs>
          <w:tab w:val="left" w:pos="8647"/>
        </w:tabs>
      </w:pPr>
      <w:bookmarkStart w:id="0" w:name="_GoBack"/>
      <w:bookmarkEnd w:id="0"/>
      <w:r>
        <w:t xml:space="preserve">СОВЕТ </w:t>
      </w:r>
    </w:p>
    <w:p w:rsidR="00234946" w:rsidRDefault="00234946" w:rsidP="00234946">
      <w:pPr>
        <w:pBdr>
          <w:bottom w:val="double" w:sz="12" w:space="2" w:color="auto"/>
        </w:pBdr>
        <w:jc w:val="center"/>
        <w:rPr>
          <w:b/>
          <w:color w:val="000000"/>
          <w:kern w:val="28"/>
          <w:sz w:val="28"/>
          <w:szCs w:val="21"/>
        </w:rPr>
      </w:pPr>
      <w:r>
        <w:rPr>
          <w:b/>
          <w:color w:val="000000"/>
          <w:kern w:val="28"/>
          <w:sz w:val="28"/>
          <w:szCs w:val="21"/>
        </w:rPr>
        <w:t>ОКТЯБРЬСКОГО МУНИЦИПАЛЬНОГО ОБРАЗОВАНИЯ</w:t>
      </w:r>
    </w:p>
    <w:p w:rsidR="00234946" w:rsidRDefault="00234946" w:rsidP="00234946">
      <w:pPr>
        <w:pBdr>
          <w:bottom w:val="double" w:sz="12" w:space="2" w:color="auto"/>
        </w:pBdr>
        <w:jc w:val="center"/>
        <w:rPr>
          <w:b/>
          <w:color w:val="000000"/>
          <w:kern w:val="28"/>
          <w:sz w:val="28"/>
          <w:szCs w:val="21"/>
        </w:rPr>
      </w:pPr>
      <w:r>
        <w:rPr>
          <w:b/>
          <w:color w:val="000000"/>
          <w:kern w:val="28"/>
          <w:sz w:val="28"/>
          <w:szCs w:val="21"/>
        </w:rPr>
        <w:t xml:space="preserve">  ДЕРГАЧЕВСКОГО МУНИЦИПАЛЬНОГО РАЙОНА </w:t>
      </w:r>
    </w:p>
    <w:p w:rsidR="00234946" w:rsidRDefault="00234946" w:rsidP="00234946">
      <w:pPr>
        <w:pBdr>
          <w:bottom w:val="double" w:sz="12" w:space="2" w:color="auto"/>
        </w:pBdr>
        <w:jc w:val="center"/>
        <w:rPr>
          <w:b/>
          <w:color w:val="000000"/>
          <w:kern w:val="28"/>
          <w:szCs w:val="21"/>
        </w:rPr>
      </w:pPr>
      <w:r>
        <w:rPr>
          <w:b/>
          <w:color w:val="000000"/>
          <w:kern w:val="28"/>
          <w:sz w:val="28"/>
          <w:szCs w:val="21"/>
        </w:rPr>
        <w:t xml:space="preserve">САРАТОВСКОЙ ОБРАСТИ </w:t>
      </w:r>
    </w:p>
    <w:p w:rsidR="00234946" w:rsidRDefault="00234946" w:rsidP="00234946">
      <w:pPr>
        <w:pBdr>
          <w:bottom w:val="double" w:sz="12" w:space="2" w:color="auto"/>
        </w:pBdr>
        <w:jc w:val="center"/>
        <w:rPr>
          <w:b/>
          <w:sz w:val="15"/>
          <w:szCs w:val="15"/>
        </w:rPr>
      </w:pPr>
    </w:p>
    <w:p w:rsidR="00234946" w:rsidRDefault="00234946" w:rsidP="00234946">
      <w:pPr>
        <w:pStyle w:val="a5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                                         </w:t>
      </w:r>
      <w:r>
        <w:rPr>
          <w:sz w:val="20"/>
          <w:szCs w:val="20"/>
        </w:rPr>
        <w:tab/>
        <w:t xml:space="preserve"> </w:t>
      </w:r>
    </w:p>
    <w:p w:rsidR="00234946" w:rsidRDefault="00234946" w:rsidP="00234946">
      <w:pPr>
        <w:pStyle w:val="a3"/>
        <w:rPr>
          <w:szCs w:val="28"/>
        </w:rPr>
      </w:pPr>
    </w:p>
    <w:p w:rsidR="00234946" w:rsidRDefault="001E5DED" w:rsidP="00234946">
      <w:pPr>
        <w:pStyle w:val="a3"/>
        <w:rPr>
          <w:szCs w:val="28"/>
        </w:rPr>
      </w:pPr>
      <w:r>
        <w:rPr>
          <w:szCs w:val="28"/>
        </w:rPr>
        <w:t>РЕШЕНИЕ  № 41</w:t>
      </w:r>
      <w:r w:rsidRPr="004E7119">
        <w:rPr>
          <w:szCs w:val="28"/>
        </w:rPr>
        <w:t>7</w:t>
      </w:r>
      <w:r w:rsidR="00234946">
        <w:rPr>
          <w:szCs w:val="28"/>
        </w:rPr>
        <w:t xml:space="preserve">-665 </w:t>
      </w:r>
    </w:p>
    <w:p w:rsidR="00234946" w:rsidRDefault="001E5DED" w:rsidP="00234946">
      <w:pPr>
        <w:pStyle w:val="a3"/>
        <w:rPr>
          <w:szCs w:val="28"/>
        </w:rPr>
      </w:pPr>
      <w:r>
        <w:rPr>
          <w:szCs w:val="28"/>
        </w:rPr>
        <w:t>от 3</w:t>
      </w:r>
      <w:r w:rsidRPr="004E7119">
        <w:rPr>
          <w:szCs w:val="28"/>
        </w:rPr>
        <w:t>0</w:t>
      </w:r>
      <w:r>
        <w:rPr>
          <w:szCs w:val="28"/>
        </w:rPr>
        <w:t xml:space="preserve"> января </w:t>
      </w:r>
      <w:r w:rsidR="00234946">
        <w:rPr>
          <w:szCs w:val="28"/>
        </w:rPr>
        <w:t>2023г.</w:t>
      </w:r>
    </w:p>
    <w:p w:rsidR="00234946" w:rsidRDefault="00234946" w:rsidP="00234946">
      <w:pPr>
        <w:pStyle w:val="2"/>
        <w:ind w:right="2208"/>
        <w:rPr>
          <w:color w:val="000000"/>
          <w:szCs w:val="28"/>
        </w:rPr>
      </w:pPr>
      <w:r>
        <w:rPr>
          <w:color w:val="000000"/>
          <w:szCs w:val="28"/>
        </w:rPr>
        <w:t xml:space="preserve">О передаче полномочий контрольно </w:t>
      </w:r>
      <w:proofErr w:type="gramStart"/>
      <w:r>
        <w:rPr>
          <w:color w:val="000000"/>
          <w:szCs w:val="28"/>
        </w:rPr>
        <w:t>счетного</w:t>
      </w:r>
      <w:proofErr w:type="gramEnd"/>
    </w:p>
    <w:p w:rsidR="00234946" w:rsidRDefault="00234946" w:rsidP="00234946">
      <w:pPr>
        <w:pStyle w:val="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right="2208"/>
        <w:rPr>
          <w:color w:val="000000"/>
          <w:szCs w:val="28"/>
        </w:rPr>
      </w:pPr>
      <w:r>
        <w:rPr>
          <w:color w:val="000000"/>
          <w:szCs w:val="28"/>
        </w:rPr>
        <w:t xml:space="preserve">органа  Октябрьского  муниципального образования Дергачевского муниципального района  контрольно-счетному органу Дергачевского муниципального района и </w:t>
      </w:r>
      <w:proofErr w:type="gramStart"/>
      <w:r>
        <w:rPr>
          <w:color w:val="000000"/>
          <w:szCs w:val="28"/>
        </w:rPr>
        <w:t>заключении</w:t>
      </w:r>
      <w:proofErr w:type="gramEnd"/>
      <w:r>
        <w:rPr>
          <w:color w:val="000000"/>
          <w:szCs w:val="28"/>
        </w:rPr>
        <w:t xml:space="preserve"> Соглашения.</w:t>
      </w:r>
    </w:p>
    <w:p w:rsidR="00234946" w:rsidRDefault="00234946" w:rsidP="00234946">
      <w:pPr>
        <w:rPr>
          <w:sz w:val="28"/>
          <w:szCs w:val="28"/>
        </w:rPr>
      </w:pPr>
    </w:p>
    <w:p w:rsidR="00234946" w:rsidRDefault="00234946" w:rsidP="00234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Октябрьского  муниципального образования Дергачевского муниципального района Саратовской области, в целях, наиболее эффективного осуществления внешнего муниципального финансового контроля</w:t>
      </w:r>
    </w:p>
    <w:p w:rsidR="00234946" w:rsidRDefault="00234946" w:rsidP="00234946">
      <w:pPr>
        <w:numPr>
          <w:ilvl w:val="0"/>
          <w:numId w:val="1"/>
        </w:numPr>
        <w:suppressAutoHyphens/>
        <w:ind w:firstLine="851"/>
        <w:jc w:val="both"/>
        <w:rPr>
          <w:sz w:val="28"/>
          <w:szCs w:val="28"/>
        </w:rPr>
      </w:pPr>
    </w:p>
    <w:p w:rsidR="00234946" w:rsidRDefault="00234946" w:rsidP="00234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234946" w:rsidRDefault="00234946" w:rsidP="00234946">
      <w:pPr>
        <w:jc w:val="center"/>
        <w:rPr>
          <w:b/>
          <w:sz w:val="28"/>
          <w:szCs w:val="28"/>
        </w:rPr>
      </w:pP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>1.Передать с 1 января 2023 года полномочия контрольно-счетного органа  Октябрьского  муниципального  образования  Дергачевского муниципального района контрольно-счетному органу Дергачевского муниципального района: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>1) контроль за законностью и эффективностью использования средств бюджета муниципального образования, а так же иных сре</w:t>
      </w:r>
      <w:proofErr w:type="gramStart"/>
      <w:r>
        <w:rPr>
          <w:szCs w:val="28"/>
        </w:rPr>
        <w:t>дств в сл</w:t>
      </w:r>
      <w:proofErr w:type="gramEnd"/>
      <w:r>
        <w:rPr>
          <w:szCs w:val="28"/>
        </w:rPr>
        <w:t>учаях, предусмотренных законодательством Российской Федерации;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>2) экспертиза проектов бюджета муниципального образования, проверка и анализ обоснованности его показателей;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>3) внешняя проверка годового отчета об исполнении бюджета  муниципального образования;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>4) проведение аудита в сфере закупок товаров, работ и услуг в соответствии с Федеральным законом от 5 апреля 2013 года №44-ФЗ "О контрактной системе в сфере закупок товаров, работ, услуг для обеспечения государственных и муниципальных нужд»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34946" w:rsidRDefault="00234946" w:rsidP="0023494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 xml:space="preserve">7)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 xml:space="preserve">8) проведение оперативного анализа исполнения 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организацией исполнения местного бюджета в текущем финансовом году, представление информации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 xml:space="preserve">9) осуществление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состоянием муниципального внутреннего и внешнего долга;</w:t>
      </w:r>
    </w:p>
    <w:p w:rsidR="00234946" w:rsidRPr="001A0E05" w:rsidRDefault="00234946" w:rsidP="00234946">
      <w:pPr>
        <w:pStyle w:val="210"/>
        <w:ind w:firstLine="851"/>
        <w:jc w:val="both"/>
        <w:rPr>
          <w:b/>
          <w:szCs w:val="28"/>
        </w:rPr>
      </w:pPr>
      <w:r>
        <w:rPr>
          <w:szCs w:val="28"/>
        </w:rPr>
        <w:t>10)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>11) участие в пределах полномочий в мероприятиях, направленных на противодействие коррупции;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>12) иные полномочия в сфере внешнего муниципального финансового контроля, установленные федеральными законами, законами Саратовской области, Уставом муниципального образования и нормативными правовыми актами Совета муниципального образования;</w:t>
      </w:r>
    </w:p>
    <w:p w:rsidR="00234946" w:rsidRDefault="00234946" w:rsidP="0023494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Принять контрольно-счетному органу Дергачевского муниципального района финансовые средства в виде межбюджетного трансферта из бюджета  муниципальных образований, на осуществление полномоч</w:t>
      </w:r>
      <w:r w:rsidR="001E5DED">
        <w:rPr>
          <w:sz w:val="28"/>
          <w:szCs w:val="28"/>
        </w:rPr>
        <w:t>ий указанных в п. 1 в размере  1,9</w:t>
      </w:r>
      <w:r>
        <w:rPr>
          <w:sz w:val="28"/>
          <w:szCs w:val="28"/>
        </w:rPr>
        <w:t>тыс. руб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>3.Заключить Соглашение о приеме полномочий контрольно-счетного органа Октябрьского муниципального  образования Дергачевского муниципального района контрольно-счетному органу Дергачевского муницип</w:t>
      </w:r>
      <w:r w:rsidR="001E5DED">
        <w:rPr>
          <w:szCs w:val="28"/>
        </w:rPr>
        <w:t>ального района до 30</w:t>
      </w:r>
      <w:r w:rsidR="00E94DC8">
        <w:rPr>
          <w:szCs w:val="28"/>
        </w:rPr>
        <w:t xml:space="preserve"> января 2023</w:t>
      </w:r>
      <w:r>
        <w:rPr>
          <w:szCs w:val="28"/>
        </w:rPr>
        <w:t xml:space="preserve"> года.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>4.Подписание Соглашения поручить главе Октябрьского муниципального образования Дергачевского муниципального района Джакияевой К.К.</w:t>
      </w:r>
    </w:p>
    <w:p w:rsidR="00234946" w:rsidRDefault="00234946" w:rsidP="00234946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>5.Настоящее решение  разместить на официальном сайте администрации Дергачевского муниципального района и опубликовать                  (обнародовать) в Вестнике Октябрьского  муниципального образования</w:t>
      </w:r>
    </w:p>
    <w:p w:rsidR="00234946" w:rsidRDefault="00234946" w:rsidP="0023494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</w:rPr>
      </w:pPr>
      <w:r>
        <w:t xml:space="preserve"> </w:t>
      </w:r>
      <w:r>
        <w:rPr>
          <w:b/>
          <w:sz w:val="28"/>
          <w:szCs w:val="20"/>
        </w:rPr>
        <w:t>Глава Октябрьског</w:t>
      </w:r>
      <w:proofErr w:type="gramStart"/>
      <w:r>
        <w:rPr>
          <w:b/>
          <w:sz w:val="28"/>
          <w:szCs w:val="20"/>
          <w:lang w:val="en-US"/>
        </w:rPr>
        <w:t>o</w:t>
      </w:r>
      <w:proofErr w:type="gramEnd"/>
      <w:r w:rsidRPr="00623A99">
        <w:rPr>
          <w:b/>
          <w:sz w:val="28"/>
          <w:szCs w:val="20"/>
        </w:rPr>
        <w:t xml:space="preserve"> </w:t>
      </w:r>
      <w:r w:rsidRPr="00623A99">
        <w:rPr>
          <w:b/>
          <w:sz w:val="28"/>
          <w:szCs w:val="20"/>
        </w:rPr>
        <w:tab/>
      </w:r>
      <w:r w:rsidRPr="00623A99">
        <w:rPr>
          <w:b/>
          <w:sz w:val="28"/>
          <w:szCs w:val="20"/>
        </w:rPr>
        <w:tab/>
      </w:r>
      <w:r w:rsidRPr="00623A99">
        <w:rPr>
          <w:b/>
          <w:sz w:val="28"/>
          <w:szCs w:val="20"/>
        </w:rPr>
        <w:tab/>
      </w:r>
      <w:r w:rsidRPr="00623A99">
        <w:rPr>
          <w:b/>
          <w:sz w:val="28"/>
          <w:szCs w:val="20"/>
        </w:rPr>
        <w:tab/>
      </w:r>
      <w:r w:rsidRPr="00623A99">
        <w:rPr>
          <w:b/>
          <w:sz w:val="28"/>
          <w:szCs w:val="20"/>
        </w:rPr>
        <w:tab/>
      </w:r>
      <w:r w:rsidRPr="00623A99">
        <w:rPr>
          <w:b/>
          <w:sz w:val="28"/>
          <w:szCs w:val="20"/>
        </w:rPr>
        <w:tab/>
      </w:r>
      <w:r w:rsidRPr="00623A99">
        <w:rPr>
          <w:b/>
          <w:sz w:val="28"/>
          <w:szCs w:val="20"/>
        </w:rPr>
        <w:tab/>
        <w:t xml:space="preserve">  </w:t>
      </w:r>
      <w:r>
        <w:rPr>
          <w:b/>
          <w:sz w:val="28"/>
          <w:szCs w:val="20"/>
        </w:rPr>
        <w:t>муниципального образования                                         Джакияева  К.К.</w:t>
      </w:r>
    </w:p>
    <w:p w:rsidR="00234946" w:rsidRDefault="00234946" w:rsidP="0023494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</w:rPr>
      </w:pPr>
    </w:p>
    <w:p w:rsidR="00234946" w:rsidRDefault="00234946" w:rsidP="0023494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sectPr w:rsidR="00234946" w:rsidSect="0078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946"/>
    <w:rsid w:val="00055AF3"/>
    <w:rsid w:val="001E5DED"/>
    <w:rsid w:val="00234946"/>
    <w:rsid w:val="004E7119"/>
    <w:rsid w:val="00574344"/>
    <w:rsid w:val="00E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4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494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3494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349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34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34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234946"/>
    <w:pPr>
      <w:suppressAutoHyphens/>
      <w:ind w:firstLine="561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4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494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3494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349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34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34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234946"/>
    <w:pPr>
      <w:suppressAutoHyphens/>
      <w:ind w:firstLine="561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A7A9-4B44-47BB-8BC3-619F7FF4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2023-02-08T16:25:00Z</cp:lastPrinted>
  <dcterms:created xsi:type="dcterms:W3CDTF">2023-02-01T12:40:00Z</dcterms:created>
  <dcterms:modified xsi:type="dcterms:W3CDTF">2023-02-08T16:26:00Z</dcterms:modified>
</cp:coreProperties>
</file>