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1"/>
        </w:rPr>
      </w:pPr>
      <w:r>
        <w:rPr>
          <w:sz w:val="15"/>
        </w:rPr>
        <w:drawing>
          <wp:inline>
            <wp:extent cx="581025" cy="7429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1"/>
        </w:rPr>
        <w:t xml:space="preserve">  СОБРАНИЕ</w:t>
      </w:r>
    </w:p>
    <w:p w14:paraId="03000000">
      <w:pPr>
        <w:ind/>
        <w:jc w:val="center"/>
        <w:rPr>
          <w:b w:val="1"/>
          <w:sz w:val="15"/>
        </w:rPr>
      </w:pPr>
      <w:r>
        <w:rPr>
          <w:b w:val="1"/>
          <w:sz w:val="15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rPr>
          <w:sz w:val="15"/>
        </w:rPr>
      </w:pPr>
      <w:r>
        <w:rPr>
          <w:sz w:val="20"/>
          <w:u w:val="single"/>
        </w:rPr>
        <w:t>№27-171 от 27 .02.2023 г.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                   </w:t>
      </w:r>
      <w:r>
        <w:rPr>
          <w:sz w:val="15"/>
        </w:rPr>
        <w:tab/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р\п  Дергачи, ул. М.Горького,4</w:t>
      </w:r>
    </w:p>
    <w:p w14:paraId="07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</w:t>
      </w:r>
      <w:r>
        <w:rPr>
          <w:sz w:val="20"/>
        </w:rPr>
        <w:t xml:space="preserve">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</w:t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2-91-38</w:t>
      </w:r>
    </w:p>
    <w:p w14:paraId="09000000">
      <w:pPr>
        <w:pStyle w:val="Style_2"/>
        <w:ind/>
        <w:jc w:val="left"/>
        <w:rPr>
          <w:sz w:val="18"/>
        </w:rPr>
      </w:pPr>
      <w:r>
        <w:rPr>
          <w:sz w:val="18"/>
        </w:rPr>
        <w:t xml:space="preserve">  </w:t>
      </w:r>
    </w:p>
    <w:p w14:paraId="0A000000">
      <w:pPr>
        <w:pStyle w:val="Style_2"/>
        <w:ind/>
        <w:jc w:val="left"/>
        <w:rPr>
          <w:sz w:val="18"/>
        </w:rPr>
      </w:pPr>
    </w:p>
    <w:p w14:paraId="0B000000">
      <w:pPr>
        <w:pStyle w:val="Style_2"/>
      </w:pPr>
      <w:r>
        <w:t xml:space="preserve">РЕШЕНИЕ  </w:t>
      </w:r>
      <w:r>
        <w:t>№27-171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 утверждении Положения </w:t>
      </w: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 управлении образования </w:t>
      </w: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администрации Дергачевского 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Уставом Дергачевского муниципального района Саратовской области,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6000000">
      <w:pPr>
        <w:ind/>
        <w:jc w:val="center"/>
        <w:rPr>
          <w:b w:val="1"/>
          <w:sz w:val="28"/>
        </w:rPr>
      </w:pPr>
    </w:p>
    <w:p w14:paraId="17000000">
      <w:pPr>
        <w:ind w:firstLine="708"/>
        <w:jc w:val="both"/>
        <w:rPr>
          <w:sz w:val="28"/>
        </w:rPr>
      </w:pPr>
      <w:r>
        <w:rPr>
          <w:sz w:val="28"/>
        </w:rPr>
        <w:t>1. Утвердить Положение об управлении образовании администрации Дергачевского муниципаль</w:t>
      </w:r>
      <w:r>
        <w:rPr>
          <w:sz w:val="28"/>
        </w:rPr>
        <w:t>ного района Саратовской области, согласно приложению.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 2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Признать утратившим силу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решение Собрания Дергачевского муниципального района от 27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 xml:space="preserve">.2015 г. № </w:t>
      </w:r>
      <w:r>
        <w:rPr>
          <w:sz w:val="28"/>
        </w:rPr>
        <w:t>214-2764</w:t>
      </w:r>
      <w:r>
        <w:rPr>
          <w:sz w:val="28"/>
        </w:rPr>
        <w:t xml:space="preserve"> </w:t>
      </w:r>
      <w:r>
        <w:rPr>
          <w:sz w:val="28"/>
        </w:rPr>
        <w:t>«Об утверждении Положения об управлении образования администрации Дергачевского муниципального района Саратовской области»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    3</w:t>
      </w:r>
      <w:r>
        <w:rPr>
          <w:sz w:val="28"/>
        </w:rPr>
        <w:t xml:space="preserve">. Решение вступает в силу со дня его </w:t>
      </w:r>
      <w:r>
        <w:rPr>
          <w:sz w:val="28"/>
        </w:rPr>
        <w:t>опубликования (</w:t>
      </w:r>
      <w:r>
        <w:rPr>
          <w:sz w:val="28"/>
        </w:rPr>
        <w:t>обнародования)</w:t>
      </w:r>
      <w:r>
        <w:rPr>
          <w:sz w:val="28"/>
        </w:rPr>
        <w:t xml:space="preserve"> Р</w:t>
      </w:r>
      <w:r>
        <w:rPr>
          <w:sz w:val="28"/>
        </w:rPr>
        <w:t>азме</w:t>
      </w:r>
      <w:r>
        <w:rPr>
          <w:sz w:val="28"/>
        </w:rPr>
        <w:t xml:space="preserve">стить данное решение </w:t>
      </w:r>
      <w:r>
        <w:rPr>
          <w:sz w:val="28"/>
        </w:rPr>
        <w:t>на официальном сайте администрации Дергачевского муниципального района.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>Председатель Собрания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 xml:space="preserve">                             Шамьюнов Э.Р.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муниципального района                                                      Мурзаков С.Н.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7000000">
      <w:pPr>
        <w:spacing w:after="0" w:line="240" w:lineRule="auto"/>
        <w:ind w:firstLine="56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УТВЕРЖДЕНО:</w:t>
      </w:r>
    </w:p>
    <w:p w14:paraId="28000000">
      <w:pPr>
        <w:spacing w:after="0" w:line="240" w:lineRule="auto"/>
        <w:ind w:firstLine="56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решением </w:t>
      </w:r>
      <w:r>
        <w:rPr>
          <w:rFonts w:ascii="Times New Roman" w:hAnsi="Times New Roman"/>
          <w:b w:val="1"/>
          <w:sz w:val="24"/>
        </w:rPr>
        <w:t>Собрания</w:t>
      </w:r>
    </w:p>
    <w:p w14:paraId="29000000">
      <w:pPr>
        <w:spacing w:after="0" w:line="240" w:lineRule="auto"/>
        <w:ind w:firstLine="56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Дергачевского муниципального</w:t>
      </w:r>
    </w:p>
    <w:p w14:paraId="2A000000">
      <w:pPr>
        <w:spacing w:after="0" w:line="240" w:lineRule="auto"/>
        <w:ind w:firstLine="56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района Саратовской области</w:t>
      </w:r>
    </w:p>
    <w:p w14:paraId="2B000000">
      <w:pPr>
        <w:spacing w:after="0" w:line="240" w:lineRule="auto"/>
        <w:ind w:firstLine="56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 «27.02. 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г. № 27-171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ПОЛОЖЕНИЕ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</w:t>
      </w:r>
      <w:r>
        <w:rPr>
          <w:rFonts w:ascii="Times New Roman" w:hAnsi="Times New Roman"/>
          <w:b w:val="1"/>
          <w:sz w:val="24"/>
        </w:rPr>
        <w:t>правлении образования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администрации </w:t>
      </w:r>
      <w:r>
        <w:rPr>
          <w:rFonts w:ascii="Times New Roman" w:hAnsi="Times New Roman"/>
          <w:b w:val="1"/>
          <w:sz w:val="24"/>
        </w:rPr>
        <w:t xml:space="preserve">Дергачевского </w:t>
      </w:r>
      <w:r>
        <w:rPr>
          <w:rFonts w:ascii="Times New Roman" w:hAnsi="Times New Roman"/>
          <w:b w:val="1"/>
          <w:sz w:val="24"/>
        </w:rPr>
        <w:t>муниципального</w:t>
      </w:r>
      <w:r>
        <w:rPr>
          <w:rFonts w:ascii="Times New Roman" w:hAnsi="Times New Roman"/>
          <w:b w:val="1"/>
          <w:sz w:val="24"/>
        </w:rPr>
        <w:t xml:space="preserve"> района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Саратовской области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Общие положения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определяет правовой статус, структуру, порядок работы и компетенцию управления образования администрации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района Саратовской области</w:t>
      </w:r>
      <w:r>
        <w:rPr>
          <w:rFonts w:ascii="Times New Roman" w:hAnsi="Times New Roman"/>
          <w:sz w:val="24"/>
        </w:rPr>
        <w:t xml:space="preserve"> (далее - Управление образования).</w:t>
      </w:r>
    </w:p>
    <w:p w14:paraId="3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Учредителем Управления образования является администрация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района Саратовской области</w:t>
      </w:r>
      <w:r>
        <w:rPr>
          <w:rFonts w:ascii="Times New Roman" w:hAnsi="Times New Roman"/>
          <w:sz w:val="24"/>
        </w:rPr>
        <w:t xml:space="preserve"> (далее Учредитель)</w:t>
      </w:r>
      <w:r>
        <w:rPr>
          <w:rFonts w:ascii="Times New Roman" w:hAnsi="Times New Roman"/>
          <w:sz w:val="24"/>
        </w:rPr>
        <w:t>.</w:t>
      </w:r>
    </w:p>
    <w:p w14:paraId="3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Управление образования действует как структурное подразделение администрации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района Саратовской области</w:t>
      </w:r>
      <w:r>
        <w:rPr>
          <w:rFonts w:ascii="Times New Roman" w:hAnsi="Times New Roman"/>
          <w:sz w:val="24"/>
        </w:rPr>
        <w:t>, исполняет функции и полномочия органа местного самоуправления</w:t>
      </w:r>
      <w:r>
        <w:rPr>
          <w:rFonts w:ascii="Times New Roman" w:hAnsi="Times New Roman"/>
          <w:sz w:val="24"/>
        </w:rPr>
        <w:t xml:space="preserve"> по решению вопросов местного значения</w:t>
      </w:r>
      <w:r>
        <w:rPr>
          <w:rFonts w:ascii="Times New Roman" w:hAnsi="Times New Roman"/>
          <w:sz w:val="24"/>
        </w:rPr>
        <w:t xml:space="preserve"> в сфере образования</w:t>
      </w:r>
    </w:p>
    <w:p w14:paraId="3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Управление образования осуществляет часть полномочий и функций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чредителя в подведомственных муниципальных образовательных учреждениях (образовательных организациях) </w:t>
      </w:r>
      <w:r>
        <w:rPr>
          <w:rFonts w:ascii="Times New Roman" w:hAnsi="Times New Roman"/>
          <w:sz w:val="24"/>
        </w:rPr>
        <w:t>Дергачевского муниципального</w:t>
      </w:r>
      <w:r>
        <w:rPr>
          <w:rFonts w:ascii="Times New Roman" w:hAnsi="Times New Roman"/>
          <w:sz w:val="24"/>
        </w:rPr>
        <w:t xml:space="preserve"> район, за исключением функций и полномочий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чредителя, осуществление которых отнесено в установленном законодательном порядке к компетенции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3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Полное</w:t>
      </w:r>
      <w:r>
        <w:rPr>
          <w:rFonts w:ascii="Times New Roman" w:hAnsi="Times New Roman"/>
          <w:sz w:val="24"/>
        </w:rPr>
        <w:t xml:space="preserve"> официальное </w:t>
      </w:r>
      <w:r>
        <w:rPr>
          <w:rFonts w:ascii="Times New Roman" w:hAnsi="Times New Roman"/>
          <w:sz w:val="24"/>
        </w:rPr>
        <w:t xml:space="preserve">наименование: Управление образования администрации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 Саратовской области</w:t>
      </w:r>
      <w:r>
        <w:rPr>
          <w:rFonts w:ascii="Times New Roman" w:hAnsi="Times New Roman"/>
          <w:sz w:val="24"/>
        </w:rPr>
        <w:t>.</w:t>
      </w:r>
    </w:p>
    <w:p w14:paraId="3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Сокращенное наименование: Управление образования.</w:t>
      </w:r>
    </w:p>
    <w:p w14:paraId="3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Организационно-правовая форма Управления образования – муниципальное учреждение. Тип учреждения – </w:t>
      </w:r>
      <w:r>
        <w:rPr>
          <w:rFonts w:ascii="Times New Roman" w:hAnsi="Times New Roman"/>
          <w:sz w:val="24"/>
        </w:rPr>
        <w:t>казенное</w:t>
      </w:r>
      <w:r>
        <w:rPr>
          <w:rFonts w:ascii="Times New Roman" w:hAnsi="Times New Roman"/>
          <w:sz w:val="24"/>
        </w:rPr>
        <w:t>.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Место нахождения Управления образования (юридический адрес): </w:t>
      </w:r>
      <w:r>
        <w:rPr>
          <w:rFonts w:ascii="Times New Roman" w:hAnsi="Times New Roman"/>
          <w:sz w:val="24"/>
        </w:rPr>
        <w:t>413440</w:t>
      </w:r>
      <w:r>
        <w:rPr>
          <w:rFonts w:ascii="Times New Roman" w:hAnsi="Times New Roman"/>
          <w:sz w:val="24"/>
        </w:rPr>
        <w:t xml:space="preserve">, Российская Федерация, </w:t>
      </w:r>
      <w:r>
        <w:rPr>
          <w:rFonts w:ascii="Times New Roman" w:hAnsi="Times New Roman"/>
          <w:sz w:val="24"/>
        </w:rPr>
        <w:t>Саратовская область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Дергачевский</w:t>
      </w:r>
      <w:r>
        <w:rPr>
          <w:rFonts w:ascii="Times New Roman" w:hAnsi="Times New Roman"/>
          <w:sz w:val="24"/>
        </w:rPr>
        <w:t xml:space="preserve"> район, </w:t>
      </w:r>
      <w:r>
        <w:rPr>
          <w:rFonts w:ascii="Times New Roman" w:hAnsi="Times New Roman"/>
          <w:sz w:val="24"/>
        </w:rPr>
        <w:t>р.п. Дергачи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пл. Максима Горького</w:t>
      </w:r>
      <w:r>
        <w:rPr>
          <w:rFonts w:ascii="Times New Roman" w:hAnsi="Times New Roman"/>
          <w:sz w:val="24"/>
        </w:rPr>
        <w:t>, д</w:t>
      </w:r>
      <w:r>
        <w:rPr>
          <w:rFonts w:ascii="Times New Roman" w:hAnsi="Times New Roman"/>
          <w:sz w:val="24"/>
        </w:rPr>
        <w:t>. 5.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Управление образования не имеет филиалов и представительств.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Управление образования руководствуется в своей деятельности Конституцией Российской Федерации, </w:t>
      </w:r>
      <w:r>
        <w:rPr>
          <w:rFonts w:ascii="Times New Roman" w:hAnsi="Times New Roman"/>
          <w:sz w:val="24"/>
        </w:rPr>
        <w:t>Федеральны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законом </w:t>
      </w:r>
      <w:r>
        <w:rPr>
          <w:rFonts w:ascii="Times New Roman" w:hAnsi="Times New Roman"/>
          <w:color w:val="333333"/>
          <w:sz w:val="24"/>
          <w:highlight w:val="white"/>
        </w:rPr>
        <w:t>от 06.10.2003 № 131-</w:t>
      </w:r>
      <w:r>
        <w:rPr>
          <w:rFonts w:ascii="Times New Roman" w:hAnsi="Times New Roman"/>
          <w:color w:val="333333"/>
          <w:sz w:val="24"/>
          <w:highlight w:val="white"/>
        </w:rPr>
        <w:t>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333333"/>
          <w:sz w:val="24"/>
          <w:highlight w:val="white"/>
        </w:rPr>
        <w:t>»</w:t>
      </w:r>
      <w:r>
        <w:rPr>
          <w:rFonts w:ascii="Times New Roman" w:hAnsi="Times New Roman"/>
          <w:color w:val="333333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</w:rPr>
        <w:t xml:space="preserve">Уставом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Саратовской области</w:t>
      </w:r>
      <w:r>
        <w:rPr>
          <w:rFonts w:ascii="Times New Roman" w:hAnsi="Times New Roman"/>
          <w:sz w:val="24"/>
        </w:rPr>
        <w:t>, Федеральным законом от 29 декабря 2012 года № 273-ФЗ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 образовании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Саратовской области от 28.11.2013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215-ЗСО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 образовании в Саратовской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нормативными актами Министерства просвещения Российской Федерации</w:t>
      </w:r>
      <w:r>
        <w:rPr>
          <w:rFonts w:ascii="Times New Roman" w:hAnsi="Times New Roman"/>
          <w:sz w:val="24"/>
        </w:rPr>
        <w:t>, Министерства образования</w:t>
      </w:r>
      <w:r>
        <w:rPr>
          <w:rFonts w:ascii="Times New Roman" w:hAnsi="Times New Roman"/>
          <w:sz w:val="24"/>
        </w:rPr>
        <w:t xml:space="preserve"> Саратовской области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остановлениями и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аспоряжениями администрации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 Саратовской области</w:t>
      </w:r>
      <w:r>
        <w:rPr>
          <w:rFonts w:ascii="Times New Roman" w:hAnsi="Times New Roman"/>
          <w:sz w:val="24"/>
        </w:rPr>
        <w:t xml:space="preserve">, решениями Совета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настоящим Положением, а также иным законодательством Российской Федерации.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Управление образования осуществляет свою деятельность во взаимодействии со структурными подразделениями и органами администрации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Министерством образования</w:t>
      </w:r>
      <w:r>
        <w:rPr>
          <w:rFonts w:ascii="Times New Roman" w:hAnsi="Times New Roman"/>
          <w:sz w:val="24"/>
        </w:rPr>
        <w:t xml:space="preserve"> Саратовской области</w:t>
      </w:r>
      <w:r>
        <w:rPr>
          <w:rFonts w:ascii="Times New Roman" w:hAnsi="Times New Roman"/>
          <w:sz w:val="24"/>
        </w:rPr>
        <w:t xml:space="preserve">, органами исполнительной власти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территориальными органами федеральных органов государственной власти, образовательными и научными </w:t>
      </w:r>
      <w:r>
        <w:rPr>
          <w:rFonts w:ascii="Times New Roman" w:hAnsi="Times New Roman"/>
          <w:sz w:val="24"/>
        </w:rPr>
        <w:t xml:space="preserve">учреждениями, общественными объединениями и иными </w:t>
      </w:r>
      <w:r>
        <w:rPr>
          <w:rFonts w:ascii="Times New Roman" w:hAnsi="Times New Roman"/>
          <w:sz w:val="24"/>
        </w:rPr>
        <w:t>юридическими и физическими лицами</w:t>
      </w:r>
      <w:r>
        <w:rPr>
          <w:rFonts w:ascii="Times New Roman" w:hAnsi="Times New Roman"/>
          <w:sz w:val="24"/>
        </w:rPr>
        <w:t>.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Управление образования в своей деятельности подотчетно главе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и находится в оперативном подчинении заместителя главы администрации</w:t>
      </w:r>
      <w:r>
        <w:rPr>
          <w:rFonts w:ascii="Times New Roman" w:hAnsi="Times New Roman"/>
          <w:sz w:val="24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по социальн</w:t>
      </w:r>
      <w:r>
        <w:rPr>
          <w:rFonts w:ascii="Times New Roman" w:hAnsi="Times New Roman"/>
          <w:sz w:val="24"/>
        </w:rPr>
        <w:t>ой сфере</w:t>
      </w:r>
      <w:r>
        <w:rPr>
          <w:rFonts w:ascii="Times New Roman" w:hAnsi="Times New Roman"/>
          <w:sz w:val="24"/>
        </w:rPr>
        <w:t xml:space="preserve">.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об Управлении образования утверждается решением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Внесение изменений и дополнений в него так же утверждается решением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 Саратовской области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регистрируются в установленном законодательном порядке.</w:t>
      </w:r>
    </w:p>
    <w:p w14:paraId="4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Управление образования является юридическим лицом и обладает всеми правами, предусмотренными гражданским законодательством Российской Федерации для юридических лиц, имеет самостоятельный баланс, текущий бюджетный счет, счета в банках, печать, штампы, бланки с полным наименованием Управления образования и другие реквизиты юридического лица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имущество, необходимое для осуществления своих полномочий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 от своего имени осуществлять имущественные и личные неимущественные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права, нести соответствующие обязанности и ответственность за результаты своей деятельности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быть истцом и ответчиком в</w:t>
      </w:r>
      <w:r>
        <w:rPr>
          <w:rFonts w:ascii="Times New Roman" w:hAnsi="Times New Roman"/>
          <w:sz w:val="24"/>
        </w:rPr>
        <w:t xml:space="preserve"> арбитражном, третейском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суд</w:t>
      </w:r>
      <w:r>
        <w:rPr>
          <w:rFonts w:ascii="Times New Roman" w:hAnsi="Times New Roman"/>
          <w:sz w:val="24"/>
        </w:rPr>
        <w:t>ах, судах общей юрисдикции в соответсвии с действующим законодательством Российской Федерации</w:t>
      </w:r>
      <w:r>
        <w:rPr>
          <w:rFonts w:ascii="Times New Roman" w:hAnsi="Times New Roman"/>
          <w:sz w:val="24"/>
        </w:rPr>
        <w:t>.</w:t>
      </w:r>
    </w:p>
    <w:p w14:paraId="4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Имущество Управления образования является собственностью</w:t>
      </w:r>
      <w:r>
        <w:rPr>
          <w:rFonts w:ascii="Times New Roman" w:hAnsi="Times New Roman"/>
          <w:sz w:val="24"/>
        </w:rPr>
        <w:t xml:space="preserve"> Дергачевского</w:t>
      </w:r>
      <w:r>
        <w:rPr>
          <w:rFonts w:ascii="Times New Roman" w:hAnsi="Times New Roman"/>
          <w:sz w:val="24"/>
        </w:rPr>
        <w:t xml:space="preserve"> 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закреплено за ним на праве оперативного управления и отраженно на его балансе. 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образования осуществляет права владения, пользования и распоряжения в отношении закрепленного за ним имущества в пределах, установленных законодательством, в соответсвии с целями своей деятельности и назначением </w:t>
      </w:r>
      <w:r>
        <w:rPr>
          <w:rFonts w:ascii="Times New Roman" w:hAnsi="Times New Roman"/>
          <w:sz w:val="24"/>
        </w:rPr>
        <w:t>имущества.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и материально-техническое обеспечение деятельности Управления образования и мероприятий, проводимых Управлением, осуществляется за счет средств бюджета</w:t>
      </w:r>
      <w:r>
        <w:rPr>
          <w:rFonts w:ascii="Times New Roman" w:hAnsi="Times New Roman"/>
          <w:sz w:val="24"/>
        </w:rPr>
        <w:t xml:space="preserve"> 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Управление образования обладает полномочиями муниципального заказчика на осуществление функций по размещению заказов на поставку товаров, выполнение работ, оказание услуг для муниципальных </w:t>
      </w:r>
      <w:r>
        <w:rPr>
          <w:rFonts w:ascii="Times New Roman" w:hAnsi="Times New Roman"/>
          <w:sz w:val="24"/>
        </w:rPr>
        <w:t>нужд в соответсвии с действующим законодательством.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Управлению образования подведомственны </w:t>
      </w:r>
      <w:r>
        <w:rPr>
          <w:rFonts w:ascii="Times New Roman" w:hAnsi="Times New Roman"/>
          <w:sz w:val="24"/>
        </w:rPr>
        <w:t xml:space="preserve">все </w:t>
      </w:r>
      <w:r>
        <w:rPr>
          <w:rFonts w:ascii="Times New Roman" w:hAnsi="Times New Roman"/>
          <w:sz w:val="24"/>
        </w:rPr>
        <w:t xml:space="preserve">муниципальные образовательные организации, зарегистрированные на территории Дергачевского муниципального района Саратовской области, </w:t>
      </w:r>
      <w:r>
        <w:rPr>
          <w:rFonts w:ascii="Times New Roman" w:hAnsi="Times New Roman"/>
          <w:sz w:val="24"/>
        </w:rPr>
        <w:t xml:space="preserve">реализующие </w:t>
      </w:r>
      <w:r>
        <w:rPr>
          <w:rFonts w:ascii="Times New Roman" w:hAnsi="Times New Roman"/>
          <w:sz w:val="24"/>
        </w:rPr>
        <w:t xml:space="preserve">дошкольные, </w:t>
      </w:r>
      <w:r>
        <w:rPr>
          <w:rFonts w:ascii="Times New Roman" w:hAnsi="Times New Roman"/>
          <w:sz w:val="24"/>
        </w:rPr>
        <w:t>общеобразовательные и дополнительные программы, а так же муниципальное учреждение «Информационно-методический отдел</w:t>
      </w:r>
      <w:r>
        <w:rPr>
          <w:rFonts w:ascii="Times New Roman" w:hAnsi="Times New Roman"/>
          <w:sz w:val="24"/>
        </w:rPr>
        <w:t xml:space="preserve"> Управления образования администрации Дергачевского муниципального района Саратовской области» (далее МУ «ИМО») и муниципальное учреждение «Централизованная бухгалтерия Управления образования администрации Дергачевского муниципального района Саратовской области» (далее МУ «ЦБ»)</w:t>
      </w:r>
      <w:r>
        <w:rPr>
          <w:rFonts w:ascii="Times New Roman" w:hAnsi="Times New Roman"/>
          <w:sz w:val="24"/>
        </w:rPr>
        <w:t>.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Управление образования является главным распорядителем бюджетных средств по отношению к муниципальным образовательным организациям, МУ «ИМО» и МУ «ЦБ», подведомственным Управлению образования, находящимися на территории Дергачевского муниципального района, формирует и утверждает муниципальные задания</w:t>
      </w:r>
      <w:r>
        <w:rPr>
          <w:rFonts w:ascii="Times New Roman" w:hAnsi="Times New Roman"/>
          <w:sz w:val="24"/>
        </w:rPr>
        <w:t>, имеет право в установленном порядке осуществлять финансовое обеспечение выполнения муниципальными бюджетными образовательными организациями муниципальных заданий, осуществлять контроль их деятельности, осуществлять иные полномочия главного распорядителя бюджетных средств, установленные действующим</w:t>
      </w:r>
      <w:r>
        <w:rPr>
          <w:rFonts w:ascii="Times New Roman" w:hAnsi="Times New Roman"/>
          <w:sz w:val="24"/>
        </w:rPr>
        <w:t xml:space="preserve"> законодательством, муниципальными правовыми актами Дергачевского муниципального района.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Работа Управления образования строится на основе перспективных и текущих планов, поручений главы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>муниципального район</w:t>
      </w:r>
      <w:r>
        <w:rPr>
          <w:rFonts w:ascii="Times New Roman" w:hAnsi="Times New Roman"/>
          <w:sz w:val="24"/>
        </w:rPr>
        <w:t>а Саратовской области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заместителя главы администрации</w:t>
      </w:r>
      <w:r>
        <w:rPr>
          <w:rFonts w:ascii="Times New Roman" w:hAnsi="Times New Roman"/>
          <w:sz w:val="24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по социальн</w:t>
      </w:r>
      <w:r>
        <w:rPr>
          <w:rFonts w:ascii="Times New Roman" w:hAnsi="Times New Roman"/>
          <w:sz w:val="24"/>
        </w:rPr>
        <w:t>ой сфере</w:t>
      </w:r>
      <w:r>
        <w:rPr>
          <w:rFonts w:ascii="Times New Roman" w:hAnsi="Times New Roman"/>
          <w:sz w:val="24"/>
        </w:rPr>
        <w:t>, а также Министерства образования</w:t>
      </w:r>
      <w:r>
        <w:rPr>
          <w:rFonts w:ascii="Times New Roman" w:hAnsi="Times New Roman"/>
          <w:sz w:val="24"/>
        </w:rPr>
        <w:t xml:space="preserve"> Саратовской области</w:t>
      </w:r>
      <w:r>
        <w:rPr>
          <w:rFonts w:ascii="Times New Roman" w:hAnsi="Times New Roman"/>
          <w:sz w:val="24"/>
        </w:rPr>
        <w:t>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Предмет, о</w:t>
      </w:r>
      <w:r>
        <w:rPr>
          <w:rFonts w:ascii="Times New Roman" w:hAnsi="Times New Roman"/>
          <w:b w:val="1"/>
          <w:sz w:val="24"/>
        </w:rPr>
        <w:t>сновные цели</w:t>
      </w:r>
      <w:r>
        <w:rPr>
          <w:rFonts w:ascii="Times New Roman" w:hAnsi="Times New Roman"/>
          <w:b w:val="1"/>
          <w:sz w:val="24"/>
        </w:rPr>
        <w:t xml:space="preserve"> и </w:t>
      </w:r>
      <w:r>
        <w:rPr>
          <w:rFonts w:ascii="Times New Roman" w:hAnsi="Times New Roman"/>
          <w:b w:val="1"/>
          <w:sz w:val="24"/>
        </w:rPr>
        <w:t xml:space="preserve">задачи </w:t>
      </w:r>
      <w:r>
        <w:rPr>
          <w:rFonts w:ascii="Times New Roman" w:hAnsi="Times New Roman"/>
          <w:b w:val="1"/>
          <w:sz w:val="24"/>
        </w:rPr>
        <w:t>деятельности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Управления образования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Предметом деятельности Управления образования являются</w:t>
      </w:r>
      <w:r>
        <w:rPr>
          <w:rFonts w:ascii="Times New Roman" w:hAnsi="Times New Roman"/>
          <w:sz w:val="24"/>
        </w:rPr>
        <w:t xml:space="preserve"> обеспечение осуществления полномочий администрации Дергачевского муниципального района Саратовской области в сфере образования на территории района</w:t>
      </w:r>
    </w:p>
    <w:p w14:paraId="4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>
        <w:rPr>
          <w:rFonts w:ascii="Times New Roman" w:hAnsi="Times New Roman"/>
          <w:sz w:val="24"/>
        </w:rPr>
        <w:t xml:space="preserve">Основной целью деятельности Управления образования является реализация государственной политики Российской Федерации и </w:t>
      </w:r>
      <w:r>
        <w:rPr>
          <w:rFonts w:ascii="Times New Roman" w:hAnsi="Times New Roman"/>
          <w:sz w:val="24"/>
        </w:rPr>
        <w:t xml:space="preserve">Саратовской области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сфере</w:t>
      </w:r>
      <w:r>
        <w:rPr>
          <w:rFonts w:ascii="Times New Roman" w:hAnsi="Times New Roman"/>
          <w:sz w:val="24"/>
        </w:rPr>
        <w:t xml:space="preserve"> образования, обеспечение и защита конституционных прав граждан на образование </w:t>
      </w:r>
    </w:p>
    <w:p w14:paraId="4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2.3 Задачами Управления образования являются:</w:t>
      </w:r>
    </w:p>
    <w:p w14:paraId="5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r>
        <w:rPr>
          <w:rFonts w:ascii="Times New Roman" w:hAnsi="Times New Roman"/>
          <w:sz w:val="24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стандартами.</w:t>
      </w:r>
    </w:p>
    <w:p w14:paraId="5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.2. Организация предоставления дополнительного образования детям в муниципальных образовательных организациях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5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.3. Организация получения образования иностранными гражданами и лицами без гражданства в соответствии с законодательством Российской Федерации и международными договорами.</w:t>
      </w:r>
    </w:p>
    <w:p w14:paraId="5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.4. </w:t>
      </w:r>
      <w:r>
        <w:rPr>
          <w:rFonts w:ascii="Times New Roman" w:hAnsi="Times New Roman"/>
          <w:sz w:val="24"/>
        </w:rPr>
        <w:t>Организация получения образования обучающимися с ограниченными возможностями здоровья.</w:t>
      </w:r>
    </w:p>
    <w:p w14:paraId="5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.5. Создание условий для осуществления присмотра и ухода за детьми в муниципальных образовательных организациях, реализующих основные общеобразовательные программы дошкольного образования.</w:t>
      </w:r>
    </w:p>
    <w:p w14:paraId="5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.6. Учет детей, подлежащих обучению в образовательных учреждениях, реализующих основные общеобразовательные программы дошкольного, начального общего, основного общего и среднего общего образования, в том числе закрепление детей за общеобразовательными учреждениями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5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.7. Проведение мониторинга системы образования в </w:t>
      </w:r>
      <w:r>
        <w:rPr>
          <w:rFonts w:ascii="Times New Roman" w:hAnsi="Times New Roman"/>
          <w:sz w:val="24"/>
        </w:rPr>
        <w:t>Дергачевском муниципальном районе Саратовской области</w:t>
      </w:r>
      <w:r>
        <w:rPr>
          <w:rFonts w:ascii="Times New Roman" w:hAnsi="Times New Roman"/>
          <w:sz w:val="24"/>
        </w:rPr>
        <w:t>.</w:t>
      </w:r>
    </w:p>
    <w:p w14:paraId="5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.8. Организация проведения независимой оценки качества образования в пределах своих полномочий.</w:t>
      </w:r>
    </w:p>
    <w:p w14:paraId="5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.9. Обеспечение государственных гарантий доступности и равных возможностей получения образования в муниципальных образовательных организаци</w:t>
      </w:r>
      <w:r>
        <w:rPr>
          <w:rFonts w:ascii="Times New Roman" w:hAnsi="Times New Roman"/>
          <w:sz w:val="24"/>
        </w:rPr>
        <w:t>ях</w:t>
      </w:r>
      <w:r>
        <w:rPr>
          <w:rFonts w:ascii="Times New Roman" w:hAnsi="Times New Roman"/>
          <w:sz w:val="24"/>
        </w:rPr>
        <w:t xml:space="preserve"> в целях осуществления государственной политики в сфере образования, реализации федеральных государстве</w:t>
      </w:r>
      <w:r>
        <w:rPr>
          <w:rFonts w:ascii="Times New Roman" w:hAnsi="Times New Roman"/>
          <w:sz w:val="24"/>
        </w:rPr>
        <w:t>нных образовательных стандартов</w:t>
      </w:r>
      <w:r>
        <w:rPr>
          <w:rFonts w:ascii="Times New Roman" w:hAnsi="Times New Roman"/>
          <w:sz w:val="24"/>
        </w:rPr>
        <w:t>.</w:t>
      </w:r>
    </w:p>
    <w:p w14:paraId="5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.10. Определение и осуществление комплекса мер, направленных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сохранение и развитие муниципальной системы образования, с учетом региональных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особенностей, национально-культурных и исторических традиций.</w:t>
      </w:r>
    </w:p>
    <w:p w14:paraId="5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</w:t>
      </w:r>
      <w:r>
        <w:rPr>
          <w:rFonts w:ascii="Times New Roman" w:hAnsi="Times New Roman"/>
          <w:sz w:val="24"/>
        </w:rPr>
        <w:t>.11. Обеспечение современного уровня образования, а также внедрение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образовательный процесс современных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коммуникационных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технологий, методик и технологий дистанционного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 обучения.</w:t>
      </w:r>
    </w:p>
    <w:p w14:paraId="5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.12. Формирование единого образовательного пространства на территории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обеспечение эффективной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муниципальных образовательных организаций,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 в ведении Управления образования.</w:t>
      </w:r>
    </w:p>
    <w:p w14:paraId="5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  <w:highlight w:val="white"/>
        </w:rPr>
        <w:t>рганизация отдыха, оздоровления, трудоустройства детей в каникулярное время</w:t>
      </w:r>
      <w:r>
        <w:rPr>
          <w:rFonts w:ascii="Times New Roman" w:hAnsi="Times New Roman"/>
          <w:sz w:val="24"/>
          <w:highlight w:val="white"/>
        </w:rPr>
        <w:t>.</w:t>
      </w:r>
    </w:p>
    <w:p w14:paraId="5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Функции и полномочия Управления образования</w:t>
      </w:r>
    </w:p>
    <w:p w14:paraId="5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6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Управление образования в соответствии с предметом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 следующие полномочия:</w:t>
      </w:r>
    </w:p>
    <w:p w14:paraId="6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r>
        <w:rPr>
          <w:rFonts w:ascii="Times New Roman" w:hAnsi="Times New Roman"/>
          <w:color w:val="106BBE"/>
          <w:sz w:val="24"/>
        </w:rPr>
        <w:fldChar w:fldCharType="begin"/>
      </w:r>
      <w:r>
        <w:rPr>
          <w:rFonts w:ascii="Times New Roman" w:hAnsi="Times New Roman"/>
          <w:color w:val="106BBE"/>
          <w:sz w:val="24"/>
        </w:rPr>
        <w:instrText>HYPERLINK "http://internet.garant.ru/document/redirect/5632903/0"</w:instrText>
      </w:r>
      <w:r>
        <w:rPr>
          <w:rFonts w:ascii="Times New Roman" w:hAnsi="Times New Roman"/>
          <w:color w:val="106BBE"/>
          <w:sz w:val="24"/>
        </w:rPr>
        <w:fldChar w:fldCharType="separate"/>
      </w:r>
      <w:r>
        <w:rPr>
          <w:rFonts w:ascii="Times New Roman" w:hAnsi="Times New Roman"/>
          <w:color w:val="106BBE"/>
          <w:sz w:val="24"/>
        </w:rPr>
        <w:t>федеральными государственными образовательными стандартами</w:t>
      </w:r>
      <w:r>
        <w:rPr>
          <w:rFonts w:ascii="Times New Roman" w:hAnsi="Times New Roman"/>
          <w:color w:val="106BBE"/>
          <w:sz w:val="24"/>
        </w:rPr>
        <w:fldChar w:fldCharType="end"/>
      </w:r>
      <w:r>
        <w:rPr>
          <w:rFonts w:ascii="Times New Roman" w:hAnsi="Times New Roman"/>
          <w:sz w:val="24"/>
        </w:rPr>
        <w:t>);</w:t>
      </w:r>
    </w:p>
    <w:p w14:paraId="6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</w:t>
      </w:r>
      <w:r>
        <w:rPr>
          <w:rFonts w:ascii="Times New Roman" w:hAnsi="Times New Roman"/>
          <w:sz w:val="24"/>
        </w:rPr>
        <w:t xml:space="preserve">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14:paraId="6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создание условий для осуществления присмотра и ухода за детьми, содержания детей в муниципальных образовательных организациях;</w:t>
      </w:r>
    </w:p>
    <w:p w14:paraId="6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</w:t>
      </w:r>
      <w:r>
        <w:rPr>
          <w:rFonts w:ascii="Times New Roman" w:hAnsi="Times New Roman"/>
          <w:sz w:val="24"/>
        </w:rPr>
        <w:t xml:space="preserve">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14:paraId="6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6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учет детей, подлежащих </w:t>
      </w:r>
      <w:r>
        <w:rPr>
          <w:rFonts w:ascii="Times New Roman" w:hAnsi="Times New Roman"/>
          <w:sz w:val="24"/>
        </w:rPr>
        <w:t>обучению по</w:t>
      </w:r>
      <w:r>
        <w:rPr>
          <w:rFonts w:ascii="Times New Roman" w:hAnsi="Times New Roman"/>
          <w:sz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</w:r>
    </w:p>
    <w:p w14:paraId="6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осуществление иных установленных настоящим Федеральным законом полномочий в сфере образования.</w:t>
      </w:r>
    </w:p>
    <w:p w14:paraId="6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Управление образования в соответствии с возложенными на него задачами осуществляет следующие функции:</w:t>
      </w:r>
    </w:p>
    <w:p w14:paraId="6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Осуществляет функции и полномочи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учредителя в 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образовательных организациях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нормативными актами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6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.2. </w:t>
      </w:r>
      <w:r>
        <w:rPr>
          <w:rFonts w:ascii="Times New Roman" w:hAnsi="Times New Roman"/>
          <w:sz w:val="24"/>
        </w:rPr>
        <w:t>Осуществляет общее руководство подведомственными муниципальными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образовательными учреждениями, содействует совершенствованию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их деятельности, развитию и укреплению материально-технической базы.</w:t>
      </w:r>
    </w:p>
    <w:p w14:paraId="6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.3. Планирует развитие и изменение сети образовательных организаций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образовательных услуг, оказываемых подведомственными организациями,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потребностей населения в сфере образования, а именно: вносит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Учредителю предложения по созданию филиалов, по изменению типа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вида муниципальных образовательных организаций, по реорганизации и ликвидации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подведомственных муниципальных организаций.</w:t>
      </w:r>
    </w:p>
    <w:p w14:paraId="6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.4. Формирует и реализует муниципальные целевые программы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сфере образования с учетом региональных и муниципальных социально-экономических, культурных, демографических и других особенностей,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участвует в реализации федеральных и </w:t>
      </w:r>
      <w:r>
        <w:rPr>
          <w:rFonts w:ascii="Times New Roman" w:hAnsi="Times New Roman"/>
          <w:sz w:val="24"/>
        </w:rPr>
        <w:t>областных</w:t>
      </w:r>
      <w:r>
        <w:rPr>
          <w:rFonts w:ascii="Times New Roman" w:hAnsi="Times New Roman"/>
          <w:sz w:val="24"/>
        </w:rPr>
        <w:t xml:space="preserve"> программ в сфере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образования.</w:t>
      </w:r>
    </w:p>
    <w:p w14:paraId="6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.5. </w:t>
      </w:r>
      <w:r>
        <w:rPr>
          <w:rFonts w:ascii="Times New Roman" w:hAnsi="Times New Roman"/>
          <w:sz w:val="24"/>
        </w:rPr>
        <w:t>Осуществляет учет форм получения образования</w:t>
      </w:r>
      <w:r>
        <w:rPr>
          <w:rFonts w:ascii="Times New Roman" w:hAnsi="Times New Roman"/>
          <w:sz w:val="24"/>
        </w:rPr>
        <w:t xml:space="preserve"> и формы обучения</w:t>
      </w:r>
      <w:r>
        <w:rPr>
          <w:rFonts w:ascii="Times New Roman" w:hAnsi="Times New Roman"/>
          <w:sz w:val="24"/>
        </w:rPr>
        <w:t>, определенных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родителями (законными представителями) детей, имеющих право на </w:t>
      </w:r>
      <w:r>
        <w:rPr>
          <w:rFonts w:ascii="Times New Roman" w:hAnsi="Times New Roman"/>
          <w:sz w:val="24"/>
        </w:rPr>
        <w:t>получение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общего образования каждого уровня и проживающих на территории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Согласовывает программы развития муниципальных образовательных организаций.</w:t>
      </w:r>
      <w:r>
        <w:rPr>
          <w:rFonts w:ascii="Times New Roman" w:hAnsi="Times New Roman"/>
          <w:sz w:val="24"/>
        </w:rPr>
        <w:t xml:space="preserve"> </w:t>
      </w:r>
    </w:p>
    <w:p w14:paraId="6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Осуществляет предоставление соответствующим органам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установленные сроки сводной, ежемесячной, квартальной и годовой статистической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отчетности о деятельности муниципальных образовательных организаций.</w:t>
      </w:r>
    </w:p>
    <w:p w14:paraId="7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Организует сбор информации необходимой для проведения процедур оценки качества общего образования в рамках региональной системы оценки качества образования.</w:t>
      </w:r>
    </w:p>
    <w:p w14:paraId="7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Осуществляет текущий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условиями осуществления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 процесса и реализацией прав граждан на образование в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организациях в рамках оперативных, комплексных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тематических проверок.</w:t>
      </w:r>
    </w:p>
    <w:p w14:paraId="7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Осуществляет мониторинг </w:t>
      </w:r>
      <w:r>
        <w:rPr>
          <w:rFonts w:ascii="Times New Roman" w:hAnsi="Times New Roman"/>
          <w:sz w:val="24"/>
        </w:rPr>
        <w:t xml:space="preserve">зачисления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образовательны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организаци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</w:p>
    <w:p w14:paraId="7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 Организует </w:t>
      </w:r>
      <w:r>
        <w:rPr>
          <w:rFonts w:ascii="Times New Roman" w:hAnsi="Times New Roman"/>
          <w:sz w:val="24"/>
        </w:rPr>
        <w:t>деятельность образовательных организаций по выявлению и поддержке талантливых и одаренных детей, обеспечивает их участие в мероприятиях разного уровня.</w:t>
      </w:r>
    </w:p>
    <w:p w14:paraId="7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 Участвует в организации досуга и занятости несовершеннолетних.</w:t>
      </w:r>
    </w:p>
    <w:p w14:paraId="7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Изучает</w:t>
      </w:r>
      <w:r>
        <w:rPr>
          <w:rFonts w:ascii="Times New Roman" w:hAnsi="Times New Roman"/>
          <w:sz w:val="24"/>
        </w:rPr>
        <w:t xml:space="preserve"> деятельность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организаций по </w:t>
      </w:r>
      <w:r>
        <w:rPr>
          <w:rFonts w:ascii="Times New Roman" w:hAnsi="Times New Roman"/>
          <w:sz w:val="24"/>
        </w:rPr>
        <w:t xml:space="preserve">предоставлению права на образование </w:t>
      </w:r>
      <w:r>
        <w:rPr>
          <w:rFonts w:ascii="Times New Roman" w:hAnsi="Times New Roman"/>
          <w:sz w:val="24"/>
        </w:rPr>
        <w:t>детей с ограниченными возможностями здоровья,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 числе путем дистанционного обучения, а также индивидуально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обучени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больных детей на дому, организует мероприятия по учету детей - инвалидов в образовательных организациях.</w:t>
      </w:r>
    </w:p>
    <w:p w14:paraId="7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Выдает разрешения на прием детей в образовательные организации на облучение по образовательным программам начального общего образования в более раннем или более позднем возрасте.</w:t>
      </w:r>
    </w:p>
    <w:p w14:paraId="7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Осуществляет учет несовершеннолетних, не посещающих 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систематически пропускающих по неуважительным причинам занятия в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z w:val="24"/>
        </w:rPr>
        <w:t>.</w:t>
      </w:r>
    </w:p>
    <w:p w14:paraId="7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 Определяет основные направления инновационной работы, организует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контролирует деятельность муниципальных инновационных площадок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образовательных учреждениях, разрабатывает и внедряет механизмы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распространения передового опыта в системе образования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7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. Организует постановку на учет и зачисление детей в образовательные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учреждения, реализующие основную образовательную программу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дошкольного образования в </w:t>
      </w:r>
      <w:r>
        <w:rPr>
          <w:rFonts w:ascii="Times New Roman" w:hAnsi="Times New Roman"/>
          <w:sz w:val="24"/>
        </w:rPr>
        <w:t>Дергачевском муниципальном районе Саратовской области</w:t>
      </w:r>
      <w:r>
        <w:rPr>
          <w:rFonts w:ascii="Times New Roman" w:hAnsi="Times New Roman"/>
          <w:sz w:val="24"/>
        </w:rPr>
        <w:t>.</w:t>
      </w:r>
    </w:p>
    <w:p w14:paraId="7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Разрабатывает проекты правовых актов в пределах своей компетенции,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обеспечивающих функционирование и развитие муниципальной системы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образования.</w:t>
      </w:r>
    </w:p>
    <w:p w14:paraId="7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Разрабатывает соглашения и договоры о сотрудничестве по вопросам,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относящимся к компетенции Управления образования.</w:t>
      </w:r>
    </w:p>
    <w:p w14:paraId="7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Вносит предложения по социальной поддержке работников образования,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и воспитанников.</w:t>
      </w:r>
    </w:p>
    <w:p w14:paraId="7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главным распорядителем бюджетных сре</w:t>
      </w:r>
      <w:r>
        <w:rPr>
          <w:rFonts w:ascii="Times New Roman" w:hAnsi="Times New Roman"/>
          <w:sz w:val="24"/>
        </w:rPr>
        <w:t>дств дл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подведомственных образовательных организаций.</w:t>
      </w:r>
    </w:p>
    <w:p w14:paraId="7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Обеспечивает в установленном порядке за счет средств 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бюджета финансирование капитального и текущего ремонта закрепленного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ними имущества в пределах утвержденных смет расходов.</w:t>
      </w:r>
    </w:p>
    <w:p w14:paraId="7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Составляет годовые и перспективные планы капитального ремонта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зданий и сооружений образовательных организаций.</w:t>
      </w:r>
    </w:p>
    <w:p w14:paraId="8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Вносит предложения по формированию проекта бюджета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в части формирования расходов на </w:t>
      </w:r>
      <w:r>
        <w:rPr>
          <w:rFonts w:ascii="Times New Roman" w:hAnsi="Times New Roman"/>
          <w:sz w:val="24"/>
        </w:rPr>
        <w:t>образование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 фондов развития образования, по разработке местных нормативов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финансирования муниципальной системы образования.</w:t>
      </w:r>
    </w:p>
    <w:p w14:paraId="8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Формирует и утверждает муниципальные задания на </w:t>
      </w:r>
      <w:r>
        <w:rPr>
          <w:rFonts w:ascii="Times New Roman" w:hAnsi="Times New Roman"/>
          <w:sz w:val="24"/>
        </w:rPr>
        <w:t>реализацию образовательных программ</w:t>
      </w:r>
      <w:r>
        <w:rPr>
          <w:rFonts w:ascii="Times New Roman" w:hAnsi="Times New Roman"/>
          <w:sz w:val="24"/>
        </w:rPr>
        <w:t xml:space="preserve"> в соответствии с предусмотренными уставами 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образовательных организаций основными видами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14:paraId="8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Является уполномоченным органом </w:t>
      </w:r>
      <w:r>
        <w:rPr>
          <w:rFonts w:ascii="Times New Roman" w:hAnsi="Times New Roman"/>
          <w:sz w:val="24"/>
        </w:rPr>
        <w:t>администрации 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, наделено учредителем полномочиями </w:t>
      </w:r>
      <w:r>
        <w:rPr>
          <w:rFonts w:ascii="Times New Roman" w:hAnsi="Times New Roman"/>
          <w:sz w:val="24"/>
        </w:rPr>
        <w:t>назначать</w:t>
      </w:r>
      <w:r>
        <w:rPr>
          <w:rFonts w:ascii="Times New Roman" w:hAnsi="Times New Roman"/>
          <w:sz w:val="24"/>
        </w:rPr>
        <w:t xml:space="preserve"> на должность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руководителей данных учреждений, заключать, изменять, и расторгать трудовые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договоры с ними. Является работодателем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руководителей</w:t>
      </w:r>
      <w:r>
        <w:rPr>
          <w:rFonts w:ascii="Times New Roman" w:hAnsi="Times New Roman"/>
          <w:sz w:val="24"/>
        </w:rPr>
        <w:t xml:space="preserve"> подведомственных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организаций.</w:t>
      </w:r>
    </w:p>
    <w:p w14:paraId="8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Устанавливает порядок и сроки прохождения аттестации кандидатов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должность руководителя муниципальной образовательной организации,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проводит аттестацию руководителей подведомственных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 на соответствие их занимаемой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должности.</w:t>
      </w:r>
    </w:p>
    <w:p w14:paraId="8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Осуществляет планирование, организацию и регулирование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внедрения новых педагогических и информационных технологий в практику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подведомственных муниципальных образовательных организаций.</w:t>
      </w:r>
    </w:p>
    <w:p w14:paraId="8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Оказывает содействие в по</w:t>
      </w:r>
      <w:r>
        <w:rPr>
          <w:rFonts w:ascii="Times New Roman" w:hAnsi="Times New Roman"/>
          <w:sz w:val="24"/>
        </w:rPr>
        <w:t>вышении квалификации педагогиче</w:t>
      </w:r>
      <w:r>
        <w:rPr>
          <w:rFonts w:ascii="Times New Roman" w:hAnsi="Times New Roman"/>
          <w:sz w:val="24"/>
        </w:rPr>
        <w:t>ских и руководящих кадров муниципальных образовательных учреждений,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 аттестацию в целях установления квалификационной категории педагогических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работников.</w:t>
      </w:r>
      <w:r>
        <w:rPr>
          <w:rFonts w:ascii="Times New Roman" w:hAnsi="Times New Roman"/>
          <w:sz w:val="24"/>
        </w:rPr>
        <w:t xml:space="preserve"> </w:t>
      </w:r>
    </w:p>
    <w:p w14:paraId="8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 Обеспечивает разработку и внедрение в практику работы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 программы и методики, направленные на 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законопослушного поведения несовершеннолетних.</w:t>
      </w:r>
    </w:p>
    <w:p w14:paraId="8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. Осуществляет мониторинг за работой образовательных учреждений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профилактике безнадзорности и правонарушений несовершеннолетних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пределах своей компетенции.</w:t>
      </w:r>
      <w:r>
        <w:rPr>
          <w:rFonts w:ascii="Times New Roman" w:hAnsi="Times New Roman"/>
          <w:sz w:val="24"/>
        </w:rPr>
        <w:t xml:space="preserve"> </w:t>
      </w:r>
    </w:p>
    <w:p w14:paraId="8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Осуществляет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работой образовательных организаций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профилактике наркомании среди несовершеннолетних, проведение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социально-психологического тестирования обучающихся от 14 до 18 лет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 своей компетенции.</w:t>
      </w:r>
      <w:r>
        <w:rPr>
          <w:rFonts w:ascii="Times New Roman" w:hAnsi="Times New Roman"/>
          <w:sz w:val="24"/>
        </w:rPr>
        <w:t xml:space="preserve"> </w:t>
      </w:r>
    </w:p>
    <w:p w14:paraId="8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Обеспечивает проведение мероприятий по раннему выявлению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незаконного потребления наркотических средств и психотропных веществ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в общеобразовательных организациях.</w:t>
      </w:r>
    </w:p>
    <w:p w14:paraId="8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>. Не позднее, чем в месячный срок принимает меры по обеспечению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 несовершеннолетними обучающимися, достигшими возраста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 лет и отчисленными из образовательного учреждения, общего образования.</w:t>
      </w:r>
    </w:p>
    <w:p w14:paraId="8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Принимает меры по продолжению обучения несовершеннолетних отчисленных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средних специальных образовательных учреждений и не получивших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образования.</w:t>
      </w:r>
    </w:p>
    <w:p w14:paraId="8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>. Создает необходимые условия для проведения государственной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(итоговой) аттестации выпускников 9-х, 11-х классов.</w:t>
      </w:r>
    </w:p>
    <w:p w14:paraId="8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Проводит конференции, семинары, совещания, участвует в мероприятиях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регионального, </w:t>
      </w:r>
      <w:r>
        <w:rPr>
          <w:rFonts w:ascii="Times New Roman" w:hAnsi="Times New Roman"/>
          <w:sz w:val="24"/>
        </w:rPr>
        <w:t>федерального, межрегионального и международного уровня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 образования.</w:t>
      </w:r>
    </w:p>
    <w:p w14:paraId="8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Представляет в установленном порядке кандидатуры работников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 и подведомственных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 для награждения.</w:t>
      </w:r>
    </w:p>
    <w:p w14:paraId="8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Награждает участников образовательного процесса Почетной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грамотой Управления образования.</w:t>
      </w:r>
    </w:p>
    <w:p w14:paraId="9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Рассматривает в установленном законодательством порядке жалобы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заявления граждан в сфере образования.</w:t>
      </w:r>
    </w:p>
    <w:p w14:paraId="9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>. Определяет порядок комплектования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учреждений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, реализу</w:t>
      </w:r>
      <w:r>
        <w:rPr>
          <w:rFonts w:ascii="Times New Roman" w:hAnsi="Times New Roman"/>
          <w:sz w:val="24"/>
        </w:rPr>
        <w:t>ющих основную общеобразовательную программу дошкольного образования.</w:t>
      </w:r>
    </w:p>
    <w:p w14:paraId="9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Осуществляет учет и регистрацию детей, выдачу направлений родителям (законным представителям)</w:t>
      </w:r>
      <w:r>
        <w:rPr>
          <w:rFonts w:ascii="Times New Roman" w:hAnsi="Times New Roman"/>
          <w:sz w:val="24"/>
        </w:rPr>
        <w:t xml:space="preserve"> для определения в муниципальные дошкольные образовательные организации.</w:t>
      </w:r>
    </w:p>
    <w:p w14:paraId="9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>. Осуществляет мониторинг мероприятий по военно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патриотическому, духовно-нравственному воспитанию обучающихся в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 в рамках компетенции Управления образования.</w:t>
      </w:r>
    </w:p>
    <w:p w14:paraId="9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>. Осуществляет мониторинг спортивно-массовой и физкультурно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оздоровительной работы образовательных учреждений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 своей компетенции.</w:t>
      </w:r>
    </w:p>
    <w:p w14:paraId="9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.4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Осуществляет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выполнением норм и правил техники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 и санитарно-гигиенического режима в образовательных организациях,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направленных на обеспечение здоровья обучающихся и воспитанников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образовательных организаций.</w:t>
      </w:r>
    </w:p>
    <w:p w14:paraId="9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.4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В установленном порядке организует работы научно-методических комиссий, советов, временных творческих коллективов, экспертных и рабочих групп для решения вопросов развития образования.</w:t>
      </w:r>
    </w:p>
    <w:p w14:paraId="9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Организует мероприятия по защите конфиденциальной информации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персональных данных в Управлении образования.</w:t>
      </w:r>
    </w:p>
    <w:p w14:paraId="9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47</w:t>
      </w:r>
      <w:r>
        <w:rPr>
          <w:rFonts w:ascii="Times New Roman" w:hAnsi="Times New Roman"/>
          <w:sz w:val="24"/>
        </w:rPr>
        <w:t xml:space="preserve">. Осуществляет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бюджета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в части обеспечения финансирования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организаций.</w:t>
      </w:r>
    </w:p>
    <w:p w14:paraId="9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>. Осуществляет внутриведомственный финансовый контроль,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том числе за расходованием средств, выделяемых из местного, </w:t>
      </w:r>
      <w:r>
        <w:rPr>
          <w:rFonts w:ascii="Times New Roman" w:hAnsi="Times New Roman"/>
          <w:sz w:val="24"/>
        </w:rPr>
        <w:t>областного</w:t>
      </w:r>
      <w:r>
        <w:rPr>
          <w:rFonts w:ascii="Times New Roman" w:hAnsi="Times New Roman"/>
          <w:sz w:val="24"/>
        </w:rPr>
        <w:t xml:space="preserve"> и федерального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бюджетов.</w:t>
      </w:r>
    </w:p>
    <w:p w14:paraId="9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49</w:t>
      </w:r>
      <w:r>
        <w:rPr>
          <w:rFonts w:ascii="Times New Roman" w:hAnsi="Times New Roman"/>
          <w:sz w:val="24"/>
        </w:rPr>
        <w:t>. Контролирует развитие материально-технической базы 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организаций.</w:t>
      </w:r>
    </w:p>
    <w:p w14:paraId="9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Осуществляет контроль за созданием в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организациях необходимых условий для осуществления </w:t>
      </w:r>
      <w:r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и воспитанников.</w:t>
      </w:r>
    </w:p>
    <w:p w14:paraId="9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Создает условия для осуществления присмотра и ухода за детьми, содержания детей в муниципальных образовательных организациях, а так же организацию отдыха детей в каникулярное время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включая мероприятия по обеспечению безопасности их жизни здоровья</w:t>
      </w:r>
      <w:r>
        <w:rPr>
          <w:rFonts w:ascii="Times New Roman" w:hAnsi="Times New Roman"/>
          <w:sz w:val="24"/>
        </w:rPr>
        <w:t>. А так же о</w:t>
      </w:r>
      <w:r>
        <w:rPr>
          <w:rFonts w:ascii="Times New Roman" w:hAnsi="Times New Roman"/>
          <w:sz w:val="24"/>
        </w:rPr>
        <w:t xml:space="preserve">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проведением</w:t>
      </w:r>
      <w:r>
        <w:rPr>
          <w:rFonts w:ascii="Times New Roman" w:hAnsi="Times New Roman"/>
          <w:sz w:val="24"/>
        </w:rPr>
        <w:t xml:space="preserve"> в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организациях мероприяти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летне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(канику</w:t>
      </w:r>
      <w:r>
        <w:rPr>
          <w:rFonts w:ascii="Times New Roman" w:hAnsi="Times New Roman"/>
          <w:sz w:val="24"/>
        </w:rPr>
        <w:t>лярно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>) отдых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, оздоровлени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и занятости обучающихся (воспитанников).</w:t>
      </w:r>
    </w:p>
    <w:p w14:paraId="9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Обеспечивает разработку мер по организации летнего отдыха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оздоровления детей.</w:t>
      </w:r>
    </w:p>
    <w:p w14:paraId="9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Осуществляет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организацией воспитательной 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образовательных организациях.</w:t>
      </w:r>
    </w:p>
    <w:p w14:paraId="9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Осуществляет координацию </w:t>
      </w:r>
      <w:r>
        <w:rPr>
          <w:rFonts w:ascii="Times New Roman" w:hAnsi="Times New Roman"/>
          <w:sz w:val="24"/>
        </w:rPr>
        <w:t xml:space="preserve">деятельности </w:t>
      </w:r>
      <w:r>
        <w:rPr>
          <w:rFonts w:ascii="Times New Roman" w:hAnsi="Times New Roman"/>
          <w:sz w:val="24"/>
        </w:rPr>
        <w:t>образовательны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организаци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в области 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перевозок обучающихся до образовательных</w:t>
      </w:r>
      <w:r>
        <w:rPr>
          <w:rFonts w:ascii="Times New Roman" w:hAnsi="Times New Roman"/>
          <w:sz w:val="24"/>
        </w:rPr>
        <w:t xml:space="preserve"> организаций и обратно.</w:t>
      </w:r>
    </w:p>
    <w:p w14:paraId="A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формированием заказа муниципальными общеобразовательными организациями на обеспечение учебниками и учебными пособиями.</w:t>
      </w:r>
    </w:p>
    <w:p w14:paraId="A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 xml:space="preserve">. Осуществляет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деятельностью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 по обеспечению антитеррористической, пожарной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безопасности.</w:t>
      </w:r>
    </w:p>
    <w:p w14:paraId="A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>. Осуществляет контроль результативности деятельности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 и их руководителей по вопросам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 норм, установленных законодательством Российской Федерации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Саратовской области</w:t>
      </w:r>
      <w:r>
        <w:rPr>
          <w:rFonts w:ascii="Times New Roman" w:hAnsi="Times New Roman"/>
          <w:sz w:val="24"/>
        </w:rPr>
        <w:t>, а также иными нормативными правовыми актами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сфере образования</w:t>
      </w:r>
    </w:p>
    <w:p w14:paraId="A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z w:val="24"/>
        </w:rPr>
        <w:t>. Обеспечивает контроль выполнения судебных решений, принятых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отношении образовательных организаций.</w:t>
      </w:r>
    </w:p>
    <w:p w14:paraId="A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>. Проводит мониторинг результатов деятельности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организаций.</w:t>
      </w:r>
    </w:p>
    <w:p w14:paraId="A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>. Оказывает консультационную помощь и поддержку муниципальным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 организациям и гражданам в рамках своей компетенции.</w:t>
      </w:r>
    </w:p>
    <w:p w14:paraId="A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Реализует совместно с профсоюзными органами, общественными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организациями, заинтересованными муниципальными органами комплекс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 по охране труда, направленных на обеспечение здоровых и безопасных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 учебы и труда обучающихся, воспитанников и работников сферы образования,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меры по их социальной защите.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Права и обязанности Управления образования</w:t>
      </w:r>
    </w:p>
    <w:p w14:paraId="A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A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sz w:val="24"/>
        </w:rPr>
        <w:t>Управление образования</w:t>
      </w:r>
      <w:r>
        <w:rPr>
          <w:rFonts w:ascii="Times New Roman" w:hAnsi="Times New Roman"/>
          <w:sz w:val="24"/>
        </w:rPr>
        <w:t xml:space="preserve"> в пределах своей компетенции имеет право:</w:t>
      </w:r>
    </w:p>
    <w:p w14:paraId="A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Издавать приказы, инструкции, указания на основе и во исполнение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актов органов местного самоуправления, органов государственной власти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Саратовской области</w:t>
      </w:r>
      <w:r>
        <w:rPr>
          <w:rFonts w:ascii="Times New Roman" w:hAnsi="Times New Roman"/>
          <w:sz w:val="24"/>
        </w:rPr>
        <w:t xml:space="preserve"> обязательные для исполнения муниципальными образовательными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организациями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A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2. Запрашивать и получать от руководителей отраслевых и территориальных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органов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, муниципальных предприятий, организаций и учреждений, а также 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 лиц всю необходимую информацию для деятельности Управления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образования.</w:t>
      </w:r>
    </w:p>
    <w:p w14:paraId="A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3. Выступать муниципальным заказчиком в сфере закупок товаров,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 и услуг для нужд Управления образования и в целях реализации полномочий,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 настоящим Положением.</w:t>
      </w:r>
    </w:p>
    <w:p w14:paraId="A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4. Заключать в установленном порядке муниципальные контракты,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гражданско-правовые договоры и соглашения для нужд Управления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в целях реализации полномочий, установленных настоящим Положением.</w:t>
      </w:r>
      <w:r>
        <w:rPr>
          <w:rFonts w:ascii="Times New Roman" w:hAnsi="Times New Roman"/>
          <w:sz w:val="24"/>
        </w:rPr>
        <w:t xml:space="preserve"> </w:t>
      </w:r>
    </w:p>
    <w:p w14:paraId="A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5. Открывать счета в территориальном органе Федерального казначейства.</w:t>
      </w:r>
    </w:p>
    <w:p w14:paraId="B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 xml:space="preserve">Вносить на рассмотрение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предложения по бюджету образовательной отрасли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района.</w:t>
      </w:r>
    </w:p>
    <w:p w14:paraId="B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7. Создавать организации, осуществляющие методическое, ресурсное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информационно-технологическое обеспечение образовательной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управления системой образования, а также организации, осуществляющие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оценку качества образования в муниципальном образовании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B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8. Создавать временные научные (творческие) коллективы, экспериментальные,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рабочие группы для решения вопросов развития муниципальной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 образования.</w:t>
      </w:r>
    </w:p>
    <w:p w14:paraId="B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9. Создавать советы из числа руководителей образовательных учреждений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другие общественные объединения с участием представителей общественных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организаций и объединений, действующих в пределах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B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10. На правах учредителя приостанавливать в установленном порядке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приказы и распоряжения руководителей и решения педагогических, управляющих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советов образовательных организаций, противоречащие действующему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законодательству Российской Федерации.</w:t>
      </w:r>
    </w:p>
    <w:p w14:paraId="B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Вносить на рассмотрение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предложения по созданию филиалов, по изменению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 и вида муниципальных образовательных организаций, по реорганизации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ликвидации подведомственных муниципальных образовательных организаций.</w:t>
      </w:r>
      <w:r>
        <w:rPr>
          <w:rFonts w:ascii="Times New Roman" w:hAnsi="Times New Roman"/>
          <w:sz w:val="24"/>
        </w:rPr>
        <w:t xml:space="preserve"> </w:t>
      </w:r>
    </w:p>
    <w:p w14:paraId="B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Вносить на рассмотрение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проекты правовых актов в пределах своей компетенции,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участвовать в разработке правовых актов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, затрагивающих вопросы развития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функционирования муниципальной системы образования.</w:t>
      </w:r>
    </w:p>
    <w:p w14:paraId="B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Вносить на рассмотрение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предложения по социальной поддержке работников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 обучающихся и воспитанников образовательных организаций.</w:t>
      </w:r>
      <w:r>
        <w:rPr>
          <w:rFonts w:ascii="Times New Roman" w:hAnsi="Times New Roman"/>
          <w:sz w:val="24"/>
        </w:rPr>
        <w:t xml:space="preserve"> </w:t>
      </w:r>
    </w:p>
    <w:p w14:paraId="B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Распоряжаться всеми бюджетными средствами, выделяемыми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на образование.</w:t>
      </w:r>
    </w:p>
    <w:p w14:paraId="B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Вносить на рассмотрение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проекты изменений в настоящее Положение.</w:t>
      </w:r>
    </w:p>
    <w:p w14:paraId="B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Управление образования обязано:</w:t>
      </w:r>
    </w:p>
    <w:p w14:paraId="B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4.2.1. </w:t>
      </w:r>
      <w:r>
        <w:rPr>
          <w:rFonts w:ascii="Times New Roman" w:hAnsi="Times New Roman"/>
          <w:sz w:val="24"/>
        </w:rPr>
        <w:t>Осуществлять свою деятельность в соответсвии с действующим законодательством Российской Федерации и Саратовской области, а так же муниципальными правовыми актами, настоящим Положением;</w:t>
      </w:r>
    </w:p>
    <w:p w14:paraId="B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4.2.2. </w:t>
      </w:r>
      <w:r>
        <w:rPr>
          <w:rFonts w:ascii="Times New Roman" w:hAnsi="Times New Roman"/>
          <w:sz w:val="24"/>
        </w:rPr>
        <w:t>Выполнять в установленные сроки поручения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области;</w:t>
      </w:r>
    </w:p>
    <w:p w14:paraId="B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4.2.3. представлять сведения по запросам органов государственной власти и органов местного самоуправления Дергачевского муниципального района Саратовской области по вопросам деятельности Управление образования;</w:t>
      </w:r>
    </w:p>
    <w:p w14:paraId="B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4.2.4. Своевременно и по целевому назначению использовать бюджетные средства, выделенные на цели и задачи деятельности Управление образования в соответствии с настоящим положением, </w:t>
      </w:r>
      <w:r>
        <w:rPr>
          <w:rFonts w:ascii="Times New Roman" w:hAnsi="Times New Roman"/>
          <w:sz w:val="24"/>
        </w:rPr>
        <w:t>предоставлять отчеты</w:t>
      </w:r>
      <w:r>
        <w:rPr>
          <w:rFonts w:ascii="Times New Roman" w:hAnsi="Times New Roman"/>
          <w:sz w:val="24"/>
        </w:rPr>
        <w:t xml:space="preserve"> об их освоении;</w:t>
      </w:r>
    </w:p>
    <w:p w14:paraId="B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4.2.5. Не разглашать сведения, </w:t>
      </w:r>
      <w:r>
        <w:rPr>
          <w:rFonts w:ascii="Times New Roman" w:hAnsi="Times New Roman"/>
          <w:sz w:val="24"/>
        </w:rPr>
        <w:t>составляющие государственную и иную охраняемую законодательством тайну;</w:t>
      </w:r>
    </w:p>
    <w:p w14:paraId="C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4.2.6. Добросовестно выполнять обязательства в соответсвии с заключенными договорами и муниципальными контрактами;</w:t>
      </w:r>
    </w:p>
    <w:p w14:paraId="C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4.2.7. Обеспечивать соблюдение прав и гарантий работников Управление образования и подведомственных ему организаций в порядке, установленном законодательством Российской Федерации.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color w:val="0A0808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>
        <w:rPr>
          <w:rFonts w:ascii="Times New Roman" w:hAnsi="Times New Roman"/>
          <w:color w:val="0A0808"/>
          <w:sz w:val="24"/>
        </w:rPr>
        <w:t>Управление</w:t>
      </w:r>
      <w:r>
        <w:rPr>
          <w:rFonts w:ascii="Times New Roman" w:hAnsi="Times New Roman"/>
          <w:color w:val="0A0808"/>
          <w:sz w:val="24"/>
        </w:rPr>
        <w:t xml:space="preserve"> образования</w:t>
      </w:r>
      <w:r>
        <w:rPr>
          <w:rFonts w:ascii="Times New Roman" w:hAnsi="Times New Roman"/>
          <w:color w:val="0A0808"/>
          <w:sz w:val="24"/>
        </w:rPr>
        <w:t xml:space="preserve"> не вправе самостоятельно принимать к своему рассмотрению вопросы, отнесенные к компетенции государственных органов управления образованием.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C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Организация деятельности Управления образования</w:t>
      </w:r>
    </w:p>
    <w:p w14:paraId="C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Руководство деятельностью Управления образования осуществляет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начальник, который назначается и освобождается от занимаемой должности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главой</w:t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в соответствии с Уставом 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Начальник выступает от имени Управления образования и представляет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его интересы без доверенности, издаёт приказы, выдаёт доверенности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порядке, установленном действующим законодательством Российской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Начальник Управления образования имеет заместителей согласно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штатному расписанию Управления образования. Назначение на должность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заместителей и их освобождение от должности осуществляется начальником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В отсутствие начальника его обязанности исполняет заместитель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начальника на основании распоряжения главы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Структура и штат Управления образования разрабатываются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начальником Управления образования в установленном порядке и утверждаются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главой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Начальник Управления образования: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.1. Руководит деятельностью Управления образования.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Распределяет обязанности между заместителями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начальника и другими специ</w:t>
      </w:r>
      <w:r>
        <w:rPr>
          <w:rFonts w:ascii="Times New Roman" w:hAnsi="Times New Roman"/>
          <w:sz w:val="24"/>
        </w:rPr>
        <w:t>алистами Управления образования, а так же утверждает должностные инструкции работников Управления образования.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.3. Осуществляет свою деятельность на принципах единоначалия.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.4. Представляет администрацию </w:t>
      </w:r>
      <w:r>
        <w:rPr>
          <w:rFonts w:ascii="Times New Roman" w:hAnsi="Times New Roman"/>
          <w:sz w:val="24"/>
        </w:rPr>
        <w:t xml:space="preserve">Дергачевского муниципального района Саратовской области </w:t>
      </w:r>
      <w:r>
        <w:rPr>
          <w:rFonts w:ascii="Times New Roman" w:hAnsi="Times New Roman"/>
          <w:sz w:val="24"/>
        </w:rPr>
        <w:t>по вопросам, относящимся к компетенции Управления образования,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органах государственной власти и местного самоуправления, судебных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административных органах, и в иных организациях.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.5. Вносит предложения в администрацию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по изменению структуры и штатного расписания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.6. Согласовывает штатное расписание подведомственных организаций, в пределах установленного </w:t>
      </w:r>
      <w:r>
        <w:rPr>
          <w:rFonts w:ascii="Times New Roman" w:hAnsi="Times New Roman"/>
          <w:sz w:val="24"/>
        </w:rPr>
        <w:t xml:space="preserve">органами местного самоуправления Дергачевского муниципального района Саратовской области предельного норматива фонда оплаты и численности работников, бюджетную смету на его содержание в пределах утвержденных </w:t>
      </w:r>
      <w:r>
        <w:rPr>
          <w:rFonts w:ascii="Times New Roman" w:hAnsi="Times New Roman"/>
          <w:sz w:val="24"/>
        </w:rPr>
        <w:t>ассигнований</w:t>
      </w:r>
      <w:r>
        <w:rPr>
          <w:rFonts w:ascii="Times New Roman" w:hAnsi="Times New Roman"/>
          <w:sz w:val="24"/>
        </w:rPr>
        <w:t>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Издает приказы по вопросам, относящимся к компетенции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образования, являющиеся обязательными для выполнения сотрудниками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образования, подведомственными муниципальными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образовательными организациями и их работниками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также</w:t>
      </w:r>
      <w:r>
        <w:rPr>
          <w:rFonts w:ascii="Times New Roman" w:hAnsi="Times New Roman"/>
          <w:sz w:val="24"/>
        </w:rPr>
        <w:t xml:space="preserve"> МУ «ИМО» и МУ «ЦБ» и их работниками</w:t>
      </w:r>
      <w:r>
        <w:rPr>
          <w:rFonts w:ascii="Times New Roman" w:hAnsi="Times New Roman"/>
          <w:sz w:val="24"/>
        </w:rPr>
        <w:t>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Утверждает положения, регулирующие внутреннюю 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образования, должностные инструкции работников и другие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локальные акты.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Принимает решения о поощрении, премировании и наложении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дисциплинарных взысканий на сотрудников Управления образования и руководителей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подведомственных муниципальных образовательных организаций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также </w:t>
      </w:r>
      <w:r>
        <w:rPr>
          <w:rFonts w:ascii="Times New Roman" w:hAnsi="Times New Roman"/>
          <w:sz w:val="24"/>
        </w:rPr>
        <w:t xml:space="preserve">руководителей </w:t>
      </w:r>
      <w:r>
        <w:rPr>
          <w:rFonts w:ascii="Times New Roman" w:hAnsi="Times New Roman"/>
          <w:sz w:val="24"/>
        </w:rPr>
        <w:t>МУ «ИМО» и МУ «ЦБ»</w:t>
      </w:r>
      <w:r>
        <w:rPr>
          <w:rFonts w:ascii="Times New Roman" w:hAnsi="Times New Roman"/>
          <w:sz w:val="24"/>
        </w:rPr>
        <w:t>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 Определяет порядок премирования и установления надбавок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стимулирующего характера к должностным окладам руководителей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установленном законом порядке назначает и освобождает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должности ра</w:t>
      </w:r>
      <w:r>
        <w:rPr>
          <w:rFonts w:ascii="Times New Roman" w:hAnsi="Times New Roman"/>
          <w:sz w:val="24"/>
        </w:rPr>
        <w:t>ботников Управления образования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по результатам проведения конкурсного отбора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назначает </w:t>
      </w:r>
      <w:r>
        <w:rPr>
          <w:rFonts w:ascii="Times New Roman" w:hAnsi="Times New Roman"/>
          <w:sz w:val="24"/>
        </w:rPr>
        <w:t xml:space="preserve">руководителей подведомственных образовательных организаций и прекращает их полномочия; </w:t>
      </w:r>
      <w:r>
        <w:rPr>
          <w:rFonts w:ascii="Times New Roman" w:hAnsi="Times New Roman"/>
          <w:sz w:val="24"/>
        </w:rPr>
        <w:t>назначает на должность и освобождает от должности заведующего МУ «ИМО» и руководителя МУ «ЦБ»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утверждает их должностные инструкции, заключает, изменяет и прекращает трудовые дого</w:t>
      </w:r>
      <w:r>
        <w:rPr>
          <w:rFonts w:ascii="Times New Roman" w:hAnsi="Times New Roman"/>
          <w:sz w:val="24"/>
        </w:rPr>
        <w:t>воры с ними.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Является единоличным распорядителем денежных средств, обладает первой</w:t>
      </w:r>
      <w:r>
        <w:rPr>
          <w:rFonts w:ascii="Times New Roman" w:hAnsi="Times New Roman"/>
          <w:sz w:val="24"/>
        </w:rPr>
        <w:t xml:space="preserve"> подписью финансовых и других документов, подписывает смету доходов и расходов Управления образования.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От имени Управления образования и в пределах своей компетенции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заключает договоры, в том числе о взаимодействии, сотрудничестве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 деятельности, с заинтересованными сторонами.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Обеспечивает повышение квалификации и социальные гарантии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 Управления образования</w:t>
      </w:r>
      <w:r>
        <w:rPr>
          <w:rFonts w:ascii="Times New Roman" w:hAnsi="Times New Roman"/>
          <w:sz w:val="24"/>
        </w:rPr>
        <w:t>, а так же содействует повышению квалификации руководителей подведомственных муниципальных образовательных организаций, МУ «ИМО» и МУ «ЦБ»</w:t>
      </w:r>
      <w:r>
        <w:rPr>
          <w:rFonts w:ascii="Times New Roman" w:hAnsi="Times New Roman"/>
          <w:sz w:val="24"/>
        </w:rPr>
        <w:t>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Содействует реализации комплекса мер по противодействию коррупции в подведомственных муниципальных образовательных организациях в пределах своей компетенции.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Планирует работу Управления образования и анализирует реализацию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намеченных планов.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Занимается вопросами материально-технического обеспечения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образования.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Руководит аппаратными совещаниями, совещаниями руководителей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образовательных организаций.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 Контролирует и координирует деятельность руководителей муниципальных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Анализирует работу муниципальной системы образования.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Участвует в заседаниях и совещаниях, проводимых главой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его заместителями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вопросам, входящим в компетенцию Управления образования.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Утверждает правила внутреннего трудового распорядка в Управлении образования.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Ведет прием граждан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z w:val="24"/>
        </w:rPr>
        <w:t xml:space="preserve"> отнесенным к компетенции Управление образования, организует своевременное рассмотрение писем, заявлений и жалоб граждан, принимает по ним решения.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Осуществляет иные полномочия в соответствии с действующим законодательством.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Управление образования в установленном законом порядке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предоставляет государственную статистическую отчетность, ведет бухгалтерский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 и отчетность по нему.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Управление образования в соответствии с действующим законодательством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 сбор, системат</w:t>
      </w:r>
      <w:r>
        <w:rPr>
          <w:rFonts w:ascii="Times New Roman" w:hAnsi="Times New Roman"/>
          <w:sz w:val="24"/>
        </w:rPr>
        <w:t>изацию, хранение, уточнение, об</w:t>
      </w:r>
      <w:r>
        <w:rPr>
          <w:rFonts w:ascii="Times New Roman" w:hAnsi="Times New Roman"/>
          <w:sz w:val="24"/>
        </w:rPr>
        <w:t>новление, изменение, использование персональных данных сотрудников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Управления образования, обучающихся, воспитанников и </w:t>
      </w:r>
      <w:r>
        <w:rPr>
          <w:rFonts w:ascii="Times New Roman" w:hAnsi="Times New Roman"/>
          <w:sz w:val="24"/>
        </w:rPr>
        <w:t>сотрудников</w:t>
      </w:r>
      <w:r>
        <w:rPr>
          <w:rFonts w:ascii="Times New Roman" w:hAnsi="Times New Roman"/>
          <w:sz w:val="24"/>
        </w:rPr>
        <w:t xml:space="preserve"> 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ему образовательных организаций в той степени, в которой это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 для достижения целей и задач, поставленных настоящим Положением,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для организации деятельности Управления образования.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Работники Управление образования, являющиеся муниципальными служащими, руководствуются в своей деятельности законодательством о муниципальной службе, Трудовым кодексом Российской Федерации, должностными инструкциями и правилами вн</w:t>
      </w:r>
      <w:r>
        <w:rPr>
          <w:rFonts w:ascii="Times New Roman" w:hAnsi="Times New Roman"/>
          <w:sz w:val="24"/>
        </w:rPr>
        <w:t>утреннего трудового распорядка.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Работники Управления образования, не относящиеся к должностям муниципальной службы и осуществляющие техническое обеспечение деятельности Управления образования, руководствуются в своей деятельности Трудовым кодексом Российской Федерации, должностными инструкциями и правилами внутреннего трудового распорядка.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Кадровый учёт работников Управления образования осуществляется специалистом Управления образования Дергачевского муниципального района Саратовской области.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Делопроизводство Управления образования ведется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утвержденной номенклатурой дел на основании действующих инструкций</w:t>
      </w:r>
      <w:r>
        <w:rPr>
          <w:rFonts w:ascii="Times New Roman" w:hAnsi="Times New Roman"/>
          <w:sz w:val="24"/>
        </w:rPr>
        <w:t>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Управление образования самостоятельно </w:t>
      </w:r>
      <w:r>
        <w:rPr>
          <w:rFonts w:ascii="Times New Roman" w:hAnsi="Times New Roman"/>
          <w:sz w:val="24"/>
        </w:rPr>
        <w:t>планирует</w:t>
      </w:r>
      <w:r>
        <w:rPr>
          <w:rFonts w:ascii="Times New Roman" w:hAnsi="Times New Roman"/>
          <w:sz w:val="24"/>
        </w:rPr>
        <w:t xml:space="preserve"> основные направления своей деятельности и определяет перспективы развития, годовые планы и программы развития, которые утверждаются начальником Управления образования.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Имущество и финансы Управления образования</w:t>
      </w:r>
    </w:p>
    <w:p w14:paraId="E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Имущество Управления образования находится в муниципальной собственности, отражается на самостоятельном балансе и закреплено за Управлением образования на праве оперативного управления.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образования в целях осуществления своей деятельности вправе использовать закрепленное за ним имущество в пределах, установленных законом.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образования без согласия собственника не вправе отчуждать либо иным способом распоряжаться имуществом, предоставленным ему на </w:t>
      </w:r>
      <w:r>
        <w:rPr>
          <w:rFonts w:ascii="Times New Roman" w:hAnsi="Times New Roman"/>
          <w:sz w:val="24"/>
        </w:rPr>
        <w:t>праве оперативного управления.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>
        <w:rPr>
          <w:rFonts w:ascii="Times New Roman" w:hAnsi="Times New Roman"/>
          <w:sz w:val="24"/>
        </w:rPr>
        <w:t>При осуществлении права оперативного управления имуществом Управления образования обязано:</w:t>
      </w:r>
    </w:p>
    <w:p w14:paraId="F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 использовать имущество;</w:t>
      </w:r>
    </w:p>
    <w:p w14:paraId="F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сохранность и использование имущества строго по целевому назначению;</w:t>
      </w:r>
    </w:p>
    <w:p w14:paraId="F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14:paraId="F5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капитальный ремонт имущества в пределах утвержденной бюджетной сметы;</w:t>
      </w:r>
    </w:p>
    <w:p w14:paraId="F6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имущество к учету в реестре муниципальной собственности 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в установленном порядке.</w:t>
      </w:r>
    </w:p>
    <w:p w14:paraId="F7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Источниками формирования имущества и финансовых ресурсов Управления образования являются:</w:t>
      </w:r>
    </w:p>
    <w:p w14:paraId="F8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имущество, переданное Управлению образования его собственником (Учредителем);</w:t>
      </w:r>
    </w:p>
    <w:p w14:paraId="F9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имущество, приобретенное Управлением образования за счет средств, выделенных администрацией Дергачевского муниципального района Саратовской области на приобретение такого имущества;</w:t>
      </w:r>
    </w:p>
    <w:p w14:paraId="FA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средства, выделяемые целевым назначением из бюджета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на основании бюджетной сметы</w:t>
      </w:r>
      <w:r>
        <w:rPr>
          <w:rFonts w:ascii="Times New Roman" w:hAnsi="Times New Roman"/>
          <w:sz w:val="24"/>
        </w:rPr>
        <w:t>;</w:t>
      </w:r>
    </w:p>
    <w:p w14:paraId="FB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безвозмездные, добровольные и благотворительные взносы от юридических и физических лиц;</w:t>
      </w:r>
    </w:p>
    <w:p w14:paraId="FC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источники, не запрещенные законодательством Российской Федерации</w:t>
      </w:r>
    </w:p>
    <w:p w14:paraId="FD000000">
      <w:pPr>
        <w:tabs>
          <w:tab w:leader="none" w:pos="1134" w:val="left"/>
        </w:tabs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Управление образования не вправе:</w:t>
      </w:r>
    </w:p>
    <w:p w14:paraId="FE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выступать учредителем (участником) юридических лиц;</w:t>
      </w:r>
    </w:p>
    <w:p w14:paraId="FF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получать и </w:t>
      </w:r>
      <w:r>
        <w:rPr>
          <w:rFonts w:ascii="Times New Roman" w:hAnsi="Times New Roman"/>
          <w:sz w:val="24"/>
        </w:rPr>
        <w:t>представлять кредиты</w:t>
      </w:r>
      <w:r>
        <w:rPr>
          <w:rFonts w:ascii="Times New Roman" w:hAnsi="Times New Roman"/>
          <w:sz w:val="24"/>
        </w:rPr>
        <w:t xml:space="preserve"> (займы), приобретать ценные бумаги;</w:t>
      </w:r>
    </w:p>
    <w:p w14:paraId="0001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 сделки, возможным последствием которых является отчуждение или обременение имущества, закрепленного за ним собственником или приобретенного Управлением образования за счет средств, выделенных ему</w:t>
      </w:r>
      <w:r>
        <w:rPr>
          <w:rFonts w:ascii="Times New Roman" w:hAnsi="Times New Roman"/>
          <w:sz w:val="24"/>
        </w:rPr>
        <w:t xml:space="preserve"> собственником на приобретение такого имущества, если иное не установлено действующим законодательством;</w:t>
      </w:r>
    </w:p>
    <w:p w14:paraId="0101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в составе имущества целевой капитал.</w:t>
      </w:r>
    </w:p>
    <w:p w14:paraId="02010000">
      <w:p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Администрация в отношении имущества, закрепленного за Управлением образования, либо приобретенного Упр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влением образования за счет средств, выделенных </w:t>
      </w:r>
      <w:r>
        <w:rPr>
          <w:rFonts w:ascii="Times New Roman" w:hAnsi="Times New Roman"/>
          <w:sz w:val="24"/>
        </w:rPr>
        <w:t xml:space="preserve">ему администрацией на приобретение такого имущества, вправе изъять излишнее, неиспользуемое либо используемое не по назначению имущество и </w:t>
      </w:r>
      <w:r>
        <w:rPr>
          <w:rFonts w:ascii="Times New Roman" w:hAnsi="Times New Roman"/>
          <w:sz w:val="24"/>
        </w:rPr>
        <w:t>распорядиться</w:t>
      </w:r>
      <w:r>
        <w:rPr>
          <w:rFonts w:ascii="Times New Roman" w:hAnsi="Times New Roman"/>
          <w:sz w:val="24"/>
        </w:rPr>
        <w:t xml:space="preserve"> им по своему усмотрению.</w:t>
      </w:r>
    </w:p>
    <w:p w14:paraId="03010000">
      <w:p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 Управление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выступает муницип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льным заказчиком при размещении</w:t>
      </w:r>
      <w:r>
        <w:rPr>
          <w:rFonts w:ascii="Times New Roman" w:hAnsi="Times New Roman"/>
          <w:sz w:val="24"/>
        </w:rPr>
        <w:t xml:space="preserve"> заказов на поставку товаров, выполнение работ, оказание услуг для нужд Управления образования в </w:t>
      </w:r>
      <w:r>
        <w:rPr>
          <w:rFonts w:ascii="Times New Roman" w:hAnsi="Times New Roman"/>
          <w:sz w:val="24"/>
        </w:rPr>
        <w:t>соответсвии</w:t>
      </w:r>
      <w:r>
        <w:rPr>
          <w:rFonts w:ascii="Times New Roman" w:hAnsi="Times New Roman"/>
          <w:sz w:val="24"/>
        </w:rPr>
        <w:t xml:space="preserve"> с действующим законодательством Российской Фе</w:t>
      </w:r>
      <w:r>
        <w:rPr>
          <w:rFonts w:ascii="Times New Roman" w:hAnsi="Times New Roman"/>
          <w:sz w:val="24"/>
        </w:rPr>
        <w:t>дерации.</w:t>
      </w:r>
    </w:p>
    <w:p w14:paraId="04010000">
      <w:pPr>
        <w:tabs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образование выступает уполномоченным органом при размещении заказов на поставку товаров, выполнение работ, оказание услуг для нужд подведомственных муниципальных образовательных организаций, МУ «ИМО» и МУ «ЦБ» в соответствии с действующим законодательством.</w:t>
      </w:r>
    </w:p>
    <w:p w14:paraId="05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Ревизия и отчетность</w:t>
      </w:r>
    </w:p>
    <w:p w14:paraId="07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8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Контроль деятельности Управление образования осуществляется</w:t>
      </w:r>
      <w:r>
        <w:rPr>
          <w:rFonts w:ascii="Times New Roman" w:hAnsi="Times New Roman"/>
          <w:sz w:val="24"/>
        </w:rPr>
        <w:t xml:space="preserve"> федеральными органами исполнительной власти, органами исполнительной власти Саратовской области, органами местного самоуправления района при осуществлении государственного (муниципального) контроля (надзора) в пределах их компетенции, а так же в иных случаях, предусмотренных действующим законодательством Российской Федерации и нормативными правовыми актами органов местного самоуправления.</w:t>
      </w:r>
    </w:p>
    <w:p w14:paraId="09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Управление образования в установленном порядке ведет бухгалтерскую и статистическую отчётность, в установленные сроки сдаёт отчеты в соответствующие органы.</w:t>
      </w:r>
    </w:p>
    <w:p w14:paraId="0A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За искажение отчётности должностные лица Управления образования несут установленную действующим законодательством Российской Федерации дисциплинарную, административную и уголовную ответственность.</w:t>
      </w:r>
    </w:p>
    <w:p w14:paraId="0B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7.4. Контроль за деятельностью Управления образования осуществляется администрацией, а так же иными органами в пределах их компетенции, на которые в соответствии с действующим законодательством Российской Федерации возложена функция </w:t>
      </w:r>
      <w:r>
        <w:rPr>
          <w:rFonts w:ascii="Times New Roman" w:hAnsi="Times New Roman"/>
          <w:sz w:val="24"/>
        </w:rPr>
        <w:t>осуществления проведения проверок деятельности муницип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льных организаций</w:t>
      </w:r>
      <w:r>
        <w:rPr>
          <w:rFonts w:ascii="Times New Roman" w:hAnsi="Times New Roman"/>
          <w:sz w:val="24"/>
        </w:rPr>
        <w:t>.</w:t>
      </w:r>
    </w:p>
    <w:p w14:paraId="0C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Ликвидация и реорганизация Управления образования</w:t>
      </w:r>
    </w:p>
    <w:p w14:paraId="0E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F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 Ликвидация либо реорганизация (слияние, присоединение, выделение, разделение, преобразование) Управление образования</w:t>
      </w:r>
      <w:r>
        <w:rPr>
          <w:rFonts w:ascii="Times New Roman" w:hAnsi="Times New Roman"/>
          <w:sz w:val="24"/>
        </w:rPr>
        <w:t xml:space="preserve"> осуществляется по решению администрации Дергачевского муниципального района Саратовской области, либо по решению суда в случаях и в порядке, установленных действующим законодательством Российской Федерации.</w:t>
      </w:r>
    </w:p>
    <w:p w14:paraId="10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В случае ликвидации Управления образования имущество, закрепленное за ним на праве оперативного управления, используется в порядке, предусмотренном действующим законодательством Российской Федерации.</w:t>
      </w:r>
    </w:p>
    <w:p w14:paraId="1101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При прекращении деятельности Управления образования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документы по личному составу </w:t>
      </w:r>
      <w:r>
        <w:rPr>
          <w:rFonts w:ascii="Times New Roman" w:hAnsi="Times New Roman"/>
          <w:sz w:val="24"/>
        </w:rPr>
        <w:t>(приказы, личные дела и другие) передаются в муниципальный архив.</w:t>
      </w:r>
    </w:p>
    <w:p w14:paraId="12010000">
      <w:pPr>
        <w:ind/>
        <w:jc w:val="right"/>
        <w:rPr>
          <w:b w:val="1"/>
        </w:rPr>
      </w:pPr>
    </w:p>
    <w:sectPr>
      <w:pgSz w:h="16838" w:w="11906"/>
      <w:pgMar w:bottom="1134" w:footer="708" w:gutter="0" w:header="426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Body Text Indent"/>
    <w:basedOn w:val="Style_3"/>
    <w:link w:val="Style_11_ch"/>
    <w:pPr>
      <w:ind w:firstLine="705"/>
      <w:jc w:val="both"/>
    </w:pPr>
    <w:rPr>
      <w:sz w:val="26"/>
    </w:rPr>
  </w:style>
  <w:style w:styleId="Style_11_ch" w:type="character">
    <w:name w:val="Body Text Indent"/>
    <w:basedOn w:val="Style_3_ch"/>
    <w:link w:val="Style_11"/>
    <w:rPr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Normal (Web)"/>
    <w:basedOn w:val="Style_3"/>
    <w:link w:val="Style_18_ch"/>
    <w:pPr>
      <w:spacing w:afterAutospacing="on" w:beforeAutospacing="on"/>
      <w:ind/>
    </w:pPr>
  </w:style>
  <w:style w:styleId="Style_18_ch" w:type="character">
    <w:name w:val="Normal (Web)"/>
    <w:basedOn w:val="Style_3_ch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Emphasis"/>
    <w:basedOn w:val="Style_22"/>
    <w:link w:val="Style_21_ch"/>
    <w:rPr>
      <w:i w:val="1"/>
    </w:rPr>
  </w:style>
  <w:style w:styleId="Style_21_ch" w:type="character">
    <w:name w:val="Emphasis"/>
    <w:basedOn w:val="Style_22_ch"/>
    <w:link w:val="Style_21"/>
    <w:rPr>
      <w:i w:val="1"/>
    </w:rPr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5" w:type="paragraph">
    <w:name w:val="Subtitle"/>
    <w:next w:val="Style_3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2023-02-27T06:13:11Z</dcterms:modified>
</cp:coreProperties>
</file>