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0" w:left="3540"/>
        <w:rPr>
          <w:sz w:val="21"/>
        </w:rPr>
      </w:pPr>
      <w:r>
        <w:rPr>
          <w:sz w:val="21"/>
        </w:rPr>
        <w:t xml:space="preserve">           </w:t>
      </w:r>
      <w:r>
        <w:rPr>
          <w:sz w:val="15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rPr>
          <w:sz w:val="20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                                         </w:t>
      </w:r>
      <w:r>
        <w:rPr>
          <w:sz w:val="24"/>
        </w:rPr>
        <w:t xml:space="preserve">       </w:t>
      </w:r>
      <w:r>
        <w:rPr>
          <w:sz w:val="24"/>
        </w:rPr>
        <w:t>4</w:t>
      </w:r>
      <w:r>
        <w:rPr>
          <w:sz w:val="20"/>
        </w:rPr>
        <w:t>13440 Саратовская область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u w:val="single"/>
        </w:rPr>
        <w:t>от 25</w:t>
      </w:r>
      <w:r>
        <w:rPr>
          <w:sz w:val="20"/>
          <w:u w:val="single"/>
        </w:rPr>
        <w:t>.</w:t>
      </w:r>
      <w:r>
        <w:rPr>
          <w:sz w:val="20"/>
          <w:u w:val="single"/>
        </w:rPr>
        <w:t xml:space="preserve">03.25г.. </w:t>
      </w:r>
      <w:r>
        <w:rPr>
          <w:sz w:val="20"/>
          <w:u w:val="single"/>
        </w:rPr>
        <w:t>№59-355</w:t>
      </w:r>
      <w:r>
        <w:rPr>
          <w:sz w:val="20"/>
          <w:u w:val="single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             </w:t>
      </w:r>
      <w:r>
        <w:rPr>
          <w:sz w:val="20"/>
        </w:rPr>
        <w:t xml:space="preserve">                </w:t>
      </w:r>
      <w:r>
        <w:rPr>
          <w:sz w:val="20"/>
        </w:rPr>
        <w:t xml:space="preserve">                                                          р</w:t>
      </w:r>
      <w:r>
        <w:rPr>
          <w:sz w:val="20"/>
        </w:rPr>
        <w:t xml:space="preserve">  </w:t>
      </w:r>
      <w:r>
        <w:rPr>
          <w:sz w:val="20"/>
        </w:rPr>
        <w:t>\п</w:t>
      </w:r>
      <w:r>
        <w:rPr>
          <w:sz w:val="20"/>
        </w:rPr>
        <w:t xml:space="preserve">  Дергачи,ул.М.Горького №4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7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                          </w:t>
      </w:r>
      <w:r>
        <w:rPr>
          <w:sz w:val="20"/>
        </w:rPr>
        <w:t xml:space="preserve">тел:    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</w:t>
      </w:r>
      <w:r>
        <w:rPr>
          <w:sz w:val="20"/>
        </w:rPr>
        <w:t xml:space="preserve"> факс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9000000">
      <w:pPr>
        <w:ind/>
        <w:jc w:val="center"/>
        <w:rPr>
          <w:b w:val="1"/>
          <w:sz w:val="24"/>
        </w:rPr>
      </w:pPr>
    </w:p>
    <w:p w14:paraId="0A000000">
      <w:pPr>
        <w:rPr>
          <w:sz w:val="24"/>
        </w:rPr>
      </w:pPr>
      <w:r>
        <w:rPr>
          <w:b w:val="1"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</w:t>
      </w:r>
    </w:p>
    <w:p w14:paraId="0B000000">
      <w:pPr>
        <w:ind/>
        <w:jc w:val="center"/>
        <w:rPr>
          <w:b w:val="1"/>
        </w:rPr>
      </w:pPr>
      <w:r>
        <w:rPr>
          <w:b w:val="0"/>
        </w:rPr>
        <w:t xml:space="preserve">РЕШЕНИЕ </w:t>
      </w:r>
      <w:r>
        <w:rPr>
          <w:b w:val="0"/>
        </w:rPr>
        <w:t xml:space="preserve">№ </w:t>
      </w:r>
      <w:r>
        <w:rPr>
          <w:b w:val="1"/>
        </w:rPr>
        <w:t>59-355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О выделении финансовых средств</w:t>
      </w:r>
    </w:p>
    <w:p w14:paraId="0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на обустройство мест накопления твердых бытовых отходов в сельских поселениях и устранении недостатков на участке автомобильной дороги по ул. Пионерской и ул.Нефтянников р.п. Дергачи.</w:t>
      </w:r>
    </w:p>
    <w:p w14:paraId="0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Руководствуясь Уставом  Дергачевского муниципального района Саратовской области, рассмотрев ходатайство главы Дергачевского муниципального района Мурзакова С.Н.  " Об увеличении доходной части бюджета Дергачевского муниципального района на 2025г. по собственным доходам"</w:t>
      </w:r>
    </w:p>
    <w:p w14:paraId="10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Собрание решило:</w:t>
      </w:r>
    </w:p>
    <w:p w14:paraId="11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1.Отказать, администрации Дергачевского муниципального района в увеличении доходной части бюджета  района на 2025г.по собственным доходам:</w:t>
      </w:r>
    </w:p>
    <w:p w14:paraId="12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1.1. </w:t>
      </w:r>
      <w:r>
        <w:rPr>
          <w:b w:val="0"/>
          <w:sz w:val="28"/>
        </w:rPr>
        <w:t xml:space="preserve">  в сумме 8 025 468,00 руб.( восемь миллионов двадцать пять тысяч четыреста шестьдесят восемь рублей ),</w:t>
      </w:r>
      <w:r>
        <w:rPr>
          <w:b w:val="1"/>
          <w:sz w:val="28"/>
        </w:rPr>
        <w:t xml:space="preserve"> не обеспеченные реальным поступлением </w:t>
      </w:r>
      <w:r>
        <w:rPr>
          <w:b w:val="1"/>
          <w:sz w:val="28"/>
        </w:rPr>
        <w:t>доходов</w:t>
      </w:r>
      <w:r>
        <w:rPr>
          <w:b w:val="0"/>
          <w:sz w:val="28"/>
        </w:rPr>
        <w:t>, для обустройства контейнерных площадок  в количестве 163 в муниципальных образованиях района;</w:t>
      </w:r>
    </w:p>
    <w:p w14:paraId="13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Советском муниципальном образовании-32 шт.</w:t>
      </w:r>
    </w:p>
    <w:p w14:paraId="1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Демьясском </w:t>
      </w:r>
      <w:r>
        <w:rPr>
          <w:b w:val="0"/>
          <w:sz w:val="28"/>
        </w:rPr>
        <w:t>муниципальном образовании-42 шт.</w:t>
      </w:r>
    </w:p>
    <w:p w14:paraId="1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Камышевском </w:t>
      </w:r>
      <w:r>
        <w:rPr>
          <w:b w:val="0"/>
          <w:sz w:val="28"/>
        </w:rPr>
        <w:t>муниципальном образовании-62шт.</w:t>
      </w:r>
    </w:p>
    <w:p w14:paraId="1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Восточном </w:t>
      </w:r>
      <w:r>
        <w:rPr>
          <w:b w:val="0"/>
          <w:sz w:val="28"/>
        </w:rPr>
        <w:t>муниципальном образовании-8шт.</w:t>
      </w:r>
    </w:p>
    <w:p w14:paraId="17000000">
      <w:pPr>
        <w:ind/>
        <w:jc w:val="both"/>
        <w:rPr>
          <w:sz w:val="28"/>
        </w:rPr>
      </w:pPr>
      <w:r>
        <w:rPr>
          <w:b w:val="0"/>
          <w:sz w:val="28"/>
        </w:rPr>
        <w:t xml:space="preserve">Октябрьском </w:t>
      </w:r>
      <w:r>
        <w:rPr>
          <w:b w:val="0"/>
          <w:sz w:val="28"/>
        </w:rPr>
        <w:t xml:space="preserve">муниципальном образовании-19 </w:t>
      </w:r>
      <w:r>
        <w:rPr>
          <w:sz w:val="28"/>
        </w:rPr>
        <w:t>шт.</w:t>
      </w:r>
    </w:p>
    <w:p w14:paraId="18000000">
      <w:pPr>
        <w:ind/>
        <w:jc w:val="both"/>
        <w:rPr>
          <w:sz w:val="28"/>
        </w:rPr>
      </w:pPr>
      <w:r>
        <w:rPr>
          <w:b w:val="0"/>
          <w:sz w:val="28"/>
        </w:rPr>
        <w:t>1.2. в сумме 13 511000,00 руб на устранение недостатков дорожного покрытия по ул.Пионерская и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2.. Опубликовать обнародовать данное решение на официальном сайте  администрации Дергачевского муниципального района.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</w:t>
      </w:r>
      <w:r>
        <w:rPr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Дергачевского                                      Шамьюнов Э.Р</w:t>
      </w:r>
      <w:r>
        <w:rPr>
          <w:sz w:val="28"/>
        </w:rPr>
        <w:t>.</w:t>
      </w:r>
    </w:p>
    <w:p w14:paraId="1C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района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</w:t>
      </w:r>
    </w:p>
    <w:p w14:paraId="1D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Дергачевского</w:t>
      </w:r>
    </w:p>
    <w:p w14:paraId="1E000000">
      <w:pPr>
        <w:pStyle w:val="Style_2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                   </w:t>
      </w:r>
      <w:r>
        <w:rPr>
          <w:b w:val="0"/>
          <w:sz w:val="28"/>
        </w:rPr>
        <w:t>Мурзаков С.Н.</w:t>
      </w:r>
    </w:p>
    <w:p w14:paraId="1F000000">
      <w:pPr>
        <w:rPr>
          <w:b w:val="0"/>
        </w:rPr>
      </w:pPr>
    </w:p>
    <w:sectPr>
      <w:pgSz w:h="16838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2" w:type="paragraph">
    <w:name w:val="No Spacing"/>
    <w:basedOn w:val="Style_3"/>
    <w:link w:val="Style_2_ch"/>
    <w:rPr>
      <w:rFonts w:asciiTheme="majorAscii" w:hAnsiTheme="majorHAnsi"/>
      <w:sz w:val="22"/>
    </w:rPr>
  </w:style>
  <w:style w:styleId="Style_2_ch" w:type="character">
    <w:name w:val="No Spacing"/>
    <w:basedOn w:val="Style_3_ch"/>
    <w:link w:val="Style_2"/>
    <w:rPr>
      <w:rFonts w:asciiTheme="majorAscii" w:hAnsiTheme="majorHAnsi"/>
      <w:sz w:val="22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spacing w:before="480" w:line="276" w:lineRule="auto"/>
      <w:ind/>
      <w:contextualSpacing w:val="1"/>
      <w:outlineLvl w:val="0"/>
    </w:pPr>
    <w:rPr>
      <w:rFonts w:asciiTheme="majorAscii" w:hAnsiTheme="majorHAnsi"/>
      <w:smallCaps w:val="1"/>
      <w:spacing w:val="5"/>
      <w:sz w:val="36"/>
    </w:rPr>
  </w:style>
  <w:style w:styleId="Style_1_ch" w:type="character">
    <w:name w:val="heading 1"/>
    <w:basedOn w:val="Style_3_ch"/>
    <w:link w:val="Style_1"/>
    <w:rPr>
      <w:rFonts w:asciiTheme="majorAscii" w:hAnsiTheme="majorHAnsi"/>
      <w:smallCaps w:val="1"/>
      <w:spacing w:val="5"/>
      <w:sz w:val="3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basedOn w:val="Style_3"/>
    <w:next w:val="Style_3"/>
    <w:link w:val="Style_21_ch"/>
    <w:uiPriority w:val="10"/>
    <w:qFormat/>
    <w:pPr>
      <w:spacing w:after="300"/>
      <w:ind/>
      <w:contextualSpacing w:val="1"/>
    </w:pPr>
    <w:rPr>
      <w:rFonts w:asciiTheme="majorAscii" w:hAnsiTheme="majorHAnsi"/>
      <w:smallCaps w:val="1"/>
      <w:sz w:val="52"/>
    </w:rPr>
  </w:style>
  <w:style w:styleId="Style_21_ch" w:type="character">
    <w:name w:val="Title"/>
    <w:basedOn w:val="Style_3_ch"/>
    <w:link w:val="Style_21"/>
    <w:rPr>
      <w:rFonts w:asciiTheme="majorAscii" w:hAnsiTheme="majorHAnsi"/>
      <w:smallCaps w:val="1"/>
      <w:sz w:val="52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2025-03-25T10:09:37Z</dcterms:modified>
</cp:coreProperties>
</file>