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52" w:lineRule="auto"/>
        <w:ind/>
        <w:jc w:val="center"/>
        <w:rPr>
          <w:sz w:val="31"/>
        </w:rPr>
      </w:pPr>
      <w:r>
        <w:rPr>
          <w:sz w:val="23"/>
        </w:rPr>
        <w:drawing>
          <wp:inline>
            <wp:extent cx="578597" cy="591671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8597" cy="59167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b w:val="1"/>
          <w:sz w:val="23"/>
        </w:rPr>
      </w:pPr>
      <w:r>
        <w:rPr>
          <w:b w:val="1"/>
          <w:sz w:val="23"/>
        </w:rPr>
        <w:t>СОБРАНИЕ</w:t>
      </w:r>
    </w:p>
    <w:p w14:paraId="03000000">
      <w:pPr>
        <w:ind/>
        <w:jc w:val="center"/>
        <w:rPr>
          <w:b w:val="1"/>
          <w:sz w:val="23"/>
        </w:rPr>
      </w:pPr>
      <w:r>
        <w:rPr>
          <w:b w:val="1"/>
          <w:sz w:val="23"/>
        </w:rPr>
        <w:t>ДЕРГАЧЕВСКОГО МУНИЦИПАЛЬНОГО РАЙОНА</w:t>
      </w:r>
    </w:p>
    <w:p w14:paraId="04000000">
      <w:pPr>
        <w:ind/>
        <w:jc w:val="center"/>
        <w:rPr>
          <w:b w:val="1"/>
          <w:sz w:val="23"/>
        </w:rPr>
      </w:pPr>
      <w:r>
        <w:rPr>
          <w:b w:val="1"/>
          <w:sz w:val="23"/>
        </w:rPr>
        <w:t>САРАТОВСКОЙ ОБЛАСТИ</w:t>
      </w:r>
    </w:p>
    <w:p w14:paraId="05000000">
      <w:pPr>
        <w:ind/>
        <w:jc w:val="center"/>
        <w:rPr>
          <w:b w:val="1"/>
          <w:sz w:val="23"/>
        </w:rPr>
      </w:pPr>
    </w:p>
    <w:p w14:paraId="06000000">
      <w:pPr>
        <w:ind/>
        <w:jc w:val="center"/>
        <w:rPr>
          <w:b w:val="1"/>
          <w:sz w:val="23"/>
        </w:rPr>
      </w:pPr>
    </w:p>
    <w:p w14:paraId="07000000">
      <w:pPr>
        <w:rPr>
          <w:sz w:val="18"/>
        </w:rPr>
      </w:pPr>
      <w:r>
        <w:rPr>
          <w:sz w:val="23"/>
        </w:rPr>
        <w:tab/>
      </w:r>
      <w:r>
        <w:rPr>
          <w:sz w:val="18"/>
        </w:rPr>
        <w:t xml:space="preserve">23.06..2026г.№78-464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</w:t>
      </w:r>
      <w:r>
        <w:rPr>
          <w:sz w:val="18"/>
        </w:rPr>
        <w:t>413440 Саратовская область</w:t>
      </w:r>
    </w:p>
    <w:p w14:paraId="08000000">
      <w:pPr>
        <w:ind/>
        <w:jc w:val="right"/>
        <w:rPr>
          <w:sz w:val="18"/>
        </w:rPr>
      </w:pPr>
      <w:r>
        <w:rPr>
          <w:sz w:val="18"/>
        </w:rPr>
        <w:t>р.п</w:t>
      </w:r>
      <w:r>
        <w:rPr>
          <w:sz w:val="18"/>
        </w:rPr>
        <w:t>.Д</w:t>
      </w:r>
      <w:r>
        <w:rPr>
          <w:sz w:val="18"/>
        </w:rPr>
        <w:t>ергачи,пл.М.Горького</w:t>
      </w:r>
      <w:r>
        <w:rPr>
          <w:sz w:val="18"/>
        </w:rPr>
        <w:t xml:space="preserve"> №4</w:t>
      </w:r>
    </w:p>
    <w:p w14:paraId="09000000">
      <w:pPr>
        <w:ind/>
        <w:jc w:val="right"/>
        <w:rPr>
          <w:sz w:val="18"/>
        </w:rPr>
      </w:pPr>
      <w:r>
        <w:rPr>
          <w:sz w:val="18"/>
        </w:rPr>
        <w:t xml:space="preserve">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A000000">
      <w:pPr>
        <w:ind/>
        <w:jc w:val="right"/>
        <w:rPr>
          <w:sz w:val="18"/>
        </w:rPr>
      </w:pPr>
      <w:r>
        <w:rPr>
          <w:sz w:val="18"/>
        </w:rPr>
        <w:t>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B000000">
      <w:pPr>
        <w:ind/>
        <w:jc w:val="right"/>
        <w:rPr>
          <w:sz w:val="18"/>
        </w:rPr>
      </w:pPr>
    </w:p>
    <w:p w14:paraId="0C000000">
      <w:pPr>
        <w:rPr>
          <w:sz w:val="18"/>
        </w:rPr>
      </w:pPr>
    </w:p>
    <w:p w14:paraId="0D000000">
      <w:pPr>
        <w:pStyle w:val="Style_1"/>
        <w:rPr>
          <w:sz w:val="28"/>
        </w:rPr>
      </w:pPr>
      <w:r>
        <w:rPr>
          <w:sz w:val="28"/>
        </w:rPr>
        <w:t xml:space="preserve">                                            РЕШЕНИЕ  № 78-464 </w:t>
      </w:r>
    </w:p>
    <w:p w14:paraId="0E000000">
      <w:pPr>
        <w:ind w:firstLine="0" w:left="1005"/>
        <w:contextualSpacing w:val="1"/>
        <w:jc w:val="both"/>
        <w:rPr>
          <w:b w:val="1"/>
          <w:sz w:val="28"/>
        </w:rPr>
      </w:pPr>
    </w:p>
    <w:p w14:paraId="0F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10000000">
      <w:pPr>
        <w:tabs>
          <w:tab w:leader="none" w:pos="708" w:val="left"/>
          <w:tab w:leader="none" w:pos="4820" w:val="left"/>
        </w:tabs>
        <w:spacing w:after="0" w:line="240" w:lineRule="auto"/>
        <w:ind w:right="4818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Правила землепользования и застройки Советского </w:t>
      </w:r>
      <w:r>
        <w:rPr>
          <w:rFonts w:ascii="Times New Roman" w:hAnsi="Times New Roman"/>
          <w:b w:val="1"/>
          <w:sz w:val="28"/>
        </w:rPr>
        <w:t xml:space="preserve">муниципального образования </w:t>
      </w:r>
      <w:r>
        <w:rPr>
          <w:rFonts w:ascii="Times New Roman" w:hAnsi="Times New Roman"/>
          <w:b w:val="1"/>
          <w:sz w:val="28"/>
        </w:rPr>
        <w:t>Дергачевского муниципального района Саратовской области</w:t>
      </w:r>
    </w:p>
    <w:p w14:paraId="11000000">
      <w:pPr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соответствии с Федеральным законом от 06.10.2003г.</w:t>
      </w:r>
      <w:r>
        <w:rPr>
          <w:rFonts w:ascii="Times New Roman" w:hAnsi="Times New Roman"/>
          <w:sz w:val="28"/>
        </w:rPr>
        <w:t xml:space="preserve"> №131</w:t>
      </w:r>
      <w:r>
        <w:rPr>
          <w:rFonts w:ascii="Times New Roman" w:hAnsi="Times New Roman"/>
          <w:sz w:val="28"/>
        </w:rPr>
        <w:t>-ФЗ</w:t>
      </w:r>
      <w:r>
        <w:rPr>
          <w:rFonts w:ascii="Times New Roman" w:hAnsi="Times New Roman"/>
          <w:sz w:val="28"/>
        </w:rPr>
        <w:t xml:space="preserve"> «Об общих принципах организации местного самоуправления в Росс</w:t>
      </w:r>
      <w:r>
        <w:rPr>
          <w:rFonts w:ascii="Times New Roman" w:hAnsi="Times New Roman"/>
          <w:sz w:val="28"/>
        </w:rPr>
        <w:t>ийской Федерации»,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ч. 3.3 ст. 33 </w:t>
      </w:r>
      <w:r>
        <w:rPr>
          <w:rFonts w:ascii="Times New Roman" w:hAnsi="Times New Roman"/>
          <w:sz w:val="28"/>
        </w:rPr>
        <w:t>Градостроительн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кодекс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Уставом </w:t>
      </w:r>
      <w:r>
        <w:rPr>
          <w:rFonts w:ascii="Times New Roman" w:hAnsi="Times New Roman"/>
          <w:sz w:val="28"/>
        </w:rPr>
        <w:t>Дергачевского муниципального района</w:t>
      </w:r>
      <w:r>
        <w:rPr>
          <w:rFonts w:ascii="Times New Roman" w:hAnsi="Times New Roman"/>
          <w:color w:val="000000"/>
          <w:sz w:val="28"/>
        </w:rPr>
        <w:t>,</w:t>
      </w:r>
    </w:p>
    <w:p w14:paraId="13000000">
      <w:pPr>
        <w:tabs>
          <w:tab w:leader="none" w:pos="708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Собрание </w:t>
      </w:r>
      <w:r>
        <w:rPr>
          <w:rFonts w:ascii="Times New Roman" w:hAnsi="Times New Roman"/>
          <w:b w:val="1"/>
          <w:color w:val="000000"/>
          <w:sz w:val="28"/>
        </w:rPr>
        <w:t xml:space="preserve"> РЕШИЛО:</w:t>
      </w:r>
    </w:p>
    <w:p w14:paraId="14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1. </w:t>
      </w:r>
      <w:r>
        <w:rPr>
          <w:rFonts w:ascii="Times New Roman" w:hAnsi="Times New Roman"/>
          <w:color w:val="000000"/>
          <w:sz w:val="28"/>
        </w:rPr>
        <w:t xml:space="preserve">Внести изменения </w:t>
      </w:r>
      <w:r>
        <w:rPr>
          <w:rFonts w:ascii="Times New Roman" w:hAnsi="Times New Roman"/>
          <w:sz w:val="28"/>
        </w:rPr>
        <w:t xml:space="preserve">в Правила землепользования и застройки территории муниципального образования </w:t>
      </w:r>
      <w:r>
        <w:rPr>
          <w:rFonts w:ascii="Times New Roman" w:hAnsi="Times New Roman"/>
          <w:sz w:val="28"/>
        </w:rPr>
        <w:t>Советского</w:t>
      </w:r>
      <w:r>
        <w:rPr>
          <w:rFonts w:ascii="Times New Roman" w:hAnsi="Times New Roman"/>
          <w:sz w:val="28"/>
        </w:rPr>
        <w:t xml:space="preserve"> муниципального образования</w:t>
      </w:r>
      <w:r>
        <w:rPr>
          <w:rFonts w:ascii="Times New Roman" w:hAnsi="Times New Roman"/>
          <w:sz w:val="28"/>
        </w:rPr>
        <w:t xml:space="preserve"> Дергачевского муниципального района Саратовской области утвержденных Решением Собрания Дергачевского муниципального района Саратовской области </w:t>
      </w:r>
      <w:r>
        <w:rPr>
          <w:rFonts w:ascii="Times New Roman" w:hAnsi="Times New Roman"/>
          <w:sz w:val="28"/>
        </w:rPr>
        <w:t xml:space="preserve">№38-246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25.12.2023</w:t>
      </w:r>
      <w:r>
        <w:rPr>
          <w:rFonts w:ascii="Times New Roman" w:hAnsi="Times New Roman"/>
          <w:sz w:val="28"/>
        </w:rPr>
        <w:t xml:space="preserve"> г., </w:t>
      </w:r>
      <w:r>
        <w:rPr>
          <w:rFonts w:ascii="Times New Roman" w:hAnsi="Times New Roman"/>
          <w:sz w:val="28"/>
        </w:rPr>
        <w:t>Статья 63.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Зоны сельскохозяйственного использования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излож</w:t>
      </w:r>
      <w:r>
        <w:rPr>
          <w:rFonts w:ascii="Times New Roman" w:hAnsi="Times New Roman"/>
          <w:sz w:val="28"/>
        </w:rPr>
        <w:t xml:space="preserve">ить в новой редакции согласно </w:t>
      </w:r>
      <w:r>
        <w:rPr>
          <w:rFonts w:ascii="Times New Roman" w:hAnsi="Times New Roman"/>
          <w:color w:val="000000"/>
          <w:sz w:val="28"/>
        </w:rPr>
        <w:t>приложени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№1</w:t>
      </w:r>
      <w:r>
        <w:rPr>
          <w:rFonts w:ascii="Times New Roman" w:hAnsi="Times New Roman"/>
          <w:color w:val="000000"/>
          <w:sz w:val="28"/>
        </w:rPr>
        <w:t>.</w:t>
      </w:r>
    </w:p>
    <w:p w14:paraId="15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Опубликовать </w:t>
      </w:r>
      <w:r>
        <w:rPr>
          <w:rFonts w:ascii="Times New Roman" w:hAnsi="Times New Roman"/>
          <w:color w:val="000000"/>
          <w:sz w:val="28"/>
        </w:rPr>
        <w:t xml:space="preserve">(обнародовать) </w:t>
      </w:r>
      <w:r>
        <w:rPr>
          <w:rFonts w:ascii="Times New Roman" w:hAnsi="Times New Roman"/>
          <w:color w:val="000000"/>
          <w:sz w:val="28"/>
        </w:rPr>
        <w:t>настоящее решение на официальном сайте администрации Дергачевского муниципального района в информационно-телекоммуникационной сети «Интернет».</w:t>
      </w:r>
    </w:p>
    <w:p w14:paraId="16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 Настоящее решение вступает в силу со дня его официального опубликования</w:t>
      </w:r>
    </w:p>
    <w:p w14:paraId="17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.</w:t>
      </w:r>
    </w:p>
    <w:p w14:paraId="18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Председатель Собрания</w:t>
      </w:r>
    </w:p>
    <w:p w14:paraId="19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Дергачевского муниципального района                      </w:t>
      </w:r>
      <w:r>
        <w:rPr>
          <w:rFonts w:ascii="Times New Roman" w:hAnsi="Times New Roman"/>
          <w:color w:val="000000"/>
          <w:sz w:val="28"/>
        </w:rPr>
        <w:t xml:space="preserve"> Шамьюнов Э.Р.</w:t>
      </w:r>
    </w:p>
    <w:p w14:paraId="1A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B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Глава Дергачевского</w:t>
      </w:r>
    </w:p>
    <w:p w14:paraId="1C000000">
      <w:pPr>
        <w:tabs>
          <w:tab w:leader="none" w:pos="708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муниципального района                                                 Мурзаков С.Н.</w:t>
      </w:r>
    </w:p>
    <w:p w14:paraId="1D000000">
      <w:pPr>
        <w:tabs>
          <w:tab w:leader="none" w:pos="708" w:val="left"/>
        </w:tabs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Приложение</w:t>
      </w:r>
      <w:r>
        <w:rPr>
          <w:rFonts w:ascii="Times New Roman" w:hAnsi="Times New Roman"/>
          <w:b w:val="1"/>
          <w:color w:val="000000"/>
          <w:sz w:val="24"/>
        </w:rPr>
        <w:t xml:space="preserve"> №1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</w:p>
    <w:p w14:paraId="1E000000">
      <w:pPr>
        <w:tabs>
          <w:tab w:leader="none" w:pos="708" w:val="left"/>
        </w:tabs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 Решению Собрания</w:t>
      </w:r>
    </w:p>
    <w:p w14:paraId="1F000000">
      <w:pPr>
        <w:tabs>
          <w:tab w:leader="none" w:pos="708" w:val="left"/>
        </w:tabs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Дергачевского муниципального района</w:t>
      </w:r>
    </w:p>
    <w:p w14:paraId="20000000">
      <w:pPr>
        <w:tabs>
          <w:tab w:leader="none" w:pos="708" w:val="left"/>
        </w:tabs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№ 78-464    от 23.06.2026 </w:t>
      </w:r>
      <w:r>
        <w:rPr>
          <w:rFonts w:ascii="Times New Roman" w:hAnsi="Times New Roman"/>
          <w:b w:val="1"/>
          <w:color w:val="000000"/>
          <w:sz w:val="24"/>
        </w:rPr>
        <w:t>г.</w:t>
      </w:r>
    </w:p>
    <w:p w14:paraId="21000000">
      <w:pPr>
        <w:keepNext w:val="1"/>
        <w:keepLines w:val="1"/>
        <w:widowControl w:val="0"/>
        <w:tabs>
          <w:tab w:leader="none" w:pos="1134" w:val="left"/>
        </w:tabs>
        <w:spacing w:after="0" w:before="200" w:line="360" w:lineRule="atLeast"/>
        <w:ind w:firstLine="709"/>
        <w:jc w:val="both"/>
        <w:outlineLvl w:val="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Статья 63.</w:t>
      </w:r>
      <w:r>
        <w:rPr>
          <w:rFonts w:ascii="Times New Roman" w:hAnsi="Times New Roman"/>
          <w:b w:val="1"/>
          <w:color w:val="000000"/>
          <w:sz w:val="28"/>
        </w:rPr>
        <w:t>Зоны сельскохозяйственного использования</w:t>
      </w:r>
    </w:p>
    <w:p w14:paraId="22000000">
      <w:pPr>
        <w:widowControl w:val="0"/>
        <w:tabs>
          <w:tab w:leader="none" w:pos="1134" w:val="left"/>
        </w:tabs>
        <w:spacing w:after="0" w:line="360" w:lineRule="atLeast"/>
        <w:ind w:firstLine="709"/>
        <w:jc w:val="both"/>
        <w:rPr>
          <w:rFonts w:ascii="Times New Roman" w:hAnsi="Times New Roman"/>
          <w:b w:val="1"/>
          <w:color w:val="000000"/>
          <w:spacing w:val="-10"/>
          <w:sz w:val="28"/>
        </w:rPr>
      </w:pPr>
      <w:r>
        <w:rPr>
          <w:rFonts w:ascii="Times New Roman" w:hAnsi="Times New Roman"/>
          <w:b w:val="1"/>
          <w:color w:val="000000"/>
          <w:spacing w:val="-10"/>
          <w:sz w:val="28"/>
        </w:rPr>
        <w:t>СХ-1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b w:val="1"/>
          <w:color w:val="000000"/>
          <w:spacing w:val="-10"/>
          <w:sz w:val="28"/>
        </w:rPr>
        <w:t>Зона сельскохозяйственных угодий</w:t>
      </w:r>
    </w:p>
    <w:tbl>
      <w:tblPr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8"/>
        <w:gridCol w:w="2515"/>
        <w:gridCol w:w="6453"/>
      </w:tblGrid>
      <w:tr>
        <w:trPr>
          <w:trHeight w:hRule="atLeast" w:val="148"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 регламента</w:t>
            </w:r>
          </w:p>
        </w:tc>
        <w:tc>
          <w:tcPr>
            <w:tcW w:type="dxa" w:w="6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Содержание регламента</w:t>
            </w:r>
          </w:p>
        </w:tc>
      </w:tr>
      <w:tr>
        <w:trPr>
          <w:trHeight w:hRule="atLeast" w:val="148"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148"/>
        </w:trPr>
        <w:tc>
          <w:tcPr>
            <w:tcW w:type="dxa" w:w="942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разрешенного использования:</w:t>
            </w:r>
          </w:p>
        </w:tc>
      </w:tr>
      <w:tr>
        <w:trPr>
          <w:trHeight w:hRule="atLeast" w:val="826"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виды разрешенного использования</w:t>
            </w:r>
          </w:p>
        </w:tc>
        <w:tc>
          <w:tcPr>
            <w:tcW w:type="dxa" w:w="6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numPr>
                <w:ilvl w:val="0"/>
                <w:numId w:val="1"/>
              </w:numPr>
              <w:tabs>
                <w:tab w:leader="none" w:pos="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Растениеводство (1.1)</w:t>
            </w:r>
          </w:p>
          <w:p w14:paraId="2D000000">
            <w:pPr>
              <w:widowControl w:val="0"/>
              <w:numPr>
                <w:ilvl w:val="0"/>
                <w:numId w:val="1"/>
              </w:numPr>
              <w:tabs>
                <w:tab w:leader="none" w:pos="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Животноводство (1.7)</w:t>
            </w:r>
          </w:p>
          <w:p w14:paraId="2E000000">
            <w:pPr>
              <w:widowControl w:val="0"/>
              <w:numPr>
                <w:ilvl w:val="0"/>
                <w:numId w:val="1"/>
              </w:numPr>
              <w:tabs>
                <w:tab w:leader="none" w:pos="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Коммунальное обслуживание (3.1)</w:t>
            </w:r>
          </w:p>
          <w:p w14:paraId="2F000000">
            <w:pPr>
              <w:widowControl w:val="0"/>
              <w:numPr>
                <w:ilvl w:val="0"/>
                <w:numId w:val="1"/>
              </w:numPr>
              <w:tabs>
                <w:tab w:leader="none" w:pos="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/>
                <w:sz w:val="24"/>
              </w:rPr>
              <w:t xml:space="preserve"> (2.2)</w:t>
            </w:r>
          </w:p>
          <w:p w14:paraId="30000000">
            <w:pPr>
              <w:widowControl w:val="0"/>
              <w:numPr>
                <w:ilvl w:val="0"/>
                <w:numId w:val="1"/>
              </w:numPr>
              <w:tabs>
                <w:tab w:leader="none" w:pos="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Земельные участки (территории) общего пользования</w:t>
            </w:r>
            <w:r>
              <w:rPr>
                <w:rFonts w:ascii="Times New Roman" w:hAnsi="Times New Roman"/>
                <w:sz w:val="24"/>
              </w:rPr>
              <w:t xml:space="preserve"> (12.0)</w:t>
            </w:r>
          </w:p>
        </w:tc>
      </w:tr>
      <w:tr>
        <w:trPr>
          <w:trHeight w:hRule="atLeast" w:val="556"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Вспомогательные </w:t>
            </w:r>
          </w:p>
          <w:p w14:paraId="33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разрешенного</w:t>
            </w:r>
          </w:p>
          <w:p w14:paraId="34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использования</w:t>
            </w:r>
          </w:p>
        </w:tc>
        <w:tc>
          <w:tcPr>
            <w:tcW w:type="dxa" w:w="6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0"/>
              <w:numPr>
                <w:ilvl w:val="0"/>
                <w:numId w:val="1"/>
              </w:numPr>
              <w:tabs>
                <w:tab w:leader="none" w:pos="0" w:val="left"/>
              </w:tabs>
              <w:spacing w:after="0" w:line="240" w:lineRule="auto"/>
              <w:ind w:hanging="357" w:left="3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Служебные гаражи (4.9)</w:t>
            </w:r>
          </w:p>
        </w:tc>
      </w:tr>
      <w:tr>
        <w:trPr>
          <w:trHeight w:hRule="atLeast" w:val="701"/>
        </w:trPr>
        <w:tc>
          <w:tcPr>
            <w:tcW w:type="dxa" w:w="45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251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0"/>
              <w:tabs>
                <w:tab w:leader="none" w:pos="1155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Условно разрешенные виды использования</w:t>
            </w:r>
          </w:p>
        </w:tc>
        <w:tc>
          <w:tcPr>
            <w:tcW w:type="dxa" w:w="64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numPr>
                <w:ilvl w:val="0"/>
                <w:numId w:val="1"/>
              </w:numPr>
              <w:tabs>
                <w:tab w:leader="none" w:pos="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Хранение и переработка сельскохозяйственной продукции (1.15)</w:t>
            </w:r>
          </w:p>
          <w:p w14:paraId="39000000">
            <w:pPr>
              <w:widowControl w:val="0"/>
              <w:numPr>
                <w:ilvl w:val="0"/>
                <w:numId w:val="1"/>
              </w:numPr>
              <w:tabs>
                <w:tab w:leader="none" w:pos="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личного подсобного хозяйства на полевых участках (1.16)</w:t>
            </w:r>
          </w:p>
          <w:p w14:paraId="3A000000">
            <w:pPr>
              <w:widowControl w:val="0"/>
              <w:numPr>
                <w:ilvl w:val="0"/>
                <w:numId w:val="1"/>
              </w:numPr>
              <w:tabs>
                <w:tab w:leader="none" w:pos="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сельскохозяйственного производства (1.18)</w:t>
            </w:r>
          </w:p>
        </w:tc>
      </w:tr>
    </w:tbl>
    <w:p w14:paraId="3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Предельные размеры земельных участков </w:t>
      </w:r>
      <w:r>
        <w:rPr>
          <w:rFonts w:ascii="Times New Roman" w:hAnsi="Times New Roman"/>
          <w:sz w:val="28"/>
        </w:rPr>
        <w:t>не устанавливаются.</w:t>
      </w:r>
    </w:p>
    <w:p w14:paraId="3C000000">
      <w:pPr>
        <w:widowControl w:val="0"/>
        <w:numPr>
          <w:ilvl w:val="0"/>
          <w:numId w:val="2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максимальное количество этажей зданий – не устанавливается; </w:t>
      </w:r>
    </w:p>
    <w:p w14:paraId="3D000000">
      <w:pPr>
        <w:widowControl w:val="0"/>
        <w:numPr>
          <w:ilvl w:val="0"/>
          <w:numId w:val="2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максимальная высота зданий от уровня земли до верха перекрытия последнего этажа – не устанавливается; </w:t>
      </w:r>
    </w:p>
    <w:p w14:paraId="3E000000">
      <w:pPr>
        <w:widowControl w:val="0"/>
        <w:numPr>
          <w:ilvl w:val="0"/>
          <w:numId w:val="2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максимальный процент застройки участка – 70%;</w:t>
      </w:r>
    </w:p>
    <w:p w14:paraId="3F000000">
      <w:pPr>
        <w:widowControl w:val="0"/>
        <w:numPr>
          <w:ilvl w:val="0"/>
          <w:numId w:val="2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минимальный отступ от границ соседнего участка до основного строения – </w:t>
      </w:r>
      <w:r>
        <w:rPr>
          <w:rFonts w:ascii="Times New Roman" w:hAnsi="Times New Roman"/>
          <w:sz w:val="28"/>
        </w:rPr>
        <w:t>3 м</w:t>
      </w:r>
      <w:r>
        <w:rPr>
          <w:rFonts w:ascii="Times New Roman" w:hAnsi="Times New Roman"/>
          <w:sz w:val="28"/>
        </w:rPr>
        <w:t xml:space="preserve">; </w:t>
      </w:r>
    </w:p>
    <w:p w14:paraId="40000000">
      <w:pPr>
        <w:widowControl w:val="0"/>
        <w:numPr>
          <w:ilvl w:val="0"/>
          <w:numId w:val="2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минимальный отступ от границ соседнего участка до вспомогательных строений (бани, гаражи и др.) – </w:t>
      </w:r>
      <w:r>
        <w:rPr>
          <w:rFonts w:ascii="Times New Roman" w:hAnsi="Times New Roman"/>
          <w:sz w:val="28"/>
        </w:rPr>
        <w:t>1 м</w:t>
      </w:r>
      <w:r>
        <w:rPr>
          <w:rFonts w:ascii="Times New Roman" w:hAnsi="Times New Roman"/>
          <w:sz w:val="28"/>
        </w:rPr>
        <w:t xml:space="preserve">; </w:t>
      </w:r>
    </w:p>
    <w:p w14:paraId="41000000">
      <w:pPr>
        <w:widowControl w:val="0"/>
        <w:numPr>
          <w:ilvl w:val="0"/>
          <w:numId w:val="2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 ограждению земельных участков: </w:t>
      </w:r>
    </w:p>
    <w:p w14:paraId="42000000">
      <w:pPr>
        <w:widowControl w:val="0"/>
        <w:numPr>
          <w:ilvl w:val="0"/>
          <w:numId w:val="3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14:paraId="43000000">
      <w:pPr>
        <w:widowControl w:val="0"/>
        <w:numPr>
          <w:ilvl w:val="0"/>
          <w:numId w:val="3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высота ограждения земельных участков должна быть не более 2 м.</w:t>
      </w:r>
    </w:p>
    <w:p w14:paraId="4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Правил.</w:t>
      </w:r>
    </w:p>
    <w:p w14:paraId="45000000">
      <w:pPr>
        <w:tabs>
          <w:tab w:leader="none" w:pos="1134" w:val="left"/>
        </w:tabs>
        <w:spacing w:after="0" w:before="200" w:line="240" w:lineRule="auto"/>
        <w:ind w:firstLine="709"/>
        <w:jc w:val="both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sectPr>
      <w:pgSz w:h="15840" w:w="12240"/>
      <w:pgMar w:bottom="1134" w:footer="720" w:gutter="0" w:header="720" w:left="1134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b w:val="1"/>
      <w:i w:val="1"/>
    </w:rPr>
  </w:style>
  <w:style w:styleId="Style_7_ch" w:type="character">
    <w:name w:val="heading 3"/>
    <w:link w:val="Style_7"/>
    <w:rPr>
      <w:b w:val="1"/>
      <w:i w:val="1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b w:val="1"/>
      <w:sz w:val="22"/>
    </w:rPr>
  </w:style>
  <w:style w:styleId="Style_10_ch" w:type="character">
    <w:name w:val="heading 5"/>
    <w:link w:val="Style_10"/>
    <w:rPr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b w:val="1"/>
      <w:sz w:val="32"/>
    </w:rPr>
  </w:style>
  <w:style w:styleId="Style_11_ch" w:type="character">
    <w:name w:val="heading 1"/>
    <w:link w:val="Style_11"/>
    <w:rPr>
      <w:b w:val="1"/>
      <w:sz w:val="32"/>
    </w:rPr>
  </w:style>
  <w:style w:styleId="Style_12" w:type="paragraph">
    <w:name w:val="Гиперссылка2"/>
    <w:link w:val="Style_12_ch"/>
    <w:rPr>
      <w:color w:val="0000FF"/>
      <w:u w:val="single"/>
    </w:rPr>
  </w:style>
  <w:style w:styleId="Style_12_ch" w:type="character">
    <w:name w:val="Гиперссылка2"/>
    <w:link w:val="Style_12"/>
    <w:rPr>
      <w:color w:val="0000FF"/>
      <w:u w:val="single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1"/>
    <w:next w:val="Style_2"/>
    <w:link w:val="Style_16_ch"/>
    <w:uiPriority w:val="39"/>
    <w:rPr>
      <w:b w:val="1"/>
    </w:rPr>
  </w:style>
  <w:style w:styleId="Style_16_ch" w:type="character">
    <w:name w:val="toc 1"/>
    <w:link w:val="Style_16"/>
    <w:rPr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sz w:val="20"/>
    </w:rPr>
  </w:style>
  <w:style w:styleId="Style_17_ch" w:type="character">
    <w:name w:val="Header and Footer"/>
    <w:link w:val="Style_17"/>
    <w:rPr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Гиперссылка2"/>
    <w:link w:val="Style_19_ch"/>
    <w:rPr>
      <w:color w:val="0000FF"/>
      <w:u w:val="single"/>
    </w:rPr>
  </w:style>
  <w:style w:styleId="Style_19_ch" w:type="character">
    <w:name w:val="Гиперссылка2"/>
    <w:link w:val="Style_19"/>
    <w:rPr>
      <w:color w:val="0000FF"/>
      <w:u w:val="single"/>
    </w:rPr>
  </w:style>
  <w:style w:styleId="Style_20" w:type="paragraph">
    <w:name w:val="toc 8"/>
    <w:next w:val="Style_2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Balloon Text"/>
    <w:basedOn w:val="Style_2"/>
    <w:link w:val="Style_22_ch"/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toc 5"/>
    <w:next w:val="Style_2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Subtitle"/>
    <w:next w:val="Style_2"/>
    <w:link w:val="Style_28_ch"/>
    <w:uiPriority w:val="11"/>
    <w:qFormat/>
    <w:rPr>
      <w:i w:val="1"/>
      <w:color w:val="616161"/>
    </w:rPr>
  </w:style>
  <w:style w:styleId="Style_28_ch" w:type="character">
    <w:name w:val="Subtitle"/>
    <w:link w:val="Style_28"/>
    <w:rPr>
      <w:i w:val="1"/>
      <w:color w:val="616161"/>
    </w:rPr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0" w:type="paragraph">
    <w:name w:val="toc 10"/>
    <w:next w:val="Style_2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1" w:type="paragraph">
    <w:name w:val="Title"/>
    <w:next w:val="Style_2"/>
    <w:link w:val="Style_1_ch"/>
    <w:uiPriority w:val="10"/>
    <w:qFormat/>
    <w:rPr>
      <w:b w:val="1"/>
      <w:sz w:val="52"/>
    </w:rPr>
  </w:style>
  <w:style w:styleId="Style_1_ch" w:type="character">
    <w:name w:val="Title"/>
    <w:link w:val="Style_1"/>
    <w:rPr>
      <w:b w:val="1"/>
      <w:sz w:val="52"/>
    </w:rPr>
  </w:style>
  <w:style w:styleId="Style_31" w:type="paragraph">
    <w:name w:val="heading 4"/>
    <w:next w:val="Style_2"/>
    <w:link w:val="Style_31_ch"/>
    <w:uiPriority w:val="9"/>
    <w:qFormat/>
    <w:pPr>
      <w:spacing w:after="120" w:before="120"/>
      <w:ind/>
      <w:outlineLvl w:val="3"/>
    </w:pPr>
    <w:rPr>
      <w:b w:val="1"/>
      <w:color w:val="595959"/>
      <w:sz w:val="26"/>
    </w:rPr>
  </w:style>
  <w:style w:styleId="Style_31_ch" w:type="character">
    <w:name w:val="heading 4"/>
    <w:link w:val="Style_31"/>
    <w:rPr>
      <w:b w:val="1"/>
      <w:color w:val="595959"/>
      <w:sz w:val="26"/>
    </w:rPr>
  </w:style>
  <w:style w:styleId="Style_32" w:type="paragraph">
    <w:name w:val="heading 2"/>
    <w:next w:val="Style_2"/>
    <w:link w:val="Style_32_ch"/>
    <w:uiPriority w:val="9"/>
    <w:qFormat/>
    <w:pPr>
      <w:spacing w:after="120" w:before="120"/>
      <w:ind/>
      <w:outlineLvl w:val="1"/>
    </w:pPr>
    <w:rPr>
      <w:b w:val="1"/>
      <w:color w:val="00A0FF"/>
      <w:sz w:val="26"/>
    </w:rPr>
  </w:style>
  <w:style w:styleId="Style_32_ch" w:type="character">
    <w:name w:val="heading 2"/>
    <w:link w:val="Style_32"/>
    <w:rPr>
      <w:b w:val="1"/>
      <w:color w:val="00A0FF"/>
      <w:sz w:val="26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2026-06-23T08:19:28Z</dcterms:modified>
</cp:coreProperties>
</file>