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70" w:rsidRDefault="007A0722" w:rsidP="00F61C5E">
      <w:pPr>
        <w:spacing w:line="252" w:lineRule="auto"/>
        <w:jc w:val="center"/>
        <w:rPr>
          <w:sz w:val="31"/>
        </w:rPr>
      </w:pPr>
      <w:r>
        <w:rPr>
          <w:noProof/>
          <w:sz w:val="23"/>
        </w:rPr>
        <w:drawing>
          <wp:inline distT="0" distB="0" distL="0" distR="0">
            <wp:extent cx="578485" cy="5918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7848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C70" w:rsidRDefault="007A0722">
      <w:pPr>
        <w:jc w:val="center"/>
        <w:rPr>
          <w:b/>
          <w:sz w:val="23"/>
        </w:rPr>
      </w:pPr>
      <w:r>
        <w:rPr>
          <w:b/>
          <w:sz w:val="23"/>
        </w:rPr>
        <w:t>СОБРАНИЕ</w:t>
      </w:r>
    </w:p>
    <w:p w:rsidR="000B7C70" w:rsidRDefault="007A0722">
      <w:pPr>
        <w:jc w:val="center"/>
        <w:rPr>
          <w:b/>
          <w:sz w:val="23"/>
        </w:rPr>
      </w:pPr>
      <w:r>
        <w:rPr>
          <w:b/>
          <w:sz w:val="23"/>
        </w:rPr>
        <w:t>ДЕРГАЧЕВСКОГО МУНИЦИПАЛЬНОГО РАЙОНА</w:t>
      </w:r>
    </w:p>
    <w:p w:rsidR="000B7C70" w:rsidRDefault="007A0722">
      <w:pPr>
        <w:jc w:val="center"/>
        <w:rPr>
          <w:b/>
          <w:sz w:val="23"/>
        </w:rPr>
      </w:pPr>
      <w:r>
        <w:rPr>
          <w:b/>
          <w:sz w:val="23"/>
        </w:rPr>
        <w:t>САРАТОВСКОЙ ОБЛАСТИ</w:t>
      </w:r>
    </w:p>
    <w:p w:rsidR="000B7C70" w:rsidRDefault="007A0722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F61C5E">
        <w:rPr>
          <w:sz w:val="23"/>
        </w:rPr>
        <w:t xml:space="preserve">                                                                     </w:t>
      </w:r>
    </w:p>
    <w:p w:rsidR="00F61C5E" w:rsidRDefault="007A0722" w:rsidP="00F61C5E">
      <w:pPr>
        <w:rPr>
          <w:sz w:val="23"/>
        </w:rPr>
      </w:pPr>
      <w:r w:rsidRPr="00F61C5E">
        <w:rPr>
          <w:sz w:val="23"/>
          <w:u w:val="single"/>
        </w:rPr>
        <w:t>о</w:t>
      </w:r>
      <w:r w:rsidRPr="00F61C5E">
        <w:rPr>
          <w:u w:val="single"/>
        </w:rPr>
        <w:t>т 26.12.22г. №24-160</w:t>
      </w:r>
      <w:r w:rsidR="00F61C5E" w:rsidRPr="00F61C5E">
        <w:t xml:space="preserve">                                                                                            </w:t>
      </w:r>
      <w:r w:rsidR="00F61C5E">
        <w:t xml:space="preserve">    </w:t>
      </w:r>
      <w:r w:rsidR="00F61C5E" w:rsidRPr="00F61C5E">
        <w:t xml:space="preserve"> </w:t>
      </w:r>
      <w:r w:rsidR="00F61C5E">
        <w:rPr>
          <w:sz w:val="15"/>
        </w:rPr>
        <w:t>413440 Саратовская область</w:t>
      </w:r>
    </w:p>
    <w:p w:rsidR="000B7C70" w:rsidRDefault="007A0722" w:rsidP="00024EA8">
      <w:pPr>
        <w:jc w:val="right"/>
        <w:rPr>
          <w:sz w:val="15"/>
        </w:rPr>
      </w:pPr>
      <w:proofErr w:type="spellStart"/>
      <w:r>
        <w:rPr>
          <w:sz w:val="15"/>
        </w:rPr>
        <w:t>р\п</w:t>
      </w:r>
      <w:proofErr w:type="spellEnd"/>
      <w:r>
        <w:rPr>
          <w:sz w:val="15"/>
        </w:rPr>
        <w:t xml:space="preserve">  Дергачи, ул. М.Горького,4</w:t>
      </w:r>
    </w:p>
    <w:p w:rsidR="000B7C70" w:rsidRDefault="007A0722" w:rsidP="00024EA8">
      <w:pPr>
        <w:jc w:val="right"/>
        <w:rPr>
          <w:sz w:val="15"/>
        </w:rPr>
      </w:pPr>
      <w:r>
        <w:rPr>
          <w:sz w:val="15"/>
        </w:rPr>
        <w:t xml:space="preserve">тел: </w:t>
      </w:r>
      <w:r>
        <w:rPr>
          <w:sz w:val="15"/>
        </w:rPr>
        <w:tab/>
        <w:t>(845-63) 2-91-33</w:t>
      </w:r>
    </w:p>
    <w:p w:rsidR="000B7C70" w:rsidRDefault="007A0722" w:rsidP="00024EA8">
      <w:pPr>
        <w:jc w:val="right"/>
        <w:rPr>
          <w:sz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 xml:space="preserve"> факс:</w:t>
      </w:r>
      <w:r>
        <w:rPr>
          <w:sz w:val="15"/>
        </w:rPr>
        <w:tab/>
        <w:t>(845-63) 2-91-38</w:t>
      </w:r>
    </w:p>
    <w:p w:rsidR="000B7C70" w:rsidRDefault="000B7C70">
      <w:pPr>
        <w:pStyle w:val="9"/>
        <w:ind w:firstLine="567"/>
        <w:contextualSpacing/>
        <w:rPr>
          <w:sz w:val="28"/>
        </w:rPr>
      </w:pPr>
    </w:p>
    <w:p w:rsidR="000B7C70" w:rsidRDefault="007A0722">
      <w:pPr>
        <w:pStyle w:val="9"/>
        <w:ind w:firstLine="567"/>
        <w:contextualSpacing/>
        <w:rPr>
          <w:b w:val="0"/>
          <w:sz w:val="26"/>
        </w:rPr>
      </w:pPr>
      <w:r>
        <w:rPr>
          <w:sz w:val="26"/>
        </w:rPr>
        <w:t xml:space="preserve">Решение № </w:t>
      </w:r>
      <w:r w:rsidRPr="00F61C5E">
        <w:rPr>
          <w:sz w:val="26"/>
        </w:rPr>
        <w:t>24-160</w:t>
      </w:r>
    </w:p>
    <w:p w:rsidR="000B7C70" w:rsidRDefault="000B7C70">
      <w:pPr>
        <w:ind w:firstLine="567"/>
        <w:contextualSpacing/>
        <w:jc w:val="both"/>
        <w:rPr>
          <w:b/>
          <w:sz w:val="26"/>
        </w:rPr>
      </w:pPr>
    </w:p>
    <w:p w:rsidR="000B7C70" w:rsidRDefault="007A0722">
      <w:pPr>
        <w:pStyle w:val="ConsPlusTitle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О внесении изменений в решение </w:t>
      </w:r>
    </w:p>
    <w:p w:rsidR="000B7C70" w:rsidRDefault="007A0722">
      <w:pPr>
        <w:pStyle w:val="ConsPlusTitle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Собрания Дергачевского муниципального района </w:t>
      </w:r>
    </w:p>
    <w:p w:rsidR="000B7C70" w:rsidRDefault="007A0722">
      <w:pPr>
        <w:pStyle w:val="ConsPlusTitle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от 26.12.2009 № 129-1796 «О представлении гражданами, </w:t>
      </w:r>
    </w:p>
    <w:p w:rsidR="000B7C70" w:rsidRDefault="007A0722">
      <w:pPr>
        <w:pStyle w:val="ConsPlusTitle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претендующими на замещение должностей </w:t>
      </w:r>
    </w:p>
    <w:p w:rsidR="000B7C70" w:rsidRDefault="007A0722">
      <w:pPr>
        <w:pStyle w:val="ConsPlusTitle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муниципальной службы, и муниципальными служащими </w:t>
      </w:r>
    </w:p>
    <w:p w:rsidR="000B7C70" w:rsidRDefault="007A0722">
      <w:pPr>
        <w:pStyle w:val="ConsPlusTitle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сведений о доходах, об имуществе </w:t>
      </w:r>
    </w:p>
    <w:p w:rsidR="000B7C70" w:rsidRDefault="007A0722">
      <w:pPr>
        <w:pStyle w:val="ConsPlusTitle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и обязательствах имущественного характера» </w:t>
      </w:r>
    </w:p>
    <w:p w:rsidR="000B7C70" w:rsidRDefault="000B7C70">
      <w:pPr>
        <w:tabs>
          <w:tab w:val="left" w:pos="567"/>
        </w:tabs>
        <w:jc w:val="both"/>
        <w:rPr>
          <w:sz w:val="16"/>
        </w:rPr>
      </w:pPr>
    </w:p>
    <w:p w:rsidR="000B7C70" w:rsidRDefault="007A0722">
      <w:pPr>
        <w:tabs>
          <w:tab w:val="left" w:pos="567"/>
          <w:tab w:val="left" w:pos="709"/>
        </w:tabs>
        <w:jc w:val="both"/>
        <w:rPr>
          <w:sz w:val="26"/>
        </w:rPr>
      </w:pPr>
      <w:r>
        <w:rPr>
          <w:sz w:val="26"/>
        </w:rPr>
        <w:tab/>
        <w:t>В соответствии со статьей 8 Федерального закона от 25 декабря 2008 г. № 273-ФЗ «О противодействии коррупции», статьей 13 Федерального закона от 2 марта 2007 г. № 25-ФЗ «О муниципальной службе в Российской Федерации»:</w:t>
      </w:r>
    </w:p>
    <w:p w:rsidR="000B7C70" w:rsidRDefault="000B7C70">
      <w:pPr>
        <w:pStyle w:val="25"/>
        <w:ind w:firstLine="567"/>
        <w:contextualSpacing/>
        <w:rPr>
          <w:sz w:val="26"/>
        </w:rPr>
      </w:pPr>
    </w:p>
    <w:p w:rsidR="000B7C70" w:rsidRDefault="007A0722">
      <w:pPr>
        <w:pStyle w:val="25"/>
        <w:ind w:firstLine="567"/>
        <w:contextualSpacing/>
        <w:jc w:val="center"/>
        <w:rPr>
          <w:b/>
          <w:sz w:val="26"/>
        </w:rPr>
      </w:pPr>
      <w:r>
        <w:rPr>
          <w:b/>
          <w:sz w:val="26"/>
        </w:rPr>
        <w:t>СОБРАНИЕ РЕШИЛО:</w:t>
      </w:r>
    </w:p>
    <w:p w:rsidR="000B7C70" w:rsidRDefault="000B7C70">
      <w:pPr>
        <w:pStyle w:val="25"/>
        <w:ind w:firstLine="567"/>
        <w:contextualSpacing/>
        <w:jc w:val="center"/>
        <w:rPr>
          <w:b/>
          <w:sz w:val="16"/>
        </w:rPr>
      </w:pPr>
    </w:p>
    <w:p w:rsidR="000B7C70" w:rsidRDefault="007A0722">
      <w:pPr>
        <w:pStyle w:val="ConsPlusTitle"/>
        <w:tabs>
          <w:tab w:val="left" w:pos="567"/>
        </w:tabs>
        <w:jc w:val="both"/>
        <w:rPr>
          <w:b w:val="0"/>
          <w:sz w:val="26"/>
        </w:rPr>
      </w:pPr>
      <w:r>
        <w:rPr>
          <w:b w:val="0"/>
          <w:sz w:val="26"/>
        </w:rPr>
        <w:tab/>
        <w:t>1. Внести  в решение Собрания Дергачевского муниципального района от 26.12.2009 № 129-1796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характера» следующие изменения:</w:t>
      </w:r>
    </w:p>
    <w:p w:rsidR="000B7C70" w:rsidRDefault="007A0722">
      <w:pPr>
        <w:pStyle w:val="ConsPlusNormal"/>
        <w:tabs>
          <w:tab w:val="left" w:pos="567"/>
        </w:tabs>
        <w:ind w:firstLine="0"/>
        <w:rPr>
          <w:rFonts w:ascii="Times New Roman" w:hAnsi="Times New Roman"/>
          <w:sz w:val="26"/>
        </w:rPr>
      </w:pPr>
      <w:r>
        <w:rPr>
          <w:b/>
          <w:sz w:val="26"/>
        </w:rPr>
        <w:tab/>
      </w:r>
      <w:r>
        <w:rPr>
          <w:rFonts w:ascii="Times New Roman" w:hAnsi="Times New Roman"/>
          <w:sz w:val="26"/>
        </w:rPr>
        <w:t>Пункт 5 раздела 1 приложения 1 к решению Собрания Дергачевского муниципального района № 129-1796 от 26.12.2009 дополнить следующими подпунктами:</w:t>
      </w:r>
    </w:p>
    <w:p w:rsidR="000B7C70" w:rsidRDefault="007A0722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ab/>
        <w:t>«5.2. Главный специалист отдела строительства и архитектуры администрации (при назначении должностным лицом администрации, уполномоченным осуществлять муниципальный контроль на автомобильном транспорте и в дорожном хозяйстве на территории Дергачевского муниципального района).</w:t>
      </w:r>
    </w:p>
    <w:p w:rsidR="000B7C70" w:rsidRDefault="007A0722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ab/>
        <w:t>5.3. Ведущий специалист отдела строительства и архитектуры администрации (при назначении должностным лицом администрации, уполномоченным осуществлять муниципальный жилищный контроль на территории Дергачевского муниципального района).</w:t>
      </w:r>
    </w:p>
    <w:p w:rsidR="000B7C70" w:rsidRDefault="007A0722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ab/>
        <w:t>5.4. Ведущий специалист отдела имущественных и земельных  отношений администрации (при назначении должностным лицом администрации, уполномоченным осуществлять муниципальный земельный  контроль на территории Дергачевского муниципального района).»</w:t>
      </w:r>
    </w:p>
    <w:p w:rsidR="000B7C70" w:rsidRDefault="000B7C70">
      <w:pPr>
        <w:pStyle w:val="ConsPlusTitle"/>
        <w:tabs>
          <w:tab w:val="left" w:pos="567"/>
        </w:tabs>
        <w:jc w:val="both"/>
        <w:rPr>
          <w:b w:val="0"/>
          <w:sz w:val="26"/>
        </w:rPr>
      </w:pPr>
    </w:p>
    <w:p w:rsidR="000B7C70" w:rsidRDefault="007A0722">
      <w:pPr>
        <w:contextualSpacing/>
        <w:jc w:val="both"/>
        <w:rPr>
          <w:sz w:val="26"/>
        </w:rPr>
      </w:pPr>
      <w:r>
        <w:rPr>
          <w:sz w:val="26"/>
        </w:rPr>
        <w:t xml:space="preserve">Председатель Собрания </w:t>
      </w:r>
    </w:p>
    <w:p w:rsidR="000B7C70" w:rsidRDefault="007A0722">
      <w:pPr>
        <w:contextualSpacing/>
        <w:jc w:val="both"/>
        <w:rPr>
          <w:sz w:val="26"/>
        </w:rPr>
      </w:pPr>
      <w:r>
        <w:rPr>
          <w:sz w:val="26"/>
        </w:rPr>
        <w:t xml:space="preserve">Дергачевского муниципального района </w:t>
      </w:r>
      <w:r>
        <w:rPr>
          <w:sz w:val="26"/>
        </w:rPr>
        <w:tab/>
      </w:r>
      <w:r w:rsidR="00F61C5E">
        <w:rPr>
          <w:sz w:val="26"/>
        </w:rPr>
        <w:t xml:space="preserve">                                      </w:t>
      </w:r>
      <w:proofErr w:type="spellStart"/>
      <w:r>
        <w:rPr>
          <w:sz w:val="26"/>
        </w:rPr>
        <w:t>Э.Р.Шамьюнов</w:t>
      </w:r>
      <w:proofErr w:type="spellEnd"/>
    </w:p>
    <w:p w:rsidR="000B7C70" w:rsidRDefault="000B7C70">
      <w:pPr>
        <w:contextualSpacing/>
        <w:rPr>
          <w:sz w:val="26"/>
        </w:rPr>
      </w:pPr>
    </w:p>
    <w:p w:rsidR="000B7C70" w:rsidRDefault="007A0722">
      <w:pPr>
        <w:contextualSpacing/>
        <w:rPr>
          <w:sz w:val="26"/>
        </w:rPr>
      </w:pPr>
      <w:r>
        <w:rPr>
          <w:sz w:val="26"/>
        </w:rPr>
        <w:t xml:space="preserve">Глава Дергачевского </w:t>
      </w:r>
    </w:p>
    <w:p w:rsidR="000B7C70" w:rsidRDefault="007A0722">
      <w:pPr>
        <w:contextualSpacing/>
        <w:rPr>
          <w:sz w:val="26"/>
        </w:rPr>
      </w:pPr>
      <w:r>
        <w:rPr>
          <w:sz w:val="26"/>
        </w:rPr>
        <w:t xml:space="preserve">муниципального района                                             </w:t>
      </w:r>
      <w:r w:rsidR="00F61C5E">
        <w:rPr>
          <w:sz w:val="26"/>
        </w:rPr>
        <w:t xml:space="preserve">                             </w:t>
      </w:r>
      <w:proofErr w:type="spellStart"/>
      <w:r>
        <w:rPr>
          <w:sz w:val="26"/>
        </w:rPr>
        <w:t>С.Н.Мурзаков</w:t>
      </w:r>
      <w:proofErr w:type="spellEnd"/>
      <w:r>
        <w:rPr>
          <w:sz w:val="26"/>
        </w:rPr>
        <w:t xml:space="preserve"> </w:t>
      </w:r>
    </w:p>
    <w:sectPr w:rsidR="000B7C70" w:rsidSect="000B7C70">
      <w:pgSz w:w="11906" w:h="16838"/>
      <w:pgMar w:top="227" w:right="851" w:bottom="28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B7C70"/>
    <w:rsid w:val="00024EA8"/>
    <w:rsid w:val="000B7C70"/>
    <w:rsid w:val="007A0722"/>
    <w:rsid w:val="00E52520"/>
    <w:rsid w:val="00F6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B7C70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0B7C70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0B7C7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B7C7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B7C7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B7C70"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rsid w:val="000B7C70"/>
    <w:pPr>
      <w:keepNext/>
      <w:jc w:val="center"/>
      <w:outlineLvl w:val="8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B7C70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0B7C70"/>
    <w:pPr>
      <w:widowControl w:val="0"/>
      <w:ind w:firstLine="709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B7C70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B7C70"/>
    <w:pPr>
      <w:ind w:left="200"/>
    </w:pPr>
  </w:style>
  <w:style w:type="character" w:customStyle="1" w:styleId="22">
    <w:name w:val="Оглавление 2 Знак"/>
    <w:link w:val="21"/>
    <w:rsid w:val="000B7C70"/>
  </w:style>
  <w:style w:type="paragraph" w:styleId="41">
    <w:name w:val="toc 4"/>
    <w:next w:val="a"/>
    <w:link w:val="42"/>
    <w:uiPriority w:val="39"/>
    <w:rsid w:val="000B7C70"/>
    <w:pPr>
      <w:ind w:left="600"/>
    </w:pPr>
  </w:style>
  <w:style w:type="character" w:customStyle="1" w:styleId="42">
    <w:name w:val="Оглавление 4 Знак"/>
    <w:link w:val="41"/>
    <w:rsid w:val="000B7C70"/>
  </w:style>
  <w:style w:type="paragraph" w:styleId="a3">
    <w:name w:val="List Paragraph"/>
    <w:basedOn w:val="a"/>
    <w:link w:val="a4"/>
    <w:rsid w:val="000B7C70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0B7C70"/>
  </w:style>
  <w:style w:type="paragraph" w:styleId="6">
    <w:name w:val="toc 6"/>
    <w:next w:val="a"/>
    <w:link w:val="60"/>
    <w:uiPriority w:val="39"/>
    <w:rsid w:val="000B7C70"/>
    <w:pPr>
      <w:ind w:left="1000"/>
    </w:pPr>
  </w:style>
  <w:style w:type="character" w:customStyle="1" w:styleId="60">
    <w:name w:val="Оглавление 6 Знак"/>
    <w:link w:val="6"/>
    <w:rsid w:val="000B7C70"/>
  </w:style>
  <w:style w:type="paragraph" w:styleId="7">
    <w:name w:val="toc 7"/>
    <w:next w:val="a"/>
    <w:link w:val="70"/>
    <w:uiPriority w:val="39"/>
    <w:rsid w:val="000B7C70"/>
    <w:pPr>
      <w:ind w:left="1200"/>
    </w:pPr>
  </w:style>
  <w:style w:type="character" w:customStyle="1" w:styleId="70">
    <w:name w:val="Оглавление 7 Знак"/>
    <w:link w:val="7"/>
    <w:rsid w:val="000B7C70"/>
  </w:style>
  <w:style w:type="character" w:customStyle="1" w:styleId="30">
    <w:name w:val="Заголовок 3 Знак"/>
    <w:link w:val="3"/>
    <w:rsid w:val="000B7C70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sid w:val="000B7C70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0B7C70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sid w:val="000B7C70"/>
    <w:rPr>
      <w:b/>
      <w:sz w:val="44"/>
    </w:rPr>
  </w:style>
  <w:style w:type="paragraph" w:styleId="31">
    <w:name w:val="toc 3"/>
    <w:next w:val="a"/>
    <w:link w:val="32"/>
    <w:uiPriority w:val="39"/>
    <w:rsid w:val="000B7C70"/>
    <w:pPr>
      <w:ind w:left="400"/>
    </w:pPr>
  </w:style>
  <w:style w:type="character" w:customStyle="1" w:styleId="32">
    <w:name w:val="Оглавление 3 Знак"/>
    <w:link w:val="31"/>
    <w:rsid w:val="000B7C70"/>
  </w:style>
  <w:style w:type="character" w:customStyle="1" w:styleId="50">
    <w:name w:val="Заголовок 5 Знак"/>
    <w:link w:val="5"/>
    <w:rsid w:val="000B7C70"/>
    <w:rPr>
      <w:rFonts w:ascii="XO Thames" w:hAnsi="XO Thames"/>
      <w:b/>
      <w:color w:val="000000"/>
      <w:sz w:val="22"/>
    </w:rPr>
  </w:style>
  <w:style w:type="paragraph" w:styleId="23">
    <w:name w:val="Body Text Indent 2"/>
    <w:basedOn w:val="a"/>
    <w:link w:val="24"/>
    <w:rsid w:val="000B7C7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0B7C70"/>
  </w:style>
  <w:style w:type="character" w:customStyle="1" w:styleId="11">
    <w:name w:val="Заголовок 1 Знак"/>
    <w:basedOn w:val="1"/>
    <w:link w:val="10"/>
    <w:rsid w:val="000B7C70"/>
    <w:rPr>
      <w:rFonts w:ascii="Cambria" w:hAnsi="Cambria"/>
      <w:b/>
      <w:sz w:val="32"/>
    </w:rPr>
  </w:style>
  <w:style w:type="paragraph" w:customStyle="1" w:styleId="12">
    <w:name w:val="Основной шрифт абзаца1"/>
    <w:link w:val="13"/>
    <w:rsid w:val="000B7C70"/>
  </w:style>
  <w:style w:type="paragraph" w:customStyle="1" w:styleId="13">
    <w:name w:val="Гиперссылка1"/>
    <w:link w:val="a7"/>
    <w:rsid w:val="000B7C70"/>
    <w:rPr>
      <w:color w:val="0000FF"/>
      <w:u w:val="single"/>
    </w:rPr>
  </w:style>
  <w:style w:type="character" w:styleId="a7">
    <w:name w:val="Hyperlink"/>
    <w:link w:val="13"/>
    <w:rsid w:val="000B7C70"/>
    <w:rPr>
      <w:color w:val="0000FF"/>
      <w:u w:val="single"/>
    </w:rPr>
  </w:style>
  <w:style w:type="paragraph" w:customStyle="1" w:styleId="Footnote">
    <w:name w:val="Footnote"/>
    <w:link w:val="Footnote0"/>
    <w:rsid w:val="000B7C70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B7C7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B7C70"/>
    <w:rPr>
      <w:rFonts w:ascii="XO Thames" w:hAnsi="XO Thames"/>
      <w:b/>
    </w:rPr>
  </w:style>
  <w:style w:type="character" w:customStyle="1" w:styleId="15">
    <w:name w:val="Оглавление 1 Знак"/>
    <w:link w:val="14"/>
    <w:rsid w:val="000B7C7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B7C7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B7C70"/>
    <w:rPr>
      <w:rFonts w:ascii="XO Thames" w:hAnsi="XO Thames"/>
      <w:sz w:val="20"/>
    </w:rPr>
  </w:style>
  <w:style w:type="paragraph" w:styleId="25">
    <w:name w:val="Body Text 2"/>
    <w:basedOn w:val="a"/>
    <w:link w:val="26"/>
    <w:rsid w:val="000B7C70"/>
    <w:pPr>
      <w:jc w:val="both"/>
    </w:pPr>
  </w:style>
  <w:style w:type="character" w:customStyle="1" w:styleId="26">
    <w:name w:val="Основной текст 2 Знак"/>
    <w:basedOn w:val="1"/>
    <w:link w:val="25"/>
    <w:rsid w:val="000B7C70"/>
  </w:style>
  <w:style w:type="paragraph" w:styleId="91">
    <w:name w:val="toc 9"/>
    <w:next w:val="a"/>
    <w:link w:val="92"/>
    <w:uiPriority w:val="39"/>
    <w:rsid w:val="000B7C70"/>
    <w:pPr>
      <w:ind w:left="1600"/>
    </w:pPr>
  </w:style>
  <w:style w:type="character" w:customStyle="1" w:styleId="92">
    <w:name w:val="Оглавление 9 Знак"/>
    <w:link w:val="91"/>
    <w:rsid w:val="000B7C70"/>
  </w:style>
  <w:style w:type="paragraph" w:styleId="8">
    <w:name w:val="toc 8"/>
    <w:next w:val="a"/>
    <w:link w:val="80"/>
    <w:uiPriority w:val="39"/>
    <w:rsid w:val="000B7C70"/>
    <w:pPr>
      <w:ind w:left="1400"/>
    </w:pPr>
  </w:style>
  <w:style w:type="character" w:customStyle="1" w:styleId="80">
    <w:name w:val="Оглавление 8 Знак"/>
    <w:link w:val="8"/>
    <w:rsid w:val="000B7C70"/>
  </w:style>
  <w:style w:type="paragraph" w:customStyle="1" w:styleId="ConsPlusTitle">
    <w:name w:val="ConsPlusTitle"/>
    <w:link w:val="ConsPlusTitle0"/>
    <w:rsid w:val="000B7C70"/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0B7C70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rsid w:val="000B7C70"/>
    <w:pPr>
      <w:ind w:left="800"/>
    </w:pPr>
  </w:style>
  <w:style w:type="character" w:customStyle="1" w:styleId="52">
    <w:name w:val="Оглавление 5 Знак"/>
    <w:link w:val="51"/>
    <w:rsid w:val="000B7C70"/>
  </w:style>
  <w:style w:type="paragraph" w:styleId="a8">
    <w:name w:val="Subtitle"/>
    <w:next w:val="a"/>
    <w:link w:val="a9"/>
    <w:uiPriority w:val="11"/>
    <w:qFormat/>
    <w:rsid w:val="000B7C7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0B7C7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B7C70"/>
    <w:pPr>
      <w:ind w:left="1800"/>
    </w:pPr>
  </w:style>
  <w:style w:type="character" w:customStyle="1" w:styleId="toc100">
    <w:name w:val="toc 10"/>
    <w:link w:val="toc10"/>
    <w:rsid w:val="000B7C70"/>
  </w:style>
  <w:style w:type="paragraph" w:styleId="aa">
    <w:name w:val="Title"/>
    <w:next w:val="a"/>
    <w:link w:val="ab"/>
    <w:uiPriority w:val="10"/>
    <w:qFormat/>
    <w:rsid w:val="000B7C7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0B7C7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B7C70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rsid w:val="000B7C70"/>
    <w:pPr>
      <w:widowControl w:val="0"/>
      <w:ind w:firstLine="709"/>
      <w:jc w:val="both"/>
    </w:pPr>
    <w:rPr>
      <w:sz w:val="22"/>
    </w:rPr>
  </w:style>
  <w:style w:type="character" w:customStyle="1" w:styleId="ConsPlusNormal0">
    <w:name w:val="ConsPlusNormal"/>
    <w:link w:val="ConsPlusNormal"/>
    <w:rsid w:val="000B7C70"/>
    <w:rPr>
      <w:sz w:val="22"/>
    </w:rPr>
  </w:style>
  <w:style w:type="character" w:customStyle="1" w:styleId="20">
    <w:name w:val="Заголовок 2 Знак"/>
    <w:link w:val="2"/>
    <w:rsid w:val="000B7C70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0B7C70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0B7C70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2023-06-19T10:27:00Z</dcterms:created>
  <dcterms:modified xsi:type="dcterms:W3CDTF">2025-01-20T07:43:00Z</dcterms:modified>
</cp:coreProperties>
</file>