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580BCF8" wp14:editId="06DE218F">
            <wp:extent cx="589280" cy="741680"/>
            <wp:effectExtent l="0" t="0" r="1270" b="127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4EF4" w:rsidRDefault="00B84EF4" w:rsidP="00B84EF4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СОВЕТСКОГО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84EF4" w:rsidRDefault="00B84EF4" w:rsidP="00B84EF4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  №  342-801</w:t>
      </w:r>
    </w:p>
    <w:p w:rsidR="00B84EF4" w:rsidRDefault="00B84EF4" w:rsidP="00B84EF4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 26 января  2026 года</w:t>
      </w:r>
    </w:p>
    <w:p w:rsidR="00B84EF4" w:rsidRDefault="00B84EF4" w:rsidP="00B84EF4">
      <w:pPr>
        <w:shd w:val="clear" w:color="auto" w:fill="FFFFFF"/>
        <w:tabs>
          <w:tab w:val="left" w:pos="3476"/>
        </w:tabs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B84EF4" w:rsidRDefault="00B84EF4" w:rsidP="008D720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 утверждении</w:t>
      </w:r>
    </w:p>
    <w:p w:rsidR="00B84EF4" w:rsidRDefault="00B84EF4" w:rsidP="008D720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плана работы  заседаний </w:t>
      </w:r>
      <w:bookmarkStart w:id="0" w:name="_GoBack"/>
      <w:bookmarkEnd w:id="0"/>
    </w:p>
    <w:p w:rsidR="00B84EF4" w:rsidRDefault="00B84EF4" w:rsidP="008D720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Совета Советского </w:t>
      </w:r>
    </w:p>
    <w:p w:rsidR="00B84EF4" w:rsidRDefault="00B84EF4" w:rsidP="008D720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</w:p>
    <w:p w:rsidR="00B84EF4" w:rsidRDefault="00B84EF4" w:rsidP="00B84EF4">
      <w:pPr>
        <w:spacing w:after="0"/>
        <w:rPr>
          <w:rFonts w:ascii="Times New Roman" w:hAnsi="Times New Roman"/>
          <w:b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соответствии с Уставом Советского  муниципального образования  Дергачевского муниципального района  Саратовской  области  </w:t>
      </w: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РЕШИЛ:</w:t>
      </w: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план работы заседаний Совета Советского муниципального образования на 2026  год (прилагается).</w:t>
      </w: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Данное решение   опубликовать в официальном печатном органе Советского муниципального образования Дергачевского муниципального района Саратовской области  «Вестник Советского МО»,  разместить на </w:t>
      </w:r>
      <w:proofErr w:type="gramStart"/>
      <w:r>
        <w:rPr>
          <w:rFonts w:ascii="Times New Roman" w:hAnsi="Times New Roman"/>
          <w:sz w:val="28"/>
        </w:rPr>
        <w:t>официальном</w:t>
      </w:r>
      <w:proofErr w:type="gramEnd"/>
      <w:r>
        <w:rPr>
          <w:rFonts w:ascii="Times New Roman" w:hAnsi="Times New Roman"/>
          <w:sz w:val="28"/>
        </w:rPr>
        <w:t xml:space="preserve">  на сайте  администрации Дергачевского муниципального района  в сети интернет.</w:t>
      </w: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 </w:t>
      </w:r>
      <w:proofErr w:type="gramStart"/>
      <w:r>
        <w:rPr>
          <w:rFonts w:ascii="Times New Roman" w:hAnsi="Times New Roman"/>
          <w:sz w:val="28"/>
        </w:rPr>
        <w:t>Советского</w:t>
      </w:r>
      <w:proofErr w:type="gramEnd"/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                                          Т.Б. </w:t>
      </w:r>
      <w:proofErr w:type="spellStart"/>
      <w:r>
        <w:rPr>
          <w:rFonts w:ascii="Times New Roman" w:hAnsi="Times New Roman"/>
          <w:sz w:val="28"/>
        </w:rPr>
        <w:t>Утегалиев</w:t>
      </w:r>
      <w:proofErr w:type="spellEnd"/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B84EF4" w:rsidRDefault="00B84EF4" w:rsidP="00B84E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Решению Совета </w:t>
      </w:r>
    </w:p>
    <w:p w:rsidR="00B84EF4" w:rsidRDefault="00B84EF4" w:rsidP="00B84E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Советского МО № 342-801</w:t>
      </w:r>
    </w:p>
    <w:p w:rsidR="00B84EF4" w:rsidRDefault="00B84EF4" w:rsidP="00B84E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  26  января  2026  года</w:t>
      </w:r>
    </w:p>
    <w:p w:rsidR="00B84EF4" w:rsidRDefault="00B84EF4" w:rsidP="00B84E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заседаний Совета Советского муниципального образования 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 год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</w:rPr>
      </w:pPr>
    </w:p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</w:rPr>
        <w:t>квартал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4EF4" w:rsidRDefault="00B84EF4" w:rsidP="00B84EF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плана работы заседаний Совета Советского муниципального 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2026 год.</w:t>
      </w:r>
    </w:p>
    <w:p w:rsidR="00B84EF4" w:rsidRDefault="00B84EF4" w:rsidP="00B84EF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бюджета за 2025 год.</w:t>
      </w:r>
    </w:p>
    <w:p w:rsidR="00B84EF4" w:rsidRDefault="00B84EF4" w:rsidP="00B84EF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работе местной администрации.</w:t>
      </w:r>
    </w:p>
    <w:p w:rsidR="00B84EF4" w:rsidRDefault="00B84EF4" w:rsidP="00B84EF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 бюджет Советского муниципального образования на 2026 год.</w:t>
      </w:r>
    </w:p>
    <w:p w:rsidR="00B84EF4" w:rsidRDefault="00B84EF4" w:rsidP="00B84EF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 подготовке к пропуску поводковых вод.</w:t>
      </w:r>
    </w:p>
    <w:p w:rsidR="00B84EF4" w:rsidRDefault="00B84EF4" w:rsidP="00B84E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Принятие текущих нормативно – правовых актов.</w:t>
      </w:r>
    </w:p>
    <w:p w:rsidR="00B84EF4" w:rsidRDefault="00B84EF4" w:rsidP="00B84EF4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B84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</w:p>
    <w:p w:rsidR="00B84EF4" w:rsidRDefault="00B84EF4" w:rsidP="00B84EF4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1.Об исполнении бюджета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2026 года.</w:t>
      </w:r>
    </w:p>
    <w:p w:rsidR="00B84EF4" w:rsidRDefault="00B84EF4" w:rsidP="00B84E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Об обеспечении первичных мер пожаротушения.</w:t>
      </w:r>
    </w:p>
    <w:p w:rsidR="00B84EF4" w:rsidRDefault="00B84EF4" w:rsidP="00B84E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Принятие текущих нормативно – правовых актов.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</w:t>
      </w:r>
    </w:p>
    <w:p w:rsidR="00B84EF4" w:rsidRDefault="00B84EF4" w:rsidP="00B84E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1.Об исполнении бюджета 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B84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и   полугодие 2026 года.</w:t>
      </w:r>
    </w:p>
    <w:p w:rsidR="00B84EF4" w:rsidRDefault="00B84EF4" w:rsidP="00B84E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Принятие текущих нормативно – правовых актов.</w:t>
      </w:r>
    </w:p>
    <w:p w:rsidR="00B84EF4" w:rsidRDefault="00B84EF4" w:rsidP="00B84EF4">
      <w:pPr>
        <w:pStyle w:val="a6"/>
        <w:spacing w:after="0"/>
        <w:ind w:left="765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pStyle w:val="a6"/>
        <w:spacing w:after="0"/>
        <w:ind w:left="7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квартал</w:t>
      </w:r>
    </w:p>
    <w:p w:rsidR="00B84EF4" w:rsidRDefault="00B84EF4" w:rsidP="00B84EF4">
      <w:pPr>
        <w:pStyle w:val="a6"/>
        <w:spacing w:after="0"/>
        <w:ind w:left="765"/>
        <w:jc w:val="center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Об исполнении бюджета 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84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2026 года.</w:t>
      </w:r>
    </w:p>
    <w:p w:rsidR="00B84EF4" w:rsidRDefault="00B84EF4" w:rsidP="00B84E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О бюджете на 2027 год.</w:t>
      </w:r>
    </w:p>
    <w:p w:rsidR="00B84EF4" w:rsidRDefault="00B84EF4" w:rsidP="00B84E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Принятие текущих нормативно – правовых актов.</w:t>
      </w:r>
    </w:p>
    <w:p w:rsidR="00B84EF4" w:rsidRDefault="00B84EF4" w:rsidP="00B84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EF4" w:rsidRDefault="00B84EF4" w:rsidP="00B84EF4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60391" w:rsidRPr="00C60391" w:rsidRDefault="00B84EF4" w:rsidP="00F61D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C60391" w:rsidRPr="00C6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4781E"/>
    <w:multiLevelType w:val="hybridMultilevel"/>
    <w:tmpl w:val="4126C5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8"/>
    <w:rsid w:val="008D7203"/>
    <w:rsid w:val="00B84EF4"/>
    <w:rsid w:val="00C04618"/>
    <w:rsid w:val="00C60391"/>
    <w:rsid w:val="00CA3E64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84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8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2026-01-23T09:07:00Z</dcterms:created>
  <dcterms:modified xsi:type="dcterms:W3CDTF">2026-01-27T09:25:00Z</dcterms:modified>
</cp:coreProperties>
</file>