
<file path=[Content_Types].xml><?xml version="1.0" encoding="utf-8"?>
<Types xmlns="http://schemas.openxmlformats.org/package/2006/content-types">
  <Default ContentType="application/vnd.openxmlformats-package.relationships+xml" Extension="rels"/>
  <Default ContentType="image/jpeg" Extension="jpeg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2000000">
      <w:pPr>
        <w:ind w:firstLine="709"/>
        <w:jc w:val="center"/>
        <w:rPr>
          <w:sz w:val="26"/>
        </w:rPr>
      </w:pPr>
      <w:r>
        <w:rPr>
          <w:sz w:val="26"/>
        </w:rPr>
        <w:t xml:space="preserve">                                      </w:t>
      </w:r>
      <w:r>
        <w:rPr>
          <w:sz w:val="26"/>
        </w:rPr>
        <w:t xml:space="preserve">       </w:t>
      </w:r>
      <w:r>
        <w:rPr>
          <w:sz w:val="26"/>
        </w:rPr>
        <w:t xml:space="preserve">                     </w:t>
      </w:r>
      <w:r>
        <w:rPr>
          <w:sz w:val="26"/>
        </w:rPr>
        <w:t xml:space="preserve">                                       </w:t>
      </w:r>
    </w:p>
    <w:p w14:paraId="03000000">
      <w:pPr>
        <w:tabs>
          <w:tab w:leader="none" w:pos="9360" w:val="left"/>
        </w:tabs>
        <w:spacing w:line="252" w:lineRule="auto"/>
        <w:ind w:hanging="360" w:left="360" w:right="-5"/>
        <w:jc w:val="center"/>
      </w:pPr>
    </w:p>
    <w:p w14:paraId="04000000">
      <w:pPr>
        <w:tabs>
          <w:tab w:leader="none" w:pos="9360" w:val="left"/>
        </w:tabs>
        <w:spacing w:line="252" w:lineRule="auto"/>
        <w:ind w:hanging="360" w:left="360" w:right="-5"/>
        <w:jc w:val="center"/>
      </w:pPr>
      <w:r>
        <w:drawing>
          <wp:inline>
            <wp:extent cx="580771" cy="752475"/>
            <wp:docPr id="2" name="Picture 2"/>
            <a:graphic>
              <a:graphicData uri="http://schemas.openxmlformats.org/drawingml/2006/picture">
                <pic:pic>
                  <pic:nvPicPr>
                    <pic:cNvPr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580771" cy="75247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5000000">
      <w:pPr>
        <w:pStyle w:val="Style_3"/>
        <w:ind/>
        <w:jc w:val="left"/>
        <w:rPr>
          <w:sz w:val="24"/>
        </w:rPr>
      </w:pPr>
      <w:r>
        <w:rPr>
          <w:sz w:val="24"/>
        </w:rPr>
        <w:t xml:space="preserve">                                                             </w:t>
      </w:r>
      <w:r>
        <w:rPr>
          <w:sz w:val="24"/>
        </w:rPr>
        <w:t xml:space="preserve">  СОБРАНИЕ</w:t>
      </w:r>
    </w:p>
    <w:p w14:paraId="06000000">
      <w:pPr>
        <w:ind/>
        <w:jc w:val="center"/>
        <w:rPr>
          <w:b w:val="1"/>
          <w:sz w:val="24"/>
        </w:rPr>
      </w:pPr>
      <w:r>
        <w:rPr>
          <w:b w:val="1"/>
          <w:sz w:val="24"/>
        </w:rPr>
        <w:t>ДЕРГАЧЕВСКОГО МУНИЦИПАЛЬНОГО РАЙОНА</w:t>
      </w:r>
    </w:p>
    <w:p w14:paraId="07000000">
      <w:pPr>
        <w:ind/>
        <w:jc w:val="center"/>
        <w:rPr>
          <w:b w:val="1"/>
          <w:sz w:val="24"/>
        </w:rPr>
      </w:pPr>
      <w:r>
        <w:rPr>
          <w:b w:val="1"/>
          <w:sz w:val="24"/>
        </w:rPr>
        <w:t>САРАТОВСКОЙ ОБЛАСТИ</w:t>
      </w:r>
    </w:p>
    <w:p w14:paraId="08000000">
      <w:pPr>
        <w:ind/>
        <w:jc w:val="center"/>
        <w:rPr>
          <w:b w:val="1"/>
          <w:sz w:val="24"/>
        </w:rPr>
      </w:pPr>
      <w:r>
        <w:rPr>
          <w:sz w:val="24"/>
          <w:u w:val="single"/>
        </w:rPr>
        <w:t xml:space="preserve"> 31.10.2023г.№ 36-217     </w:t>
      </w:r>
      <w:r>
        <w:rPr>
          <w:sz w:val="24"/>
          <w:u w:val="single"/>
        </w:rPr>
        <w:t xml:space="preserve"> </w:t>
      </w:r>
      <w:r>
        <w:rPr>
          <w:sz w:val="24"/>
        </w:rPr>
        <w:t xml:space="preserve">                                        </w:t>
      </w:r>
      <w:r>
        <w:rPr>
          <w:sz w:val="24"/>
        </w:rPr>
        <w:t xml:space="preserve">  </w:t>
      </w:r>
      <w:r>
        <w:rPr>
          <w:sz w:val="24"/>
        </w:rPr>
        <w:t>413440 Саратовская область</w:t>
      </w:r>
    </w:p>
    <w:p w14:paraId="09000000">
      <w:pPr>
        <w:rPr>
          <w:sz w:val="24"/>
        </w:rPr>
      </w:pPr>
      <w:r>
        <w:rPr>
          <w:sz w:val="24"/>
        </w:rPr>
        <w:t xml:space="preserve">                                                 </w:t>
      </w:r>
      <w:r>
        <w:rPr>
          <w:sz w:val="24"/>
        </w:rPr>
        <w:tab/>
      </w:r>
      <w:r>
        <w:rPr>
          <w:sz w:val="24"/>
        </w:rPr>
        <w:t xml:space="preserve">                                  р\п Дергачи, ул.М.Горького 4                                                                                 </w:t>
      </w:r>
      <w:r>
        <w:rPr>
          <w:sz w:val="24"/>
        </w:rPr>
        <w:t xml:space="preserve">                                                                 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 xml:space="preserve">  </w:t>
      </w:r>
      <w:r>
        <w:rPr>
          <w:sz w:val="24"/>
        </w:rPr>
        <w:tab/>
      </w:r>
      <w:r>
        <w:rPr>
          <w:sz w:val="24"/>
        </w:rPr>
        <w:t xml:space="preserve">                                                                тел: </w:t>
      </w:r>
      <w:r>
        <w:rPr>
          <w:sz w:val="24"/>
        </w:rPr>
        <w:tab/>
      </w:r>
      <w:r>
        <w:rPr>
          <w:sz w:val="24"/>
        </w:rPr>
        <w:t>(845-63) 2-91-33</w:t>
      </w:r>
    </w:p>
    <w:p w14:paraId="0A000000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>факс:</w:t>
      </w:r>
      <w:r>
        <w:rPr>
          <w:sz w:val="24"/>
        </w:rPr>
        <w:tab/>
      </w:r>
      <w:r>
        <w:rPr>
          <w:sz w:val="24"/>
        </w:rPr>
        <w:t>(845-63) 2-91-35</w:t>
      </w:r>
    </w:p>
    <w:p w14:paraId="0B000000">
      <w:pPr>
        <w:ind w:firstLine="709"/>
        <w:jc w:val="center"/>
        <w:rPr>
          <w:b w:val="1"/>
          <w:sz w:val="28"/>
        </w:rPr>
      </w:pPr>
      <w:r>
        <w:rPr>
          <w:b w:val="1"/>
          <w:sz w:val="28"/>
        </w:rPr>
        <w:t xml:space="preserve"> </w:t>
      </w:r>
    </w:p>
    <w:p w14:paraId="0C000000">
      <w:pPr>
        <w:ind w:firstLine="709"/>
        <w:jc w:val="center"/>
        <w:rPr>
          <w:b w:val="0"/>
          <w:sz w:val="28"/>
        </w:rPr>
      </w:pPr>
      <w:r>
        <w:rPr>
          <w:b w:val="0"/>
          <w:sz w:val="28"/>
        </w:rPr>
        <w:t>РЕШЕНИЕ № 36-217</w:t>
      </w:r>
    </w:p>
    <w:p w14:paraId="0D000000">
      <w:pPr>
        <w:ind/>
        <w:jc w:val="both"/>
        <w:rPr>
          <w:sz w:val="28"/>
        </w:rPr>
      </w:pPr>
    </w:p>
    <w:p w14:paraId="0E000000">
      <w:pPr>
        <w:ind w:right="4819"/>
        <w:jc w:val="both"/>
        <w:rPr>
          <w:sz w:val="28"/>
        </w:rPr>
      </w:pPr>
      <w:r>
        <w:rPr>
          <w:sz w:val="28"/>
        </w:rPr>
        <w:t xml:space="preserve">О </w:t>
      </w:r>
      <w:r>
        <w:rPr>
          <w:sz w:val="28"/>
        </w:rPr>
        <w:t xml:space="preserve">внесении изменений </w:t>
      </w:r>
      <w:r>
        <w:rPr>
          <w:sz w:val="28"/>
        </w:rPr>
        <w:t xml:space="preserve">и дополнений </w:t>
      </w:r>
      <w:r>
        <w:rPr>
          <w:sz w:val="28"/>
        </w:rPr>
        <w:t>в</w:t>
      </w:r>
      <w:r>
        <w:rPr>
          <w:sz w:val="28"/>
        </w:rPr>
        <w:t xml:space="preserve"> Устав Дергачевского </w:t>
      </w:r>
      <w:r>
        <w:rPr>
          <w:sz w:val="28"/>
        </w:rPr>
        <w:t>муниципального района Саратовской области</w:t>
      </w:r>
    </w:p>
    <w:p w14:paraId="0F000000">
      <w:pPr>
        <w:ind w:right="4819"/>
        <w:jc w:val="both"/>
        <w:rPr>
          <w:sz w:val="28"/>
        </w:rPr>
      </w:pPr>
    </w:p>
    <w:p w14:paraId="10000000">
      <w:pPr>
        <w:ind w:firstLine="709"/>
        <w:jc w:val="both"/>
        <w:rPr>
          <w:sz w:val="28"/>
        </w:rPr>
      </w:pPr>
      <w:r>
        <w:rPr>
          <w:sz w:val="28"/>
        </w:rPr>
        <w:t>На основании Федерального закона от 06.10.2003 № 131-ФЗ «Об общих принципах организации местного самоуправления в Российской Федерации»,  Федерального закона</w:t>
      </w:r>
      <w:r>
        <w:rPr>
          <w:sz w:val="28"/>
        </w:rPr>
        <w:t xml:space="preserve"> от 10.07.2023                 № 286-ФЗ «</w:t>
      </w:r>
      <w:r>
        <w:rPr>
          <w:sz w:val="28"/>
        </w:rPr>
        <w:t xml:space="preserve">О </w:t>
      </w:r>
      <w:r>
        <w:rPr>
          <w:sz w:val="28"/>
        </w:rPr>
        <w:t>внесении изменений в отдельные законодательные акты Российской Федерации</w:t>
      </w:r>
      <w:r>
        <w:rPr>
          <w:sz w:val="28"/>
        </w:rPr>
        <w:t>»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от 04.08.2023 № 420-ФЗ «</w:t>
      </w:r>
      <w:r>
        <w:rPr>
          <w:sz w:val="28"/>
        </w:rPr>
        <w:t>О внесении</w:t>
      </w:r>
      <w:r>
        <w:rPr>
          <w:sz w:val="28"/>
        </w:rPr>
        <w:t xml:space="preserve"> изменений в Федеральный закон «</w:t>
      </w:r>
      <w:r>
        <w:rPr>
          <w:sz w:val="28"/>
        </w:rPr>
        <w:t>Об общих принципах организации местного самоуправления в Российской Федерации</w:t>
      </w:r>
      <w:r>
        <w:rPr>
          <w:sz w:val="28"/>
        </w:rPr>
        <w:t>»</w:t>
      </w:r>
      <w:r>
        <w:rPr>
          <w:sz w:val="28"/>
        </w:rPr>
        <w:t xml:space="preserve"> и</w:t>
      </w:r>
      <w:r>
        <w:rPr>
          <w:sz w:val="28"/>
        </w:rPr>
        <w:t xml:space="preserve"> статью 44 Федерального закона     «</w:t>
      </w:r>
      <w:r>
        <w:rPr>
          <w:sz w:val="28"/>
        </w:rPr>
        <w:t>Об общих принципах организации публичной власти в субъектах Российской Федерации</w:t>
      </w:r>
      <w:r>
        <w:rPr>
          <w:sz w:val="28"/>
        </w:rPr>
        <w:t>», от 04.08.2023 № 449-ФЗ «</w:t>
      </w:r>
      <w:r>
        <w:rPr>
          <w:sz w:val="28"/>
        </w:rPr>
        <w:t>О внесении изменений в отдельные законодательные акты Российской Федерации</w:t>
      </w:r>
      <w:r>
        <w:rPr>
          <w:sz w:val="28"/>
        </w:rPr>
        <w:t>», от 04.08.2023 № 469-ФЗ            «</w:t>
      </w:r>
      <w:r>
        <w:rPr>
          <w:sz w:val="28"/>
        </w:rPr>
        <w:t>О внесении</w:t>
      </w:r>
      <w:r>
        <w:rPr>
          <w:sz w:val="28"/>
        </w:rPr>
        <w:t xml:space="preserve"> изменений в Федеральный закон «</w:t>
      </w:r>
      <w:r>
        <w:rPr>
          <w:sz w:val="28"/>
        </w:rPr>
        <w:t>О природных лечебных ресурсах, лечебно-оздоровительных местностях и курортах</w:t>
      </w:r>
      <w:r>
        <w:rPr>
          <w:sz w:val="28"/>
        </w:rPr>
        <w:t>»</w:t>
      </w:r>
      <w:r>
        <w:rPr>
          <w:sz w:val="28"/>
        </w:rPr>
        <w:t xml:space="preserve">, отдельные законодательные акты Российской Федерации и признании утратившими силу отдельных положений законодательных актов Российской Федерации, </w:t>
      </w:r>
      <w:r>
        <w:rPr>
          <w:sz w:val="28"/>
        </w:rPr>
        <w:t xml:space="preserve"> </w:t>
      </w:r>
      <w:r>
        <w:rPr>
          <w:sz w:val="28"/>
        </w:rPr>
        <w:t xml:space="preserve">Устава Дергачевского </w:t>
      </w:r>
      <w:r>
        <w:rPr>
          <w:sz w:val="28"/>
        </w:rPr>
        <w:t>муниципального</w:t>
      </w:r>
      <w:r>
        <w:rPr>
          <w:sz w:val="28"/>
        </w:rPr>
        <w:t xml:space="preserve"> района Саратовской области</w:t>
      </w:r>
      <w:r>
        <w:rPr>
          <w:sz w:val="28"/>
        </w:rPr>
        <w:t>,</w:t>
      </w:r>
    </w:p>
    <w:p w14:paraId="11000000">
      <w:pPr>
        <w:ind w:firstLine="709"/>
        <w:jc w:val="center"/>
        <w:rPr>
          <w:sz w:val="28"/>
        </w:rPr>
      </w:pPr>
      <w:r>
        <w:rPr>
          <w:sz w:val="28"/>
        </w:rPr>
        <w:t>Собрание решило:</w:t>
      </w:r>
    </w:p>
    <w:p w14:paraId="12000000">
      <w:pPr>
        <w:ind w:firstLine="709"/>
        <w:jc w:val="both"/>
        <w:rPr>
          <w:sz w:val="28"/>
        </w:rPr>
      </w:pPr>
      <w:r>
        <w:rPr>
          <w:sz w:val="28"/>
        </w:rPr>
        <w:t>1.Принять к рассмотрению проект по внесению</w:t>
      </w:r>
      <w:r>
        <w:rPr>
          <w:sz w:val="28"/>
        </w:rPr>
        <w:t xml:space="preserve"> в Устав Дергачевского</w:t>
      </w:r>
      <w:r>
        <w:rPr>
          <w:sz w:val="28"/>
        </w:rPr>
        <w:t xml:space="preserve"> </w:t>
      </w:r>
      <w:r>
        <w:rPr>
          <w:sz w:val="28"/>
        </w:rPr>
        <w:t>муниципального района Саратовской области принятый на Референдуме Дергачевского района</w:t>
      </w:r>
      <w:r>
        <w:rPr>
          <w:sz w:val="28"/>
        </w:rPr>
        <w:t xml:space="preserve"> </w:t>
      </w:r>
      <w:r>
        <w:rPr>
          <w:sz w:val="28"/>
        </w:rPr>
        <w:t>22 декабря 1996г. следующие изменения:</w:t>
      </w:r>
    </w:p>
    <w:p w14:paraId="13000000">
      <w:pPr>
        <w:ind w:firstLine="709"/>
        <w:jc w:val="both"/>
        <w:rPr>
          <w:b w:val="1"/>
          <w:sz w:val="28"/>
        </w:rPr>
      </w:pPr>
      <w:r>
        <w:rPr>
          <w:b w:val="1"/>
          <w:sz w:val="28"/>
        </w:rPr>
        <w:t>1.1. С</w:t>
      </w:r>
      <w:r>
        <w:rPr>
          <w:b w:val="1"/>
          <w:sz w:val="28"/>
        </w:rPr>
        <w:t>тать</w:t>
      </w:r>
      <w:r>
        <w:rPr>
          <w:b w:val="1"/>
          <w:sz w:val="28"/>
        </w:rPr>
        <w:t>ю</w:t>
      </w:r>
      <w:r>
        <w:rPr>
          <w:b w:val="1"/>
          <w:sz w:val="28"/>
        </w:rPr>
        <w:t xml:space="preserve"> 27 " Глава муниципального района"</w:t>
      </w:r>
      <w:r>
        <w:rPr>
          <w:sz w:val="28"/>
        </w:rPr>
        <w:t xml:space="preserve"> </w:t>
      </w:r>
      <w:r>
        <w:rPr>
          <w:sz w:val="28"/>
        </w:rPr>
        <w:t xml:space="preserve"> дополнить </w:t>
      </w:r>
      <w:r>
        <w:rPr>
          <w:b w:val="1"/>
          <w:sz w:val="28"/>
        </w:rPr>
        <w:t>частью 8</w:t>
      </w:r>
      <w:r>
        <w:rPr>
          <w:sz w:val="28"/>
        </w:rPr>
        <w:t xml:space="preserve"> следующего содержания:</w:t>
      </w:r>
    </w:p>
    <w:p w14:paraId="14000000">
      <w:pPr>
        <w:ind w:firstLine="709"/>
        <w:jc w:val="both"/>
        <w:rPr>
          <w:sz w:val="28"/>
        </w:rPr>
      </w:pPr>
      <w:r>
        <w:rPr>
          <w:sz w:val="28"/>
        </w:rPr>
        <w:t>«</w:t>
      </w:r>
      <w:r>
        <w:rPr>
          <w:sz w:val="28"/>
        </w:rPr>
        <w:t xml:space="preserve"> </w:t>
      </w:r>
      <w:r>
        <w:rPr>
          <w:sz w:val="28"/>
        </w:rPr>
        <w:t>Глава муниципального района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 131-ФЗ «Об общих принципах организации местного самоуправления в Российской Федерации»</w:t>
      </w:r>
      <w:r>
        <w:rPr>
          <w:sz w:val="28"/>
        </w:rPr>
        <w:t xml:space="preserve"> </w:t>
      </w:r>
      <w:r>
        <w:rPr>
          <w:sz w:val="28"/>
        </w:rPr>
        <w:t xml:space="preserve">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3-6 статьи 13 Федерального закона от </w:t>
      </w:r>
      <w:r>
        <w:rPr>
          <w:sz w:val="28"/>
        </w:rPr>
        <w:t>25.12.2008 № 273-ФЗ «</w:t>
      </w:r>
      <w:r>
        <w:rPr>
          <w:sz w:val="28"/>
        </w:rPr>
        <w:t>О противодействии коррупции</w:t>
      </w:r>
      <w:r>
        <w:rPr>
          <w:sz w:val="28"/>
        </w:rPr>
        <w:t>»</w:t>
      </w:r>
      <w:r>
        <w:rPr>
          <w:sz w:val="28"/>
        </w:rPr>
        <w:t>;</w:t>
      </w:r>
    </w:p>
    <w:p w14:paraId="15000000">
      <w:pPr>
        <w:ind w:firstLine="709"/>
        <w:jc w:val="both"/>
        <w:rPr>
          <w:sz w:val="28"/>
        </w:rPr>
      </w:pPr>
      <w:r>
        <w:rPr>
          <w:b w:val="1"/>
          <w:sz w:val="28"/>
        </w:rPr>
        <w:t>1.</w:t>
      </w:r>
      <w:r>
        <w:rPr>
          <w:b w:val="1"/>
          <w:sz w:val="28"/>
        </w:rPr>
        <w:t>2</w:t>
      </w:r>
      <w:r>
        <w:rPr>
          <w:b w:val="1"/>
          <w:sz w:val="28"/>
        </w:rPr>
        <w:t xml:space="preserve">. </w:t>
      </w:r>
      <w:r>
        <w:rPr>
          <w:b w:val="1"/>
          <w:sz w:val="28"/>
        </w:rPr>
        <w:t>Статью 23" Статус депутата Собрание муниципального ра</w:t>
      </w:r>
      <w:r>
        <w:rPr>
          <w:b w:val="1"/>
          <w:sz w:val="28"/>
        </w:rPr>
        <w:t>йона"</w:t>
      </w:r>
      <w:r>
        <w:rPr>
          <w:sz w:val="28"/>
        </w:rPr>
        <w:t xml:space="preserve"> </w:t>
      </w:r>
      <w:r>
        <w:rPr>
          <w:sz w:val="28"/>
        </w:rPr>
        <w:t xml:space="preserve"> дополнить </w:t>
      </w:r>
      <w:r>
        <w:rPr>
          <w:b w:val="1"/>
          <w:sz w:val="28"/>
        </w:rPr>
        <w:t>частью 7</w:t>
      </w:r>
      <w:r>
        <w:rPr>
          <w:sz w:val="28"/>
        </w:rPr>
        <w:t xml:space="preserve"> </w:t>
      </w:r>
      <w:r>
        <w:rPr>
          <w:sz w:val="28"/>
        </w:rPr>
        <w:t>следующего содержания:</w:t>
      </w:r>
    </w:p>
    <w:p w14:paraId="16000000">
      <w:pPr>
        <w:ind w:firstLine="709"/>
        <w:jc w:val="both"/>
        <w:rPr>
          <w:sz w:val="28"/>
        </w:rPr>
      </w:pPr>
      <w:r>
        <w:rPr>
          <w:sz w:val="28"/>
        </w:rPr>
        <w:t>«</w:t>
      </w:r>
      <w:r>
        <w:rPr>
          <w:sz w:val="28"/>
        </w:rPr>
        <w:t xml:space="preserve"> </w:t>
      </w:r>
      <w:r>
        <w:rPr>
          <w:sz w:val="28"/>
        </w:rPr>
        <w:t>Депутат освобожда</w:t>
      </w:r>
      <w:r>
        <w:rPr>
          <w:sz w:val="28"/>
        </w:rPr>
        <w:t>е</w:t>
      </w:r>
      <w:r>
        <w:rPr>
          <w:sz w:val="28"/>
        </w:rPr>
        <w:t>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</w:t>
      </w:r>
      <w:r>
        <w:rPr>
          <w:sz w:val="28"/>
        </w:rPr>
        <w:t>и несоблюдение таких ограничений, запретов и требований, а также неисполнение таких обязанностей признается следствием не зависящих</w:t>
      </w:r>
      <w:r>
        <w:rPr>
          <w:sz w:val="28"/>
        </w:rPr>
        <w:t xml:space="preserve"> </w:t>
      </w:r>
      <w:r>
        <w:rPr>
          <w:sz w:val="28"/>
        </w:rPr>
        <w:t>от указанных лиц обстоятельств в порядке, предусмотренном частями 3-6 статьи 13 Федерального закона от 25</w:t>
      </w:r>
      <w:r>
        <w:rPr>
          <w:sz w:val="28"/>
        </w:rPr>
        <w:t>.12.</w:t>
      </w:r>
      <w:r>
        <w:rPr>
          <w:sz w:val="28"/>
        </w:rPr>
        <w:t xml:space="preserve">2008 </w:t>
      </w:r>
      <w:r>
        <w:rPr>
          <w:sz w:val="28"/>
        </w:rPr>
        <w:t>№ 273-ФЗ «О противодействии коррупции».</w:t>
      </w:r>
    </w:p>
    <w:p w14:paraId="17000000">
      <w:pPr>
        <w:ind w:firstLine="709"/>
        <w:jc w:val="both"/>
        <w:rPr>
          <w:sz w:val="28"/>
        </w:rPr>
      </w:pPr>
      <w:r>
        <w:rPr>
          <w:b w:val="1"/>
          <w:sz w:val="28"/>
        </w:rPr>
        <w:t xml:space="preserve">1.3. Часть 1 статьи 4 " Вопросы местного значения муниципального района" </w:t>
      </w:r>
      <w:r>
        <w:rPr>
          <w:sz w:val="28"/>
        </w:rPr>
        <w:t xml:space="preserve"> дополнить</w:t>
      </w:r>
      <w:r>
        <w:rPr>
          <w:b w:val="1"/>
          <w:sz w:val="28"/>
        </w:rPr>
        <w:t xml:space="preserve"> пунктом </w:t>
      </w:r>
      <w:r>
        <w:rPr>
          <w:b w:val="1"/>
          <w:i w:val="1"/>
          <w:sz w:val="28"/>
        </w:rPr>
        <w:t>42</w:t>
      </w:r>
      <w:r>
        <w:rPr>
          <w:i w:val="1"/>
          <w:sz w:val="28"/>
        </w:rPr>
        <w:t xml:space="preserve"> </w:t>
      </w:r>
      <w:r>
        <w:rPr>
          <w:sz w:val="28"/>
        </w:rPr>
        <w:t xml:space="preserve"> следующего содержания: </w:t>
      </w:r>
    </w:p>
    <w:p w14:paraId="18000000">
      <w:pPr>
        <w:ind w:firstLine="709"/>
        <w:jc w:val="both"/>
        <w:rPr>
          <w:sz w:val="28"/>
        </w:rPr>
      </w:pPr>
      <w:r>
        <w:rPr>
          <w:sz w:val="28"/>
        </w:rPr>
        <w:t>« о</w:t>
      </w:r>
      <w:r>
        <w:rPr>
          <w:sz w:val="28"/>
        </w:rPr>
        <w:t>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</w:t>
      </w:r>
      <w:r>
        <w:rPr>
          <w:sz w:val="28"/>
        </w:rPr>
        <w:t>твенности муниципального района»;</w:t>
      </w:r>
    </w:p>
    <w:p w14:paraId="19000000">
      <w:pPr>
        <w:ind w:firstLine="709"/>
        <w:jc w:val="both"/>
        <w:rPr>
          <w:sz w:val="28"/>
        </w:rPr>
      </w:pPr>
      <w:r>
        <w:rPr>
          <w:b w:val="1"/>
          <w:sz w:val="28"/>
        </w:rPr>
        <w:t>1.4. Часть 1 статьи 4 " Вопросы местного значения муниципального</w:t>
      </w:r>
      <w:r>
        <w:rPr>
          <w:b w:val="1"/>
          <w:sz w:val="28"/>
        </w:rPr>
        <w:t xml:space="preserve"> района" </w:t>
      </w:r>
      <w:r>
        <w:rPr>
          <w:b w:val="0"/>
          <w:sz w:val="28"/>
        </w:rPr>
        <w:t>дополнить</w:t>
      </w:r>
      <w:r>
        <w:rPr>
          <w:b w:val="1"/>
          <w:sz w:val="28"/>
        </w:rPr>
        <w:t xml:space="preserve"> пунктом 43</w:t>
      </w:r>
      <w:r>
        <w:rPr>
          <w:sz w:val="28"/>
        </w:rPr>
        <w:t xml:space="preserve"> </w:t>
      </w:r>
      <w:r>
        <w:rPr>
          <w:sz w:val="28"/>
        </w:rPr>
        <w:t xml:space="preserve">  следующего содержания: </w:t>
      </w:r>
    </w:p>
    <w:p w14:paraId="1A000000">
      <w:pPr>
        <w:ind w:firstLine="709"/>
        <w:jc w:val="both"/>
        <w:rPr>
          <w:sz w:val="28"/>
        </w:rPr>
      </w:pPr>
      <w:r>
        <w:rPr>
          <w:sz w:val="28"/>
        </w:rPr>
        <w:t xml:space="preserve">« </w:t>
      </w:r>
      <w:r>
        <w:rPr>
          <w:sz w:val="28"/>
        </w:rPr>
        <w:t>о</w:t>
      </w:r>
      <w:r>
        <w:rPr>
          <w:sz w:val="28"/>
        </w:rPr>
        <w:t>существление муниципального контроля в области охраны и использования особо охраняемых природных территорий местного значения</w:t>
      </w:r>
      <w:r>
        <w:rPr>
          <w:sz w:val="28"/>
        </w:rPr>
        <w:t>»;</w:t>
      </w:r>
    </w:p>
    <w:p w14:paraId="1B000000">
      <w:pPr>
        <w:ind w:firstLine="709"/>
        <w:jc w:val="both"/>
        <w:rPr>
          <w:sz w:val="28"/>
        </w:rPr>
      </w:pPr>
      <w:r>
        <w:rPr>
          <w:b w:val="1"/>
          <w:sz w:val="28"/>
        </w:rPr>
        <w:t>1.5</w:t>
      </w:r>
      <w:r>
        <w:rPr>
          <w:b w:val="0"/>
          <w:sz w:val="28"/>
        </w:rPr>
        <w:t xml:space="preserve"> </w:t>
      </w:r>
      <w:r>
        <w:rPr>
          <w:b w:val="1"/>
          <w:sz w:val="28"/>
        </w:rPr>
        <w:t>В с</w:t>
      </w:r>
      <w:r>
        <w:rPr>
          <w:b w:val="1"/>
          <w:sz w:val="28"/>
        </w:rPr>
        <w:t>т</w:t>
      </w:r>
      <w:r>
        <w:rPr>
          <w:b w:val="1"/>
          <w:sz w:val="28"/>
        </w:rPr>
        <w:t xml:space="preserve">атье </w:t>
      </w:r>
      <w:r>
        <w:rPr>
          <w:b w:val="1"/>
          <w:sz w:val="28"/>
        </w:rPr>
        <w:t>4 «</w:t>
      </w:r>
      <w:r>
        <w:rPr>
          <w:b w:val="1"/>
          <w:sz w:val="28"/>
        </w:rPr>
        <w:t>Вопросы местного значения муниципального района</w:t>
      </w:r>
      <w:r>
        <w:rPr>
          <w:b w:val="1"/>
          <w:sz w:val="28"/>
        </w:rPr>
        <w:t>»</w:t>
      </w:r>
      <w:r>
        <w:rPr>
          <w:b w:val="1"/>
          <w:sz w:val="28"/>
        </w:rPr>
        <w:t xml:space="preserve"> </w:t>
      </w:r>
      <w:r>
        <w:rPr>
          <w:b w:val="0"/>
          <w:sz w:val="28"/>
        </w:rPr>
        <w:t>в</w:t>
      </w:r>
      <w:r>
        <w:rPr>
          <w:b w:val="0"/>
          <w:sz w:val="28"/>
        </w:rPr>
        <w:t xml:space="preserve"> раздел</w:t>
      </w:r>
      <w:r>
        <w:rPr>
          <w:b w:val="0"/>
          <w:sz w:val="28"/>
        </w:rPr>
        <w:t>е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>«</w:t>
      </w:r>
      <w:r>
        <w:rPr>
          <w:b w:val="0"/>
          <w:sz w:val="28"/>
        </w:rPr>
        <w:t>На территориях в сельских поселений Дергачевского района органами местного самоуправления муниципального района решаются также след</w:t>
      </w:r>
      <w:r>
        <w:rPr>
          <w:b w:val="0"/>
          <w:sz w:val="28"/>
        </w:rPr>
        <w:t>ующие вопросы местного значения</w:t>
      </w:r>
      <w:r>
        <w:rPr>
          <w:b w:val="0"/>
          <w:sz w:val="28"/>
        </w:rPr>
        <w:t>»</w:t>
      </w:r>
      <w:r>
        <w:rPr>
          <w:b w:val="1"/>
          <w:sz w:val="28"/>
        </w:rPr>
        <w:t xml:space="preserve"> дополнить </w:t>
      </w:r>
      <w:r>
        <w:rPr>
          <w:b w:val="1"/>
          <w:sz w:val="28"/>
        </w:rPr>
        <w:t xml:space="preserve">пунктом 22 </w:t>
      </w:r>
      <w:r>
        <w:rPr>
          <w:b w:val="0"/>
          <w:sz w:val="28"/>
        </w:rPr>
        <w:t>следующего содержания</w:t>
      </w:r>
      <w:r>
        <w:rPr>
          <w:sz w:val="28"/>
        </w:rPr>
        <w:t>:</w:t>
      </w:r>
    </w:p>
    <w:p w14:paraId="1C000000">
      <w:pPr>
        <w:ind w:firstLine="709"/>
        <w:jc w:val="both"/>
        <w:rPr>
          <w:sz w:val="28"/>
        </w:rPr>
      </w:pPr>
      <w:r>
        <w:rPr>
          <w:sz w:val="28"/>
        </w:rPr>
        <w:t>«</w:t>
      </w:r>
      <w:r>
        <w:rPr>
          <w:sz w:val="28"/>
        </w:rPr>
        <w:t xml:space="preserve"> </w:t>
      </w:r>
      <w:r>
        <w:rPr>
          <w:sz w:val="28"/>
        </w:rPr>
        <w:t>осуществление муниципального контроля в области охраны и использования особо охраняемых природных территорий местного значения</w:t>
      </w:r>
      <w:r>
        <w:rPr>
          <w:sz w:val="28"/>
        </w:rPr>
        <w:t>»;</w:t>
      </w:r>
    </w:p>
    <w:p w14:paraId="1D000000">
      <w:pPr>
        <w:ind w:firstLine="709"/>
        <w:jc w:val="both"/>
        <w:rPr>
          <w:sz w:val="28"/>
        </w:rPr>
      </w:pPr>
      <w:r>
        <w:rPr>
          <w:b w:val="1"/>
          <w:sz w:val="28"/>
        </w:rPr>
        <w:t xml:space="preserve">1.6. 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В с</w:t>
      </w:r>
      <w:r>
        <w:rPr>
          <w:b w:val="1"/>
          <w:sz w:val="28"/>
        </w:rPr>
        <w:t>т</w:t>
      </w:r>
      <w:r>
        <w:rPr>
          <w:b w:val="1"/>
          <w:sz w:val="28"/>
        </w:rPr>
        <w:t xml:space="preserve">атье </w:t>
      </w:r>
      <w:r>
        <w:rPr>
          <w:b w:val="1"/>
          <w:sz w:val="28"/>
        </w:rPr>
        <w:t>4 «</w:t>
      </w:r>
      <w:r>
        <w:rPr>
          <w:b w:val="1"/>
          <w:sz w:val="28"/>
        </w:rPr>
        <w:t xml:space="preserve">Вопросы местного значения муниципального </w:t>
      </w:r>
      <w:r>
        <w:rPr>
          <w:b w:val="1"/>
          <w:sz w:val="28"/>
        </w:rPr>
        <w:t>района</w:t>
      </w:r>
      <w:r>
        <w:rPr>
          <w:b w:val="1"/>
          <w:sz w:val="28"/>
        </w:rPr>
        <w:t>»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>в</w:t>
      </w:r>
      <w:r>
        <w:rPr>
          <w:b w:val="0"/>
          <w:sz w:val="28"/>
        </w:rPr>
        <w:t xml:space="preserve"> раздел</w:t>
      </w:r>
      <w:r>
        <w:rPr>
          <w:b w:val="0"/>
          <w:sz w:val="28"/>
        </w:rPr>
        <w:t>е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>«</w:t>
      </w:r>
      <w:r>
        <w:rPr>
          <w:b w:val="0"/>
          <w:sz w:val="28"/>
        </w:rPr>
        <w:t>На территориях в сельских поселений Дергачевского района органами местного самоуправления муниципального района решаются также след</w:t>
      </w:r>
      <w:r>
        <w:rPr>
          <w:b w:val="0"/>
          <w:sz w:val="28"/>
        </w:rPr>
        <w:t>ующие вопросы местного значения</w:t>
      </w:r>
      <w:r>
        <w:rPr>
          <w:b w:val="0"/>
          <w:sz w:val="28"/>
        </w:rPr>
        <w:t xml:space="preserve">» </w:t>
      </w:r>
      <w:r>
        <w:rPr>
          <w:b w:val="0"/>
          <w:sz w:val="28"/>
        </w:rPr>
        <w:t>пункт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 xml:space="preserve">дополнить </w:t>
      </w:r>
      <w:r>
        <w:rPr>
          <w:b w:val="1"/>
          <w:sz w:val="28"/>
        </w:rPr>
        <w:t>пунктом 23</w:t>
      </w:r>
      <w:r>
        <w:rPr>
          <w:sz w:val="28"/>
        </w:rPr>
        <w:t xml:space="preserve"> следующего содержания:</w:t>
      </w:r>
    </w:p>
    <w:p w14:paraId="1E000000">
      <w:pPr>
        <w:ind w:firstLine="709"/>
        <w:jc w:val="both"/>
        <w:rPr>
          <w:sz w:val="28"/>
        </w:rPr>
      </w:pPr>
      <w:r>
        <w:rPr>
          <w:sz w:val="28"/>
        </w:rPr>
        <w:t>«</w:t>
      </w:r>
      <w:r>
        <w:rPr>
          <w:sz w:val="28"/>
        </w:rPr>
        <w:t xml:space="preserve"> </w:t>
      </w:r>
      <w:r>
        <w:rPr>
          <w:sz w:val="28"/>
        </w:rPr>
        <w:t>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поселения</w:t>
      </w:r>
      <w:r>
        <w:rPr>
          <w:sz w:val="28"/>
        </w:rPr>
        <w:t>»;</w:t>
      </w:r>
    </w:p>
    <w:p w14:paraId="1F000000">
      <w:pPr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>
        <w:rPr>
          <w:b w:val="0"/>
          <w:sz w:val="28"/>
        </w:rPr>
        <w:t xml:space="preserve"> </w:t>
      </w:r>
      <w:r>
        <w:rPr>
          <w:b w:val="1"/>
          <w:sz w:val="28"/>
        </w:rPr>
        <w:t>2.</w:t>
      </w:r>
      <w:r>
        <w:rPr>
          <w:b w:val="0"/>
          <w:sz w:val="28"/>
        </w:rPr>
        <w:t xml:space="preserve">  Провести публичные слушания по внесению изменений в Устав Дергачевског</w:t>
      </w:r>
      <w:r>
        <w:rPr>
          <w:b w:val="0"/>
          <w:sz w:val="28"/>
        </w:rPr>
        <w:t>о</w:t>
      </w:r>
      <w:r>
        <w:rPr>
          <w:b w:val="0"/>
          <w:sz w:val="28"/>
        </w:rPr>
        <w:t xml:space="preserve"> муниципального района 4 декабря</w:t>
      </w:r>
      <w:r>
        <w:rPr>
          <w:b w:val="0"/>
          <w:sz w:val="28"/>
        </w:rPr>
        <w:t xml:space="preserve"> 2023 года в 09ч.30 мин.  </w:t>
      </w:r>
      <w:r>
        <w:rPr>
          <w:b w:val="0"/>
          <w:sz w:val="28"/>
        </w:rPr>
        <w:t>в зале заседания администрации Дергачевского муниципального района по адресу: р.п. Дергачи, пл. М.Горького, д.4.</w:t>
      </w:r>
    </w:p>
    <w:p w14:paraId="20000000">
      <w:pPr>
        <w:ind w:right="268"/>
        <w:jc w:val="both"/>
        <w:rPr>
          <w:sz w:val="28"/>
        </w:rPr>
      </w:pPr>
      <w:r>
        <w:rPr>
          <w:b w:val="1"/>
          <w:sz w:val="28"/>
        </w:rPr>
        <w:t>3</w:t>
      </w:r>
      <w:r>
        <w:rPr>
          <w:sz w:val="28"/>
        </w:rPr>
        <w:t xml:space="preserve">. Создать комиссию, по подготовке и проведению публичных слушаний по вопросу, указанному в пункте 1 данного решения, в составе семи человек: </w:t>
      </w:r>
    </w:p>
    <w:p w14:paraId="21000000">
      <w:pPr>
        <w:ind w:right="268"/>
        <w:jc w:val="both"/>
        <w:rPr>
          <w:sz w:val="28"/>
        </w:rPr>
      </w:pPr>
      <w:r>
        <w:rPr>
          <w:sz w:val="28"/>
        </w:rPr>
        <w:t>1.Шамьюнов Э.Р., председатель Собрания Дергачевского муниципального района;</w:t>
      </w:r>
    </w:p>
    <w:p w14:paraId="22000000">
      <w:pPr>
        <w:ind w:right="268"/>
        <w:jc w:val="both"/>
        <w:rPr>
          <w:sz w:val="28"/>
        </w:rPr>
      </w:pPr>
      <w:r>
        <w:rPr>
          <w:sz w:val="28"/>
        </w:rPr>
        <w:t>2. Бахтиев Ф.Ф. председатель комиссии по Регламенту Собрания Дергачевского муниципального района;</w:t>
      </w:r>
    </w:p>
    <w:p w14:paraId="23000000">
      <w:pPr>
        <w:ind w:right="268"/>
        <w:jc w:val="both"/>
        <w:rPr>
          <w:sz w:val="28"/>
        </w:rPr>
      </w:pPr>
      <w:r>
        <w:rPr>
          <w:sz w:val="28"/>
        </w:rPr>
        <w:t xml:space="preserve">3. </w:t>
      </w:r>
      <w:r>
        <w:rPr>
          <w:sz w:val="28"/>
        </w:rPr>
        <w:t>Балякин</w:t>
      </w:r>
      <w:r>
        <w:rPr>
          <w:sz w:val="28"/>
        </w:rPr>
        <w:t xml:space="preserve"> А.В., председатель КСО Дергачевского муниципального района;</w:t>
      </w:r>
    </w:p>
    <w:p w14:paraId="24000000">
      <w:pPr>
        <w:ind w:right="268"/>
        <w:jc w:val="both"/>
        <w:rPr>
          <w:sz w:val="28"/>
        </w:rPr>
      </w:pPr>
      <w:r>
        <w:rPr>
          <w:sz w:val="28"/>
        </w:rPr>
        <w:t>4.Суворова С.Н, руководитель аппарата администрации Дергачевского муниципального района;</w:t>
      </w:r>
    </w:p>
    <w:p w14:paraId="25000000">
      <w:pPr>
        <w:ind w:right="268"/>
        <w:jc w:val="both"/>
        <w:rPr>
          <w:sz w:val="28"/>
        </w:rPr>
      </w:pPr>
      <w:r>
        <w:rPr>
          <w:sz w:val="28"/>
        </w:rPr>
        <w:t>5.Межинская Е.Ю.Врио начальника правового отдела администрации Дергачевского муниципального района;</w:t>
      </w:r>
    </w:p>
    <w:p w14:paraId="26000000">
      <w:pPr>
        <w:ind w:right="268"/>
        <w:jc w:val="both"/>
        <w:rPr>
          <w:sz w:val="28"/>
        </w:rPr>
      </w:pPr>
      <w:r>
        <w:rPr>
          <w:sz w:val="28"/>
        </w:rPr>
        <w:t>6.Прокофьева И.В., депутат Собрания  Дергачевского муниципального района;</w:t>
      </w:r>
    </w:p>
    <w:p w14:paraId="27000000">
      <w:pPr>
        <w:ind w:right="268"/>
        <w:jc w:val="both"/>
        <w:rPr>
          <w:sz w:val="28"/>
        </w:rPr>
      </w:pPr>
      <w:r>
        <w:rPr>
          <w:sz w:val="28"/>
        </w:rPr>
        <w:t>7.Ермолаев Ю.А., депутат Собрания  Дергачевского муниципального района;</w:t>
      </w:r>
    </w:p>
    <w:p w14:paraId="28000000">
      <w:pPr>
        <w:ind w:right="268"/>
        <w:jc w:val="both"/>
        <w:rPr>
          <w:sz w:val="28"/>
        </w:rPr>
      </w:pPr>
      <w:r>
        <w:rPr>
          <w:b w:val="1"/>
          <w:sz w:val="28"/>
        </w:rPr>
        <w:t>4.</w:t>
      </w:r>
      <w:r>
        <w:rPr>
          <w:sz w:val="28"/>
        </w:rPr>
        <w:t xml:space="preserve"> Назначить </w:t>
      </w:r>
      <w:r>
        <w:rPr>
          <w:sz w:val="28"/>
        </w:rPr>
        <w:t>Шамьюнова</w:t>
      </w:r>
      <w:r>
        <w:rPr>
          <w:sz w:val="28"/>
        </w:rPr>
        <w:t xml:space="preserve"> Э.Р. председателем комиссии по проведению публичных слушаний по внесению изменений в Устав Дергачевского муниципального района.</w:t>
      </w:r>
    </w:p>
    <w:p w14:paraId="29000000">
      <w:pPr>
        <w:ind w:right="268"/>
        <w:jc w:val="both"/>
        <w:rPr>
          <w:sz w:val="28"/>
        </w:rPr>
      </w:pPr>
      <w:r>
        <w:rPr>
          <w:b w:val="1"/>
          <w:sz w:val="28"/>
        </w:rPr>
        <w:t>5.</w:t>
      </w:r>
      <w:r>
        <w:rPr>
          <w:sz w:val="28"/>
        </w:rPr>
        <w:t xml:space="preserve"> До 2 декабря 2023</w:t>
      </w:r>
      <w:r>
        <w:rPr>
          <w:sz w:val="28"/>
        </w:rPr>
        <w:t xml:space="preserve"> года участники публичных слушаний могут ознакомиться с материалами публичных слушаний, подать заявки на выступление, представить в комиссию материалы, замечания по проекту, указанного в пункте 1. Комиссия располагается по адресу: р.п</w:t>
      </w:r>
      <w:r>
        <w:rPr>
          <w:sz w:val="28"/>
        </w:rPr>
        <w:t>.Д</w:t>
      </w:r>
      <w:r>
        <w:rPr>
          <w:sz w:val="28"/>
        </w:rPr>
        <w:t>ергачи, пл.М.Горького №4, телефоны 2-91-39, 2-91-33.</w:t>
      </w:r>
    </w:p>
    <w:p w14:paraId="2A000000">
      <w:pPr>
        <w:ind w:right="268"/>
        <w:jc w:val="both"/>
        <w:rPr>
          <w:sz w:val="28"/>
        </w:rPr>
      </w:pPr>
      <w:r>
        <w:rPr>
          <w:b w:val="1"/>
          <w:sz w:val="28"/>
        </w:rPr>
        <w:t>6.</w:t>
      </w:r>
      <w:r>
        <w:rPr>
          <w:sz w:val="28"/>
        </w:rPr>
        <w:t>. Опубликовать дату, время и место проведения публичных слушаний в районной газете «Знамя труда» и разместить на официальном сайте администрации Дергачевского муниципального района.</w:t>
      </w:r>
    </w:p>
    <w:p w14:paraId="2B000000">
      <w:pPr>
        <w:ind w:right="268"/>
        <w:jc w:val="both"/>
        <w:rPr>
          <w:sz w:val="28"/>
        </w:rPr>
      </w:pPr>
    </w:p>
    <w:p w14:paraId="2C000000">
      <w:pPr>
        <w:ind w:right="268"/>
        <w:jc w:val="both"/>
        <w:rPr>
          <w:sz w:val="28"/>
        </w:rPr>
      </w:pPr>
      <w:r>
        <w:rPr>
          <w:sz w:val="28"/>
        </w:rPr>
        <w:t xml:space="preserve"> Председатель Собрания</w:t>
      </w:r>
    </w:p>
    <w:p w14:paraId="2D000000">
      <w:pPr>
        <w:ind w:right="268"/>
        <w:jc w:val="both"/>
        <w:rPr>
          <w:sz w:val="28"/>
        </w:rPr>
      </w:pPr>
      <w:r>
        <w:rPr>
          <w:sz w:val="28"/>
        </w:rPr>
        <w:t>Дергачевского муниципального района                               Шамьюнов Э.Р.</w:t>
      </w:r>
    </w:p>
    <w:p w14:paraId="2E000000">
      <w:pPr>
        <w:ind w:right="268"/>
        <w:jc w:val="both"/>
        <w:rPr>
          <w:sz w:val="28"/>
        </w:rPr>
      </w:pPr>
    </w:p>
    <w:p w14:paraId="2F000000">
      <w:pPr>
        <w:ind w:right="268"/>
        <w:jc w:val="both"/>
        <w:rPr>
          <w:sz w:val="28"/>
        </w:rPr>
      </w:pPr>
      <w:r>
        <w:rPr>
          <w:sz w:val="28"/>
        </w:rPr>
        <w:t xml:space="preserve">Глава Дергачевского </w:t>
      </w:r>
    </w:p>
    <w:p w14:paraId="30000000">
      <w:pPr>
        <w:ind w:right="268"/>
        <w:jc w:val="both"/>
        <w:rPr>
          <w:sz w:val="28"/>
        </w:rPr>
      </w:pPr>
      <w:r>
        <w:rPr>
          <w:sz w:val="28"/>
        </w:rPr>
        <w:t>муниципального района                                                         Мурзаков С.Н.</w:t>
      </w:r>
    </w:p>
    <w:sectPr>
      <w:headerReference r:id="rId1" w:type="default"/>
      <w:pgSz w:h="16840" w:w="11907"/>
      <w:pgMar w:bottom="1701" w:footer="720" w:gutter="0" w:header="720" w:left="1418" w:right="1418" w:top="1418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>
    <w:pPr>
      <w:framePr w:hAnchor="margin" w:vAnchor="text" w:wrap="around" w:xAlign="center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1000000">
    <w:pPr>
      <w:pStyle w:val="Style_2"/>
    </w:pPr>
  </w:p>
</w:hdr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ConsPlusNormal"/>
    <w:link w:val="Style_5_ch"/>
    <w:rPr>
      <w:sz w:val="28"/>
    </w:rPr>
  </w:style>
  <w:style w:styleId="Style_5_ch" w:type="character">
    <w:name w:val="ConsPlusNormal"/>
    <w:link w:val="Style_5"/>
    <w:rPr>
      <w:sz w:val="28"/>
    </w:rPr>
  </w:style>
  <w:style w:styleId="Style_6" w:type="paragraph">
    <w:name w:val="toc 2"/>
    <w:next w:val="Style_4"/>
    <w:link w:val="Style_6_ch"/>
    <w:uiPriority w:val="39"/>
    <w:pPr>
      <w:ind w:firstLine="0" w:left="200"/>
    </w:pPr>
  </w:style>
  <w:style w:styleId="Style_6_ch" w:type="character">
    <w:name w:val="toc 2"/>
    <w:link w:val="Style_6"/>
  </w:style>
  <w:style w:styleId="Style_7" w:type="paragraph">
    <w:name w:val="toc 4"/>
    <w:next w:val="Style_4"/>
    <w:link w:val="Style_7_ch"/>
    <w:uiPriority w:val="39"/>
    <w:pPr>
      <w:ind w:firstLine="0" w:left="600"/>
    </w:pPr>
  </w:style>
  <w:style w:styleId="Style_7_ch" w:type="character">
    <w:name w:val="toc 4"/>
    <w:link w:val="Style_7"/>
  </w:style>
  <w:style w:styleId="Style_8" w:type="paragraph">
    <w:name w:val="toc 6"/>
    <w:next w:val="Style_4"/>
    <w:link w:val="Style_8_ch"/>
    <w:uiPriority w:val="39"/>
    <w:pPr>
      <w:ind w:firstLine="0" w:left="1000"/>
    </w:pPr>
  </w:style>
  <w:style w:styleId="Style_8_ch" w:type="character">
    <w:name w:val="toc 6"/>
    <w:link w:val="Style_8"/>
  </w:style>
  <w:style w:styleId="Style_9" w:type="paragraph">
    <w:name w:val="toc 7"/>
    <w:next w:val="Style_4"/>
    <w:link w:val="Style_9_ch"/>
    <w:uiPriority w:val="39"/>
    <w:pPr>
      <w:ind w:firstLine="0" w:left="1200"/>
    </w:pPr>
  </w:style>
  <w:style w:styleId="Style_9_ch" w:type="character">
    <w:name w:val="toc 7"/>
    <w:link w:val="Style_9"/>
  </w:style>
  <w:style w:styleId="Style_10" w:type="paragraph">
    <w:name w:val="Прижатый влево"/>
    <w:basedOn w:val="Style_4"/>
    <w:next w:val="Style_4"/>
    <w:link w:val="Style_10_ch"/>
    <w:rPr>
      <w:rFonts w:ascii="Arial" w:hAnsi="Arial"/>
      <w:sz w:val="40"/>
    </w:rPr>
  </w:style>
  <w:style w:styleId="Style_10_ch" w:type="character">
    <w:name w:val="Прижатый влево"/>
    <w:basedOn w:val="Style_4_ch"/>
    <w:link w:val="Style_10"/>
    <w:rPr>
      <w:rFonts w:ascii="Arial" w:hAnsi="Arial"/>
      <w:sz w:val="40"/>
    </w:rPr>
  </w:style>
  <w:style w:styleId="Style_11" w:type="paragraph">
    <w:name w:val="heading 3"/>
    <w:next w:val="Style_4"/>
    <w:link w:val="Style_11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11_ch" w:type="character">
    <w:name w:val="heading 3"/>
    <w:link w:val="Style_11"/>
    <w:rPr>
      <w:rFonts w:ascii="XO Thames" w:hAnsi="XO Thames"/>
      <w:b w:val="1"/>
      <w:i w:val="1"/>
      <w:color w:val="000000"/>
    </w:rPr>
  </w:style>
  <w:style w:styleId="Style_12" w:type="paragraph">
    <w:name w:val="Body Text Indent 2"/>
    <w:basedOn w:val="Style_4"/>
    <w:link w:val="Style_12_ch"/>
    <w:pPr>
      <w:spacing w:after="120" w:line="480" w:lineRule="auto"/>
      <w:ind w:firstLine="0" w:left="283"/>
    </w:pPr>
    <w:rPr>
      <w:sz w:val="24"/>
    </w:rPr>
  </w:style>
  <w:style w:styleId="Style_12_ch" w:type="character">
    <w:name w:val="Body Text Indent 2"/>
    <w:basedOn w:val="Style_4_ch"/>
    <w:link w:val="Style_12"/>
    <w:rPr>
      <w:sz w:val="24"/>
    </w:rPr>
  </w:style>
  <w:style w:styleId="Style_13" w:type="paragraph">
    <w:name w:val="Body Text 2"/>
    <w:basedOn w:val="Style_4"/>
    <w:link w:val="Style_13_ch"/>
    <w:pPr>
      <w:ind w:firstLine="851" w:right="-99"/>
      <w:jc w:val="both"/>
    </w:pPr>
    <w:rPr>
      <w:sz w:val="28"/>
    </w:rPr>
  </w:style>
  <w:style w:styleId="Style_13_ch" w:type="character">
    <w:name w:val="Body Text 2"/>
    <w:basedOn w:val="Style_4_ch"/>
    <w:link w:val="Style_13"/>
    <w:rPr>
      <w:sz w:val="28"/>
    </w:rPr>
  </w:style>
  <w:style w:styleId="Style_14" w:type="paragraph">
    <w:name w:val="Не вступил в силу"/>
    <w:link w:val="Style_14_ch"/>
    <w:rPr>
      <w:b w:val="1"/>
      <w:color w:val="008080"/>
      <w:sz w:val="40"/>
    </w:rPr>
  </w:style>
  <w:style w:styleId="Style_14_ch" w:type="character">
    <w:name w:val="Не вступил в силу"/>
    <w:link w:val="Style_14"/>
    <w:rPr>
      <w:b w:val="1"/>
      <w:color w:val="008080"/>
      <w:sz w:val="40"/>
    </w:rPr>
  </w:style>
  <w:style w:styleId="Style_15" w:type="paragraph">
    <w:name w:val="toc 3"/>
    <w:next w:val="Style_4"/>
    <w:link w:val="Style_15_ch"/>
    <w:uiPriority w:val="39"/>
    <w:pPr>
      <w:ind w:firstLine="0" w:left="400"/>
    </w:pPr>
  </w:style>
  <w:style w:styleId="Style_15_ch" w:type="character">
    <w:name w:val="toc 3"/>
    <w:link w:val="Style_15"/>
  </w:style>
  <w:style w:styleId="Style_16" w:type="paragraph">
    <w:name w:val="Цветовое выделение"/>
    <w:link w:val="Style_16_ch"/>
    <w:rPr>
      <w:b w:val="1"/>
      <w:color w:val="000080"/>
      <w:sz w:val="32"/>
    </w:rPr>
  </w:style>
  <w:style w:styleId="Style_16_ch" w:type="character">
    <w:name w:val="Цветовое выделение"/>
    <w:link w:val="Style_16"/>
    <w:rPr>
      <w:b w:val="1"/>
      <w:color w:val="000080"/>
      <w:sz w:val="32"/>
    </w:rPr>
  </w:style>
  <w:style w:styleId="Style_17" w:type="paragraph">
    <w:name w:val="footnote reference"/>
    <w:link w:val="Style_17_ch"/>
    <w:rPr>
      <w:vertAlign w:val="superscript"/>
    </w:rPr>
  </w:style>
  <w:style w:styleId="Style_17_ch" w:type="character">
    <w:name w:val="footnote reference"/>
    <w:link w:val="Style_17"/>
    <w:rPr>
      <w:vertAlign w:val="superscript"/>
    </w:rPr>
  </w:style>
  <w:style w:styleId="Style_18" w:type="paragraph">
    <w:name w:val="heading 5"/>
    <w:next w:val="Style_4"/>
    <w:link w:val="Style_18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18_ch" w:type="character">
    <w:name w:val="heading 5"/>
    <w:link w:val="Style_18"/>
    <w:rPr>
      <w:rFonts w:ascii="XO Thames" w:hAnsi="XO Thames"/>
      <w:b w:val="1"/>
      <w:color w:val="000000"/>
      <w:sz w:val="22"/>
    </w:rPr>
  </w:style>
  <w:style w:styleId="Style_3" w:type="paragraph">
    <w:name w:val="heading 1"/>
    <w:basedOn w:val="Style_4"/>
    <w:next w:val="Style_4"/>
    <w:link w:val="Style_3_ch"/>
    <w:uiPriority w:val="9"/>
    <w:qFormat/>
    <w:pPr>
      <w:spacing w:after="108" w:before="108"/>
      <w:ind/>
      <w:jc w:val="center"/>
      <w:outlineLvl w:val="0"/>
    </w:pPr>
    <w:rPr>
      <w:rFonts w:ascii="Arial" w:hAnsi="Arial"/>
      <w:b w:val="1"/>
      <w:color w:val="000080"/>
      <w:sz w:val="32"/>
    </w:rPr>
  </w:style>
  <w:style w:styleId="Style_3_ch" w:type="character">
    <w:name w:val="heading 1"/>
    <w:basedOn w:val="Style_4_ch"/>
    <w:link w:val="Style_3"/>
    <w:rPr>
      <w:rFonts w:ascii="Arial" w:hAnsi="Arial"/>
      <w:b w:val="1"/>
      <w:color w:val="000080"/>
      <w:sz w:val="32"/>
    </w:rPr>
  </w:style>
  <w:style w:styleId="Style_1" w:type="paragraph">
    <w:name w:val="page number"/>
    <w:basedOn w:val="Style_19"/>
    <w:link w:val="Style_1_ch"/>
  </w:style>
  <w:style w:styleId="Style_1_ch" w:type="character">
    <w:name w:val="page number"/>
    <w:basedOn w:val="Style_19_ch"/>
    <w:link w:val="Style_1"/>
  </w:style>
  <w:style w:styleId="Style_20" w:type="paragraph">
    <w:name w:val="Hyperlink"/>
    <w:link w:val="Style_20_ch"/>
    <w:rPr>
      <w:color w:val="0000FF"/>
      <w:u w:val="single"/>
    </w:rPr>
  </w:style>
  <w:style w:styleId="Style_20_ch" w:type="character">
    <w:name w:val="Hyperlink"/>
    <w:link w:val="Style_20"/>
    <w:rPr>
      <w:color w:val="0000FF"/>
      <w:u w:val="single"/>
    </w:rPr>
  </w:style>
  <w:style w:styleId="Style_21" w:type="paragraph">
    <w:name w:val="Footnote"/>
    <w:basedOn w:val="Style_4"/>
    <w:link w:val="Style_21_ch"/>
  </w:style>
  <w:style w:styleId="Style_21_ch" w:type="character">
    <w:name w:val="Footnote"/>
    <w:basedOn w:val="Style_4_ch"/>
    <w:link w:val="Style_21"/>
  </w:style>
  <w:style w:styleId="Style_22" w:type="paragraph">
    <w:name w:val="toc 1"/>
    <w:next w:val="Style_4"/>
    <w:link w:val="Style_22_ch"/>
    <w:uiPriority w:val="39"/>
    <w:pPr>
      <w:ind w:firstLine="0" w:left="0"/>
    </w:pPr>
    <w:rPr>
      <w:rFonts w:ascii="XO Thames" w:hAnsi="XO Thames"/>
      <w:b w:val="1"/>
    </w:rPr>
  </w:style>
  <w:style w:styleId="Style_22_ch" w:type="character">
    <w:name w:val="toc 1"/>
    <w:link w:val="Style_22"/>
    <w:rPr>
      <w:rFonts w:ascii="XO Thames" w:hAnsi="XO Thames"/>
      <w:b w:val="1"/>
    </w:rPr>
  </w:style>
  <w:style w:styleId="Style_23" w:type="paragraph">
    <w:name w:val="Header and Footer"/>
    <w:link w:val="Style_23_ch"/>
    <w:pPr>
      <w:spacing w:line="360" w:lineRule="auto"/>
      <w:ind/>
    </w:pPr>
    <w:rPr>
      <w:rFonts w:ascii="XO Thames" w:hAnsi="XO Thames"/>
      <w:sz w:val="20"/>
    </w:rPr>
  </w:style>
  <w:style w:styleId="Style_23_ch" w:type="character">
    <w:name w:val="Header and Footer"/>
    <w:link w:val="Style_23"/>
    <w:rPr>
      <w:rFonts w:ascii="XO Thames" w:hAnsi="XO Thames"/>
      <w:sz w:val="20"/>
    </w:rPr>
  </w:style>
  <w:style w:styleId="Style_24" w:type="paragraph">
    <w:name w:val="Intense Emphasis"/>
    <w:link w:val="Style_24_ch"/>
    <w:rPr>
      <w:b w:val="1"/>
      <w:i w:val="1"/>
      <w:color w:val="4F81BD"/>
    </w:rPr>
  </w:style>
  <w:style w:styleId="Style_24_ch" w:type="character">
    <w:name w:val="Intense Emphasis"/>
    <w:link w:val="Style_24"/>
    <w:rPr>
      <w:b w:val="1"/>
      <w:i w:val="1"/>
      <w:color w:val="4F81BD"/>
    </w:rPr>
  </w:style>
  <w:style w:styleId="Style_25" w:type="paragraph">
    <w:name w:val="toc 9"/>
    <w:next w:val="Style_4"/>
    <w:link w:val="Style_25_ch"/>
    <w:uiPriority w:val="39"/>
    <w:pPr>
      <w:ind w:firstLine="0" w:left="1600"/>
    </w:pPr>
  </w:style>
  <w:style w:styleId="Style_25_ch" w:type="character">
    <w:name w:val="toc 9"/>
    <w:link w:val="Style_25"/>
  </w:style>
  <w:style w:styleId="Style_26" w:type="paragraph">
    <w:name w:val="toc 8"/>
    <w:next w:val="Style_4"/>
    <w:link w:val="Style_26_ch"/>
    <w:uiPriority w:val="39"/>
    <w:pPr>
      <w:ind w:firstLine="0" w:left="1400"/>
    </w:pPr>
  </w:style>
  <w:style w:styleId="Style_26_ch" w:type="character">
    <w:name w:val="toc 8"/>
    <w:link w:val="Style_26"/>
  </w:style>
  <w:style w:styleId="Style_27" w:type="paragraph">
    <w:name w:val="Balloon Text"/>
    <w:basedOn w:val="Style_4"/>
    <w:link w:val="Style_27_ch"/>
    <w:rPr>
      <w:rFonts w:ascii="Tahoma" w:hAnsi="Tahoma"/>
      <w:sz w:val="16"/>
    </w:rPr>
  </w:style>
  <w:style w:styleId="Style_27_ch" w:type="character">
    <w:name w:val="Balloon Text"/>
    <w:basedOn w:val="Style_4_ch"/>
    <w:link w:val="Style_27"/>
    <w:rPr>
      <w:rFonts w:ascii="Tahoma" w:hAnsi="Tahoma"/>
      <w:sz w:val="16"/>
    </w:rPr>
  </w:style>
  <w:style w:styleId="Style_28" w:type="paragraph">
    <w:name w:val="toc 5"/>
    <w:next w:val="Style_4"/>
    <w:link w:val="Style_28_ch"/>
    <w:uiPriority w:val="39"/>
    <w:pPr>
      <w:ind w:firstLine="0" w:left="800"/>
    </w:pPr>
  </w:style>
  <w:style w:styleId="Style_28_ch" w:type="character">
    <w:name w:val="toc 5"/>
    <w:link w:val="Style_28"/>
  </w:style>
  <w:style w:styleId="Style_19" w:type="paragraph">
    <w:name w:val="Default Paragraph Font"/>
    <w:link w:val="Style_19_ch"/>
  </w:style>
  <w:style w:styleId="Style_19_ch" w:type="character">
    <w:name w:val="Default Paragraph Font"/>
    <w:link w:val="Style_19"/>
  </w:style>
  <w:style w:styleId="Style_2" w:type="paragraph">
    <w:name w:val="header"/>
    <w:basedOn w:val="Style_4"/>
    <w:link w:val="Style_2_ch"/>
    <w:pPr>
      <w:tabs>
        <w:tab w:leader="none" w:pos="4153" w:val="center"/>
        <w:tab w:leader="none" w:pos="8306" w:val="right"/>
      </w:tabs>
      <w:ind/>
    </w:pPr>
  </w:style>
  <w:style w:styleId="Style_2_ch" w:type="character">
    <w:name w:val="header"/>
    <w:basedOn w:val="Style_4_ch"/>
    <w:link w:val="Style_2"/>
  </w:style>
  <w:style w:styleId="Style_29" w:type="paragraph">
    <w:name w:val="Subtitle"/>
    <w:next w:val="Style_4"/>
    <w:link w:val="Style_29_ch"/>
    <w:uiPriority w:val="11"/>
    <w:qFormat/>
    <w:rPr>
      <w:rFonts w:ascii="XO Thames" w:hAnsi="XO Thames"/>
      <w:i w:val="1"/>
      <w:color w:val="616161"/>
      <w:sz w:val="24"/>
    </w:rPr>
  </w:style>
  <w:style w:styleId="Style_29_ch" w:type="character">
    <w:name w:val="Subtitle"/>
    <w:link w:val="Style_29"/>
    <w:rPr>
      <w:rFonts w:ascii="XO Thames" w:hAnsi="XO Thames"/>
      <w:i w:val="1"/>
      <w:color w:val="616161"/>
      <w:sz w:val="24"/>
    </w:rPr>
  </w:style>
  <w:style w:styleId="Style_30" w:type="paragraph">
    <w:name w:val="Гипертекстовая ссылка"/>
    <w:link w:val="Style_30_ch"/>
    <w:rPr>
      <w:b w:val="1"/>
      <w:color w:val="008000"/>
      <w:sz w:val="40"/>
    </w:rPr>
  </w:style>
  <w:style w:styleId="Style_30_ch" w:type="character">
    <w:name w:val="Гипертекстовая ссылка"/>
    <w:link w:val="Style_30"/>
    <w:rPr>
      <w:b w:val="1"/>
      <w:color w:val="008000"/>
      <w:sz w:val="40"/>
    </w:rPr>
  </w:style>
  <w:style w:styleId="Style_31" w:type="paragraph">
    <w:name w:val="toc 10"/>
    <w:next w:val="Style_4"/>
    <w:link w:val="Style_31_ch"/>
    <w:uiPriority w:val="39"/>
    <w:pPr>
      <w:ind w:firstLine="0" w:left="1800"/>
    </w:pPr>
  </w:style>
  <w:style w:styleId="Style_31_ch" w:type="character">
    <w:name w:val="toc 10"/>
    <w:link w:val="Style_31"/>
  </w:style>
  <w:style w:styleId="Style_32" w:type="paragraph">
    <w:name w:val="Title"/>
    <w:next w:val="Style_4"/>
    <w:link w:val="Style_32_ch"/>
    <w:uiPriority w:val="10"/>
    <w:qFormat/>
    <w:rPr>
      <w:rFonts w:ascii="XO Thames" w:hAnsi="XO Thames"/>
      <w:b w:val="1"/>
      <w:sz w:val="52"/>
    </w:rPr>
  </w:style>
  <w:style w:styleId="Style_32_ch" w:type="character">
    <w:name w:val="Title"/>
    <w:link w:val="Style_32"/>
    <w:rPr>
      <w:rFonts w:ascii="XO Thames" w:hAnsi="XO Thames"/>
      <w:b w:val="1"/>
      <w:sz w:val="52"/>
    </w:rPr>
  </w:style>
  <w:style w:styleId="Style_33" w:type="paragraph">
    <w:name w:val="heading 4"/>
    <w:next w:val="Style_4"/>
    <w:link w:val="Style_33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33_ch" w:type="character">
    <w:name w:val="heading 4"/>
    <w:link w:val="Style_33"/>
    <w:rPr>
      <w:rFonts w:ascii="XO Thames" w:hAnsi="XO Thames"/>
      <w:b w:val="1"/>
      <w:color w:val="595959"/>
      <w:sz w:val="26"/>
    </w:rPr>
  </w:style>
  <w:style w:styleId="Style_34" w:type="paragraph">
    <w:name w:val="heading 2"/>
    <w:next w:val="Style_4"/>
    <w:link w:val="Style_34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34_ch" w:type="character">
    <w:name w:val="heading 2"/>
    <w:link w:val="Style_34"/>
    <w:rPr>
      <w:rFonts w:ascii="XO Thames" w:hAnsi="XO Thames"/>
      <w:b w:val="1"/>
      <w:color w:val="00A0FF"/>
      <w:sz w:val="26"/>
    </w:rPr>
  </w:style>
  <w:style w:styleId="Style_35" w:type="table">
    <w:name w:val="Table Grid"/>
    <w:basedOn w:val="Style_36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3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jpeg" Type="http://schemas.openxmlformats.org/officeDocument/2006/relationships/imag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MyOffice-CoreFramework-Windows/22-903.417.5503.534.7@RELEASE-DESKTOP-SORREL_HOME-RC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2023-11-07T05:40:03Z</dcterms:modified>
</cp:coreProperties>
</file>