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012" w:rsidRPr="00CC29AD" w:rsidRDefault="00752012" w:rsidP="00752012">
      <w:pPr>
        <w:spacing w:line="252" w:lineRule="auto"/>
        <w:jc w:val="center"/>
        <w:rPr>
          <w:szCs w:val="24"/>
        </w:rPr>
      </w:pPr>
      <w:bookmarkStart w:id="0" w:name="_GoBack"/>
      <w:bookmarkEnd w:id="0"/>
    </w:p>
    <w:p w:rsidR="00752012" w:rsidRPr="008C76B8" w:rsidRDefault="00752012" w:rsidP="00752012">
      <w:pPr>
        <w:spacing w:line="252" w:lineRule="auto"/>
        <w:jc w:val="center"/>
        <w:rPr>
          <w:sz w:val="28"/>
          <w:szCs w:val="28"/>
        </w:rPr>
      </w:pPr>
      <w:r w:rsidRPr="008C76B8">
        <w:rPr>
          <w:b/>
          <w:sz w:val="28"/>
          <w:szCs w:val="28"/>
        </w:rPr>
        <w:t>СОВЕТ</w:t>
      </w:r>
    </w:p>
    <w:p w:rsidR="00752012" w:rsidRPr="008C76B8" w:rsidRDefault="00374F69" w:rsidP="00752012">
      <w:pPr>
        <w:jc w:val="center"/>
        <w:rPr>
          <w:b/>
          <w:sz w:val="28"/>
          <w:szCs w:val="28"/>
        </w:rPr>
      </w:pPr>
      <w:r>
        <w:rPr>
          <w:b/>
          <w:sz w:val="28"/>
          <w:szCs w:val="28"/>
        </w:rPr>
        <w:t>ДЕМЬЯССКОГО</w:t>
      </w:r>
      <w:r w:rsidR="00752012">
        <w:rPr>
          <w:b/>
          <w:sz w:val="28"/>
          <w:szCs w:val="28"/>
        </w:rPr>
        <w:t xml:space="preserve"> </w:t>
      </w:r>
      <w:r w:rsidR="00752012" w:rsidRPr="008C76B8">
        <w:rPr>
          <w:b/>
          <w:sz w:val="28"/>
          <w:szCs w:val="28"/>
        </w:rPr>
        <w:t>МУНИЦИПАЛЬНОГО ОБРАЗОВАНИЯ</w:t>
      </w:r>
    </w:p>
    <w:p w:rsidR="00752012" w:rsidRPr="008C76B8" w:rsidRDefault="00752012" w:rsidP="00752012">
      <w:pPr>
        <w:jc w:val="center"/>
        <w:rPr>
          <w:b/>
          <w:sz w:val="28"/>
          <w:szCs w:val="28"/>
        </w:rPr>
      </w:pPr>
      <w:r w:rsidRPr="008C76B8">
        <w:rPr>
          <w:b/>
          <w:sz w:val="28"/>
          <w:szCs w:val="28"/>
        </w:rPr>
        <w:t>ДЕРГАЧЕВСКОГО МУНИЦИПАЛЬНОГО РАЙОНА</w:t>
      </w:r>
    </w:p>
    <w:p w:rsidR="00752012" w:rsidRPr="008C76B8" w:rsidRDefault="00752012" w:rsidP="00752012">
      <w:pPr>
        <w:jc w:val="center"/>
        <w:rPr>
          <w:b/>
          <w:sz w:val="28"/>
          <w:szCs w:val="28"/>
        </w:rPr>
      </w:pPr>
      <w:r w:rsidRPr="008C76B8">
        <w:rPr>
          <w:b/>
          <w:sz w:val="28"/>
          <w:szCs w:val="28"/>
        </w:rPr>
        <w:t>САРАТОВСКОЙ ОБЛАСТИ</w:t>
      </w:r>
    </w:p>
    <w:p w:rsidR="00752012" w:rsidRPr="008C76B8" w:rsidRDefault="00752012" w:rsidP="00752012">
      <w:pPr>
        <w:jc w:val="center"/>
        <w:rPr>
          <w:b/>
          <w:sz w:val="28"/>
          <w:szCs w:val="28"/>
        </w:rPr>
      </w:pPr>
    </w:p>
    <w:p w:rsidR="00752012" w:rsidRPr="0048695C" w:rsidRDefault="00752012" w:rsidP="00752012">
      <w:pPr>
        <w:spacing w:line="252" w:lineRule="auto"/>
        <w:jc w:val="center"/>
        <w:rPr>
          <w:color w:val="FF0000"/>
          <w:sz w:val="28"/>
          <w:szCs w:val="28"/>
        </w:rPr>
      </w:pPr>
      <w:proofErr w:type="gramStart"/>
      <w:r>
        <w:rPr>
          <w:b/>
          <w:sz w:val="28"/>
          <w:szCs w:val="28"/>
        </w:rPr>
        <w:t>Р</w:t>
      </w:r>
      <w:proofErr w:type="gramEnd"/>
      <w:r>
        <w:rPr>
          <w:b/>
          <w:sz w:val="28"/>
          <w:szCs w:val="28"/>
        </w:rPr>
        <w:t xml:space="preserve"> Е Ш Е Н И Е  № </w:t>
      </w:r>
      <w:r w:rsidR="00374F69">
        <w:rPr>
          <w:b/>
          <w:sz w:val="28"/>
          <w:szCs w:val="28"/>
        </w:rPr>
        <w:t>502-744</w:t>
      </w:r>
    </w:p>
    <w:p w:rsidR="00752012" w:rsidRPr="00626D5B" w:rsidRDefault="00752012" w:rsidP="00752012">
      <w:pPr>
        <w:jc w:val="center"/>
        <w:rPr>
          <w:b/>
          <w:sz w:val="28"/>
          <w:szCs w:val="28"/>
        </w:rPr>
      </w:pPr>
      <w:r w:rsidRPr="00626D5B">
        <w:rPr>
          <w:b/>
          <w:sz w:val="28"/>
          <w:szCs w:val="28"/>
        </w:rPr>
        <w:t xml:space="preserve">от </w:t>
      </w:r>
      <w:r w:rsidR="00374F69">
        <w:rPr>
          <w:b/>
          <w:sz w:val="28"/>
          <w:szCs w:val="28"/>
        </w:rPr>
        <w:t xml:space="preserve">12 января 2026 </w:t>
      </w:r>
      <w:r w:rsidRPr="00626D5B">
        <w:rPr>
          <w:b/>
          <w:sz w:val="28"/>
          <w:szCs w:val="28"/>
        </w:rPr>
        <w:t xml:space="preserve"> года</w:t>
      </w:r>
    </w:p>
    <w:p w:rsidR="00752012" w:rsidRDefault="00752012" w:rsidP="00752012">
      <w:pPr>
        <w:shd w:val="clear" w:color="auto" w:fill="FFFFFF"/>
        <w:jc w:val="both"/>
        <w:rPr>
          <w:b/>
          <w:bCs/>
          <w:color w:val="333333"/>
          <w:spacing w:val="8"/>
          <w:sz w:val="28"/>
          <w:szCs w:val="28"/>
        </w:rPr>
      </w:pPr>
    </w:p>
    <w:p w:rsidR="00752012" w:rsidRPr="00502A8E" w:rsidRDefault="00752012" w:rsidP="00752012">
      <w:pPr>
        <w:shd w:val="clear" w:color="auto" w:fill="FFFFFF"/>
        <w:jc w:val="both"/>
        <w:rPr>
          <w:b/>
          <w:bCs/>
          <w:color w:val="333333"/>
          <w:spacing w:val="8"/>
          <w:sz w:val="28"/>
          <w:szCs w:val="28"/>
        </w:rPr>
      </w:pPr>
      <w:r w:rsidRPr="00502A8E">
        <w:rPr>
          <w:b/>
          <w:bCs/>
          <w:color w:val="333333"/>
          <w:spacing w:val="8"/>
          <w:sz w:val="28"/>
          <w:szCs w:val="28"/>
        </w:rPr>
        <w:t xml:space="preserve">О внесении изменений в решение </w:t>
      </w:r>
    </w:p>
    <w:p w:rsidR="00752012" w:rsidRPr="00502A8E" w:rsidRDefault="00752012" w:rsidP="00752012">
      <w:pPr>
        <w:shd w:val="clear" w:color="auto" w:fill="FFFFFF"/>
        <w:jc w:val="both"/>
        <w:rPr>
          <w:b/>
          <w:bCs/>
          <w:color w:val="333333"/>
          <w:spacing w:val="8"/>
          <w:sz w:val="28"/>
          <w:szCs w:val="28"/>
        </w:rPr>
      </w:pPr>
      <w:r w:rsidRPr="00502A8E">
        <w:rPr>
          <w:b/>
          <w:bCs/>
          <w:color w:val="333333"/>
          <w:spacing w:val="8"/>
          <w:sz w:val="28"/>
          <w:szCs w:val="28"/>
        </w:rPr>
        <w:t xml:space="preserve">№ </w:t>
      </w:r>
      <w:r w:rsidR="00374F69">
        <w:rPr>
          <w:b/>
          <w:bCs/>
          <w:sz w:val="28"/>
          <w:szCs w:val="28"/>
        </w:rPr>
        <w:t>460-693</w:t>
      </w:r>
      <w:r>
        <w:rPr>
          <w:b/>
          <w:bCs/>
          <w:sz w:val="28"/>
          <w:szCs w:val="28"/>
        </w:rPr>
        <w:t xml:space="preserve"> </w:t>
      </w:r>
      <w:r>
        <w:rPr>
          <w:b/>
          <w:bCs/>
          <w:color w:val="333333"/>
          <w:spacing w:val="8"/>
          <w:sz w:val="28"/>
          <w:szCs w:val="28"/>
        </w:rPr>
        <w:t>от 02.05.2024</w:t>
      </w:r>
      <w:r w:rsidRPr="00502A8E">
        <w:rPr>
          <w:b/>
          <w:bCs/>
          <w:color w:val="333333"/>
          <w:spacing w:val="8"/>
          <w:sz w:val="28"/>
          <w:szCs w:val="28"/>
        </w:rPr>
        <w:t>г.</w:t>
      </w:r>
    </w:p>
    <w:p w:rsidR="00752012" w:rsidRPr="00970381" w:rsidRDefault="00752012" w:rsidP="00752012">
      <w:pPr>
        <w:shd w:val="clear" w:color="auto" w:fill="FFFFFF"/>
        <w:rPr>
          <w:b/>
          <w:bCs/>
          <w:sz w:val="28"/>
          <w:szCs w:val="28"/>
        </w:rPr>
      </w:pPr>
      <w:r w:rsidRPr="00502A8E">
        <w:rPr>
          <w:b/>
          <w:bCs/>
          <w:color w:val="333333"/>
          <w:spacing w:val="8"/>
          <w:sz w:val="28"/>
          <w:szCs w:val="28"/>
        </w:rPr>
        <w:t>«</w:t>
      </w:r>
      <w:r w:rsidRPr="00970381">
        <w:rPr>
          <w:b/>
          <w:bCs/>
          <w:sz w:val="28"/>
          <w:szCs w:val="28"/>
        </w:rPr>
        <w:t>Об утверждении Положения</w:t>
      </w:r>
    </w:p>
    <w:p w:rsidR="00752012" w:rsidRPr="00970381" w:rsidRDefault="00752012" w:rsidP="00752012">
      <w:pPr>
        <w:shd w:val="clear" w:color="auto" w:fill="FFFFFF"/>
        <w:rPr>
          <w:b/>
          <w:bCs/>
          <w:sz w:val="28"/>
          <w:szCs w:val="28"/>
        </w:rPr>
      </w:pPr>
      <w:r w:rsidRPr="00970381">
        <w:rPr>
          <w:b/>
          <w:bCs/>
          <w:sz w:val="28"/>
          <w:szCs w:val="28"/>
        </w:rPr>
        <w:t xml:space="preserve"> о порядке назначения</w:t>
      </w:r>
      <w:r w:rsidR="00374F69">
        <w:rPr>
          <w:b/>
          <w:bCs/>
          <w:sz w:val="28"/>
          <w:szCs w:val="28"/>
        </w:rPr>
        <w:t xml:space="preserve"> </w:t>
      </w:r>
      <w:r w:rsidRPr="00970381">
        <w:rPr>
          <w:b/>
          <w:bCs/>
          <w:sz w:val="28"/>
          <w:szCs w:val="28"/>
        </w:rPr>
        <w:t xml:space="preserve">и проведения </w:t>
      </w:r>
    </w:p>
    <w:p w:rsidR="00752012" w:rsidRPr="00970381" w:rsidRDefault="00752012" w:rsidP="00752012">
      <w:pPr>
        <w:shd w:val="clear" w:color="auto" w:fill="FFFFFF"/>
        <w:rPr>
          <w:b/>
          <w:bCs/>
          <w:sz w:val="28"/>
          <w:szCs w:val="28"/>
        </w:rPr>
      </w:pPr>
      <w:r w:rsidRPr="00970381">
        <w:rPr>
          <w:b/>
          <w:bCs/>
          <w:sz w:val="28"/>
          <w:szCs w:val="28"/>
        </w:rPr>
        <w:t xml:space="preserve">опроса граждан на территории </w:t>
      </w:r>
      <w:r w:rsidR="00374F69">
        <w:rPr>
          <w:b/>
          <w:bCs/>
          <w:sz w:val="28"/>
          <w:szCs w:val="28"/>
        </w:rPr>
        <w:t>Демьясского</w:t>
      </w:r>
    </w:p>
    <w:p w:rsidR="00752012" w:rsidRPr="00970381" w:rsidRDefault="00752012" w:rsidP="00752012">
      <w:pPr>
        <w:shd w:val="clear" w:color="auto" w:fill="FFFFFF"/>
        <w:rPr>
          <w:b/>
          <w:bCs/>
          <w:sz w:val="28"/>
          <w:szCs w:val="28"/>
        </w:rPr>
      </w:pPr>
      <w:r w:rsidRPr="00970381">
        <w:rPr>
          <w:b/>
          <w:bCs/>
          <w:sz w:val="28"/>
          <w:szCs w:val="28"/>
        </w:rPr>
        <w:t xml:space="preserve">муниципального образования  Дергачевского </w:t>
      </w:r>
    </w:p>
    <w:p w:rsidR="00752012" w:rsidRDefault="00752012" w:rsidP="00752012">
      <w:pPr>
        <w:shd w:val="clear" w:color="auto" w:fill="FFFFFF"/>
        <w:rPr>
          <w:b/>
          <w:bCs/>
          <w:color w:val="333333"/>
          <w:spacing w:val="8"/>
          <w:sz w:val="28"/>
          <w:szCs w:val="28"/>
        </w:rPr>
      </w:pPr>
      <w:r w:rsidRPr="00970381">
        <w:rPr>
          <w:b/>
          <w:bCs/>
          <w:sz w:val="28"/>
          <w:szCs w:val="28"/>
        </w:rPr>
        <w:t>муниципального  районаСаратовской области</w:t>
      </w:r>
      <w:r w:rsidRPr="00502A8E">
        <w:rPr>
          <w:b/>
          <w:bCs/>
          <w:color w:val="333333"/>
          <w:spacing w:val="8"/>
          <w:sz w:val="28"/>
          <w:szCs w:val="28"/>
        </w:rPr>
        <w:t>»</w:t>
      </w:r>
    </w:p>
    <w:p w:rsidR="00752012" w:rsidRDefault="00752012" w:rsidP="00752012">
      <w:pPr>
        <w:shd w:val="clear" w:color="auto" w:fill="FFFFFF"/>
        <w:rPr>
          <w:b/>
          <w:bCs/>
          <w:color w:val="333333"/>
          <w:spacing w:val="8"/>
          <w:sz w:val="28"/>
          <w:szCs w:val="28"/>
        </w:rPr>
      </w:pPr>
    </w:p>
    <w:p w:rsidR="00752012" w:rsidRPr="004E60CE" w:rsidRDefault="00752012" w:rsidP="00752012">
      <w:pPr>
        <w:shd w:val="clear" w:color="auto" w:fill="FFFFFF"/>
        <w:rPr>
          <w:b/>
          <w:sz w:val="28"/>
          <w:szCs w:val="28"/>
        </w:rPr>
      </w:pPr>
    </w:p>
    <w:p w:rsidR="005011DC" w:rsidRPr="006C6EFA" w:rsidRDefault="007C2754" w:rsidP="005503D1">
      <w:pPr>
        <w:pStyle w:val="ac"/>
        <w:jc w:val="both"/>
        <w:rPr>
          <w:b w:val="0"/>
          <w:color w:val="auto"/>
        </w:rPr>
      </w:pPr>
      <w:r>
        <w:rPr>
          <w:rFonts w:ascii="PT Astra Serif" w:hAnsi="PT Astra Serif"/>
          <w:b w:val="0"/>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proofErr w:type="gramStart"/>
      <w:r>
        <w:rPr>
          <w:rFonts w:ascii="PT Astra Serif" w:hAnsi="PT Astra Serif"/>
          <w:b w:val="0"/>
        </w:rPr>
        <w:t>,У</w:t>
      </w:r>
      <w:proofErr w:type="gramEnd"/>
      <w:r>
        <w:rPr>
          <w:rFonts w:ascii="PT Astra Serif" w:hAnsi="PT Astra Serif"/>
          <w:b w:val="0"/>
        </w:rPr>
        <w:t>ставом</w:t>
      </w:r>
      <w:r w:rsidR="00374F69">
        <w:rPr>
          <w:rFonts w:ascii="PT Astra Serif" w:hAnsi="PT Astra Serif"/>
          <w:b w:val="0"/>
        </w:rPr>
        <w:t xml:space="preserve"> Демьясского </w:t>
      </w:r>
      <w:r w:rsidR="00021885">
        <w:rPr>
          <w:rFonts w:ascii="PT Astra Serif" w:hAnsi="PT Astra Serif"/>
          <w:b w:val="0"/>
        </w:rPr>
        <w:t xml:space="preserve">сельского поселения </w:t>
      </w:r>
      <w:r>
        <w:rPr>
          <w:b w:val="0"/>
        </w:rPr>
        <w:t>Дергачевского муниципального района Саратовской области</w:t>
      </w:r>
      <w:r w:rsidR="005503D1">
        <w:rPr>
          <w:rFonts w:ascii="PT Astra Serif" w:hAnsi="PT Astra Serif"/>
          <w:b w:val="0"/>
        </w:rPr>
        <w:t xml:space="preserve">, </w:t>
      </w:r>
      <w:r w:rsidR="005011DC" w:rsidRPr="006C6EFA">
        <w:rPr>
          <w:b w:val="0"/>
          <w:color w:val="auto"/>
          <w:spacing w:val="8"/>
          <w:szCs w:val="28"/>
        </w:rPr>
        <w:t xml:space="preserve">Совет </w:t>
      </w:r>
      <w:r w:rsidR="00374F69">
        <w:rPr>
          <w:b w:val="0"/>
          <w:color w:val="auto"/>
          <w:spacing w:val="8"/>
          <w:szCs w:val="28"/>
        </w:rPr>
        <w:t>Демьясского</w:t>
      </w:r>
      <w:r w:rsidR="005011DC" w:rsidRPr="006C6EFA">
        <w:rPr>
          <w:b w:val="0"/>
          <w:color w:val="auto"/>
          <w:spacing w:val="8"/>
          <w:szCs w:val="28"/>
        </w:rPr>
        <w:t xml:space="preserve"> муниципального образования</w:t>
      </w:r>
    </w:p>
    <w:p w:rsidR="005011DC" w:rsidRPr="006C6EFA" w:rsidRDefault="005011DC" w:rsidP="005011DC">
      <w:pPr>
        <w:shd w:val="clear" w:color="auto" w:fill="FFFFFF"/>
        <w:jc w:val="both"/>
        <w:rPr>
          <w:bCs/>
          <w:color w:val="auto"/>
          <w:spacing w:val="8"/>
          <w:sz w:val="28"/>
          <w:szCs w:val="28"/>
        </w:rPr>
      </w:pPr>
      <w:r w:rsidRPr="006C6EFA">
        <w:rPr>
          <w:color w:val="auto"/>
          <w:spacing w:val="8"/>
          <w:sz w:val="28"/>
          <w:szCs w:val="28"/>
        </w:rPr>
        <w:t xml:space="preserve">    </w:t>
      </w:r>
      <w:r w:rsidRPr="006C6EFA">
        <w:rPr>
          <w:bCs/>
          <w:color w:val="auto"/>
          <w:spacing w:val="8"/>
          <w:sz w:val="28"/>
          <w:szCs w:val="28"/>
        </w:rPr>
        <w:t>РЕШИЛ:</w:t>
      </w:r>
    </w:p>
    <w:p w:rsidR="007C2754" w:rsidRPr="007C2754" w:rsidRDefault="007C2754" w:rsidP="007C2754">
      <w:pPr>
        <w:shd w:val="clear" w:color="auto" w:fill="FFFFFF"/>
        <w:jc w:val="both"/>
        <w:rPr>
          <w:bCs/>
          <w:sz w:val="28"/>
          <w:szCs w:val="28"/>
        </w:rPr>
      </w:pPr>
      <w:r w:rsidRPr="007C2754">
        <w:rPr>
          <w:sz w:val="28"/>
        </w:rPr>
        <w:t>1</w:t>
      </w:r>
      <w:r>
        <w:rPr>
          <w:sz w:val="28"/>
        </w:rPr>
        <w:t>.</w:t>
      </w:r>
      <w:r w:rsidRPr="00E621FB">
        <w:rPr>
          <w:sz w:val="28"/>
          <w:szCs w:val="28"/>
        </w:rPr>
        <w:t xml:space="preserve">В Решение </w:t>
      </w:r>
      <w:r w:rsidRPr="00E621FB">
        <w:rPr>
          <w:bCs/>
          <w:color w:val="333333"/>
          <w:spacing w:val="8"/>
          <w:sz w:val="28"/>
          <w:szCs w:val="28"/>
        </w:rPr>
        <w:t xml:space="preserve">№  </w:t>
      </w:r>
      <w:r w:rsidRPr="00E621FB">
        <w:rPr>
          <w:bCs/>
          <w:sz w:val="28"/>
          <w:szCs w:val="28"/>
        </w:rPr>
        <w:t>4</w:t>
      </w:r>
      <w:r w:rsidR="00374F69">
        <w:rPr>
          <w:bCs/>
          <w:sz w:val="28"/>
          <w:szCs w:val="28"/>
        </w:rPr>
        <w:t xml:space="preserve">60-693 </w:t>
      </w:r>
      <w:r w:rsidRPr="00E621FB">
        <w:rPr>
          <w:bCs/>
          <w:color w:val="333333"/>
          <w:spacing w:val="8"/>
          <w:sz w:val="28"/>
          <w:szCs w:val="28"/>
        </w:rPr>
        <w:t>от 02.05.2024г. «</w:t>
      </w:r>
      <w:r w:rsidRPr="007C2754">
        <w:rPr>
          <w:bCs/>
          <w:sz w:val="28"/>
          <w:szCs w:val="28"/>
        </w:rPr>
        <w:t>Об утверждении Положения</w:t>
      </w:r>
    </w:p>
    <w:p w:rsidR="007C2754" w:rsidRDefault="007C2754" w:rsidP="007C2754">
      <w:pPr>
        <w:shd w:val="clear" w:color="auto" w:fill="FFFFFF"/>
        <w:rPr>
          <w:b/>
        </w:rPr>
      </w:pPr>
      <w:r w:rsidRPr="007C2754">
        <w:rPr>
          <w:bCs/>
          <w:sz w:val="28"/>
          <w:szCs w:val="28"/>
        </w:rPr>
        <w:t xml:space="preserve"> о порядке назначенияи проведения опроса граждан на территории </w:t>
      </w:r>
      <w:r w:rsidR="00374F69">
        <w:rPr>
          <w:bCs/>
          <w:sz w:val="28"/>
          <w:szCs w:val="28"/>
        </w:rPr>
        <w:t xml:space="preserve">Демьясского </w:t>
      </w:r>
      <w:r w:rsidRPr="007C2754">
        <w:rPr>
          <w:bCs/>
          <w:sz w:val="28"/>
          <w:szCs w:val="28"/>
        </w:rPr>
        <w:t xml:space="preserve"> муниципального образования  Дергачевского муниципального  района</w:t>
      </w:r>
      <w:r w:rsidR="00374F69">
        <w:rPr>
          <w:bCs/>
          <w:sz w:val="28"/>
          <w:szCs w:val="28"/>
        </w:rPr>
        <w:t xml:space="preserve"> </w:t>
      </w:r>
      <w:r w:rsidRPr="007C2754">
        <w:rPr>
          <w:bCs/>
          <w:sz w:val="28"/>
          <w:szCs w:val="28"/>
        </w:rPr>
        <w:t>Саратовской области</w:t>
      </w:r>
      <w:r w:rsidRPr="007C2754">
        <w:rPr>
          <w:bCs/>
          <w:color w:val="333333"/>
          <w:spacing w:val="8"/>
          <w:sz w:val="28"/>
          <w:szCs w:val="28"/>
        </w:rPr>
        <w:t>» и</w:t>
      </w:r>
      <w:r>
        <w:rPr>
          <w:sz w:val="28"/>
        </w:rPr>
        <w:t xml:space="preserve"> Положение  внести следующие изменения:</w:t>
      </w:r>
    </w:p>
    <w:p w:rsidR="005011DC" w:rsidRPr="006C6EFA" w:rsidRDefault="005D7013" w:rsidP="005011DC">
      <w:pPr>
        <w:shd w:val="clear" w:color="auto" w:fill="FFFFFF"/>
        <w:jc w:val="both"/>
        <w:rPr>
          <w:color w:val="auto"/>
          <w:sz w:val="28"/>
        </w:rPr>
      </w:pPr>
      <w:r w:rsidRPr="006C6EFA">
        <w:rPr>
          <w:bCs/>
          <w:color w:val="auto"/>
          <w:spacing w:val="8"/>
          <w:sz w:val="28"/>
          <w:szCs w:val="28"/>
        </w:rPr>
        <w:t>1.</w:t>
      </w:r>
      <w:r w:rsidR="005011DC" w:rsidRPr="006C6EFA">
        <w:rPr>
          <w:bCs/>
          <w:color w:val="auto"/>
          <w:spacing w:val="8"/>
          <w:sz w:val="28"/>
          <w:szCs w:val="28"/>
        </w:rPr>
        <w:t>1.В преамбуле решения</w:t>
      </w:r>
      <w:r w:rsidR="005011DC" w:rsidRPr="006C6EFA">
        <w:rPr>
          <w:color w:val="auto"/>
          <w:sz w:val="28"/>
        </w:rPr>
        <w:t xml:space="preserve"> заменить фразу «</w:t>
      </w:r>
      <w:r w:rsidR="005011DC" w:rsidRPr="006C6EFA">
        <w:rPr>
          <w:rFonts w:ascii="Times New Roman CYR" w:hAnsi="Times New Roman CYR" w:cs="Times New Roman CYR"/>
          <w:color w:val="auto"/>
          <w:sz w:val="28"/>
          <w:szCs w:val="24"/>
        </w:rPr>
        <w:t>В соответствии                                   с Федеральным законом от 06.10.2003 N 131-ФЗ "Об общих принципах организации местного самоуправления в Российской Федерации"</w:t>
      </w:r>
      <w:r w:rsidR="005011DC" w:rsidRPr="006C6EFA">
        <w:rPr>
          <w:color w:val="auto"/>
          <w:sz w:val="28"/>
        </w:rPr>
        <w:t xml:space="preserve"> на фразу «</w:t>
      </w:r>
      <w:r w:rsidR="005011DC" w:rsidRPr="006C6EFA">
        <w:rPr>
          <w:rFonts w:ascii="Times New Roman CYR" w:hAnsi="Times New Roman CYR" w:cs="Times New Roman CYR"/>
          <w:color w:val="auto"/>
          <w:sz w:val="28"/>
          <w:szCs w:val="24"/>
        </w:rPr>
        <w:t>В соответствии с</w:t>
      </w:r>
      <w:r w:rsidR="005011DC" w:rsidRPr="006C6EFA">
        <w:rPr>
          <w:color w:val="auto"/>
          <w:sz w:val="28"/>
        </w:rPr>
        <w:t xml:space="preserve"> Федеральным законом от 20.03.2025 № 33-ФЗ «Об общих принципах организации местного самоуправления в единой системе публичной власти».</w:t>
      </w:r>
    </w:p>
    <w:p w:rsidR="005011DC" w:rsidRPr="006C6EFA" w:rsidRDefault="005D7013" w:rsidP="005011DC">
      <w:pPr>
        <w:shd w:val="clear" w:color="auto" w:fill="FFFFFF"/>
        <w:jc w:val="both"/>
        <w:rPr>
          <w:color w:val="auto"/>
          <w:sz w:val="28"/>
        </w:rPr>
      </w:pPr>
      <w:r w:rsidRPr="006C6EFA">
        <w:rPr>
          <w:bCs/>
          <w:color w:val="auto"/>
          <w:spacing w:val="8"/>
          <w:sz w:val="28"/>
          <w:szCs w:val="28"/>
        </w:rPr>
        <w:t>1.</w:t>
      </w:r>
      <w:r w:rsidR="005011DC" w:rsidRPr="006C6EFA">
        <w:rPr>
          <w:bCs/>
          <w:color w:val="auto"/>
          <w:spacing w:val="8"/>
          <w:sz w:val="28"/>
          <w:szCs w:val="28"/>
        </w:rPr>
        <w:t>2.В преамбуле положения после слов «</w:t>
      </w:r>
      <w:r w:rsidR="005011DC" w:rsidRPr="006C6EFA">
        <w:rPr>
          <w:color w:val="auto"/>
          <w:sz w:val="28"/>
          <w:szCs w:val="28"/>
        </w:rPr>
        <w:t>в соответствии                                     с Конституцией Российской Федерации</w:t>
      </w:r>
      <w:proofErr w:type="gramStart"/>
      <w:r w:rsidR="005011DC" w:rsidRPr="006C6EFA">
        <w:rPr>
          <w:color w:val="auto"/>
          <w:sz w:val="28"/>
          <w:szCs w:val="28"/>
        </w:rPr>
        <w:t>,</w:t>
      </w:r>
      <w:r w:rsidR="005011DC" w:rsidRPr="006C6EFA">
        <w:rPr>
          <w:rFonts w:ascii="Times New Roman CYR" w:hAnsi="Times New Roman CYR" w:cs="Times New Roman CYR"/>
          <w:color w:val="auto"/>
          <w:sz w:val="28"/>
          <w:szCs w:val="24"/>
        </w:rPr>
        <w:t>»</w:t>
      </w:r>
      <w:proofErr w:type="gramEnd"/>
      <w:r w:rsidR="005011DC" w:rsidRPr="006C6EFA">
        <w:rPr>
          <w:color w:val="auto"/>
          <w:sz w:val="28"/>
        </w:rPr>
        <w:t>заменить фразу «</w:t>
      </w:r>
      <w:r w:rsidR="005011DC" w:rsidRPr="006C6EFA">
        <w:rPr>
          <w:color w:val="auto"/>
          <w:sz w:val="28"/>
          <w:szCs w:val="28"/>
        </w:rPr>
        <w:t>статьей 31 Федерального закона от 06 октября 2003 года № 131-ФЗ «Об общих принципах организации местного самоуправления в Российской Федерации</w:t>
      </w:r>
      <w:r w:rsidR="005011DC" w:rsidRPr="006C6EFA">
        <w:rPr>
          <w:rFonts w:ascii="Times New Roman CYR" w:hAnsi="Times New Roman CYR" w:cs="Times New Roman CYR"/>
          <w:color w:val="auto"/>
          <w:sz w:val="28"/>
          <w:szCs w:val="24"/>
        </w:rPr>
        <w:t>"</w:t>
      </w:r>
      <w:r w:rsidR="005011DC" w:rsidRPr="006C6EFA">
        <w:rPr>
          <w:bCs/>
          <w:color w:val="auto"/>
          <w:spacing w:val="8"/>
          <w:sz w:val="28"/>
          <w:szCs w:val="28"/>
        </w:rPr>
        <w:t> </w:t>
      </w:r>
      <w:r w:rsidR="005011DC" w:rsidRPr="006C6EFA">
        <w:rPr>
          <w:color w:val="auto"/>
          <w:sz w:val="28"/>
        </w:rPr>
        <w:t>на фразу «статьей 46  Федерального закона от 20.03.2025                № 33-ФЗ «Об общих принципах организации местного самоуправления                      в единой системе публичной власти».</w:t>
      </w:r>
    </w:p>
    <w:p w:rsidR="005D7013" w:rsidRDefault="005D7013" w:rsidP="005011DC">
      <w:pPr>
        <w:shd w:val="clear" w:color="auto" w:fill="FFFFFF"/>
        <w:jc w:val="both"/>
        <w:rPr>
          <w:color w:val="FF0000"/>
          <w:sz w:val="28"/>
        </w:rPr>
      </w:pPr>
    </w:p>
    <w:p w:rsidR="005D7013" w:rsidRPr="005705EB" w:rsidRDefault="005D7013" w:rsidP="005011DC">
      <w:pPr>
        <w:shd w:val="clear" w:color="auto" w:fill="FFFFFF"/>
        <w:jc w:val="both"/>
        <w:rPr>
          <w:bCs/>
          <w:color w:val="auto"/>
          <w:spacing w:val="8"/>
          <w:sz w:val="28"/>
          <w:szCs w:val="28"/>
        </w:rPr>
      </w:pPr>
    </w:p>
    <w:p w:rsidR="005011DC" w:rsidRPr="005705EB" w:rsidRDefault="00A26370" w:rsidP="005011DC">
      <w:pPr>
        <w:shd w:val="clear" w:color="auto" w:fill="FFFFFF"/>
        <w:jc w:val="both"/>
        <w:rPr>
          <w:color w:val="auto"/>
          <w:sz w:val="28"/>
          <w:szCs w:val="28"/>
        </w:rPr>
      </w:pPr>
      <w:r>
        <w:rPr>
          <w:color w:val="auto"/>
          <w:sz w:val="28"/>
          <w:szCs w:val="28"/>
        </w:rPr>
        <w:lastRenderedPageBreak/>
        <w:t xml:space="preserve"> 2</w:t>
      </w:r>
      <w:r w:rsidR="005011DC" w:rsidRPr="005705EB">
        <w:rPr>
          <w:color w:val="auto"/>
          <w:sz w:val="28"/>
          <w:szCs w:val="28"/>
        </w:rPr>
        <w:t xml:space="preserve">. Опубликовать в официальном печатном органе </w:t>
      </w:r>
      <w:r w:rsidR="00374F69">
        <w:rPr>
          <w:color w:val="auto"/>
          <w:sz w:val="28"/>
          <w:szCs w:val="28"/>
        </w:rPr>
        <w:t>Демьясского</w:t>
      </w:r>
      <w:r w:rsidR="005011DC" w:rsidRPr="005705EB">
        <w:rPr>
          <w:color w:val="auto"/>
          <w:sz w:val="28"/>
          <w:szCs w:val="28"/>
        </w:rPr>
        <w:t xml:space="preserve">  муниципального образования  «Вестник </w:t>
      </w:r>
      <w:r w:rsidR="00374F69">
        <w:rPr>
          <w:color w:val="auto"/>
          <w:sz w:val="28"/>
          <w:szCs w:val="28"/>
        </w:rPr>
        <w:t>Демьясского</w:t>
      </w:r>
      <w:r w:rsidR="005011DC" w:rsidRPr="005705EB">
        <w:rPr>
          <w:color w:val="auto"/>
          <w:sz w:val="28"/>
          <w:szCs w:val="28"/>
        </w:rPr>
        <w:t xml:space="preserve">  МО», разместить на официальном сайте администрации Дергачевского муниципального района.</w:t>
      </w:r>
    </w:p>
    <w:p w:rsidR="005011DC" w:rsidRPr="005705EB" w:rsidRDefault="005011DC" w:rsidP="005011DC">
      <w:pPr>
        <w:shd w:val="clear" w:color="auto" w:fill="FFFFFF"/>
        <w:jc w:val="both"/>
        <w:rPr>
          <w:color w:val="auto"/>
          <w:sz w:val="28"/>
          <w:szCs w:val="28"/>
        </w:rPr>
      </w:pPr>
    </w:p>
    <w:p w:rsidR="005011DC" w:rsidRPr="005705EB" w:rsidRDefault="005011DC" w:rsidP="005011DC">
      <w:pPr>
        <w:shd w:val="clear" w:color="auto" w:fill="FFFFFF"/>
        <w:jc w:val="both"/>
        <w:rPr>
          <w:color w:val="auto"/>
          <w:sz w:val="28"/>
          <w:szCs w:val="28"/>
        </w:rPr>
      </w:pPr>
    </w:p>
    <w:p w:rsidR="005011DC" w:rsidRPr="005705EB" w:rsidRDefault="005011DC" w:rsidP="005011DC">
      <w:pPr>
        <w:pStyle w:val="ConsPlusNormal0"/>
        <w:widowControl/>
        <w:ind w:firstLine="0"/>
        <w:jc w:val="both"/>
        <w:rPr>
          <w:rFonts w:ascii="Times New Roman" w:hAnsi="Times New Roman" w:cs="Times New Roman"/>
          <w:color w:val="auto"/>
          <w:sz w:val="28"/>
          <w:szCs w:val="28"/>
        </w:rPr>
      </w:pPr>
      <w:r w:rsidRPr="005705EB">
        <w:rPr>
          <w:rFonts w:ascii="Times New Roman" w:hAnsi="Times New Roman" w:cs="Times New Roman"/>
          <w:color w:val="auto"/>
          <w:spacing w:val="8"/>
          <w:sz w:val="28"/>
          <w:szCs w:val="28"/>
        </w:rPr>
        <w:t> </w:t>
      </w:r>
      <w:r w:rsidRPr="005705EB">
        <w:rPr>
          <w:rFonts w:ascii="Times New Roman" w:hAnsi="Times New Roman" w:cs="Times New Roman"/>
          <w:color w:val="auto"/>
          <w:sz w:val="28"/>
          <w:szCs w:val="28"/>
        </w:rPr>
        <w:t>Глава</w:t>
      </w:r>
      <w:r w:rsidR="00374F69">
        <w:rPr>
          <w:rFonts w:ascii="Times New Roman" w:hAnsi="Times New Roman" w:cs="Times New Roman"/>
          <w:color w:val="auto"/>
          <w:sz w:val="28"/>
          <w:szCs w:val="28"/>
        </w:rPr>
        <w:t xml:space="preserve"> Демьясского</w:t>
      </w:r>
    </w:p>
    <w:p w:rsidR="005011DC" w:rsidRPr="005705EB" w:rsidRDefault="005011DC" w:rsidP="005011DC">
      <w:pPr>
        <w:pStyle w:val="ConsPlusNormal0"/>
        <w:widowControl/>
        <w:ind w:firstLine="0"/>
        <w:jc w:val="both"/>
        <w:rPr>
          <w:rFonts w:ascii="Helvetica" w:hAnsi="Helvetica" w:cs="Helvetica"/>
          <w:b/>
          <w:bCs/>
          <w:color w:val="auto"/>
          <w:sz w:val="21"/>
        </w:rPr>
      </w:pPr>
      <w:r w:rsidRPr="005705EB">
        <w:rPr>
          <w:rFonts w:ascii="Times New Roman" w:hAnsi="Times New Roman" w:cs="Times New Roman"/>
          <w:color w:val="auto"/>
          <w:sz w:val="28"/>
          <w:szCs w:val="28"/>
        </w:rPr>
        <w:t xml:space="preserve"> муниципального образования                                                </w:t>
      </w:r>
      <w:r w:rsidR="00374F69">
        <w:rPr>
          <w:rFonts w:ascii="Times New Roman" w:hAnsi="Times New Roman" w:cs="Times New Roman"/>
          <w:color w:val="auto"/>
          <w:sz w:val="28"/>
          <w:szCs w:val="28"/>
        </w:rPr>
        <w:t>В.В.Власов</w:t>
      </w:r>
      <w:r w:rsidRPr="005705EB">
        <w:rPr>
          <w:rFonts w:ascii="Times New Roman" w:hAnsi="Times New Roman" w:cs="Times New Roman"/>
          <w:color w:val="auto"/>
          <w:sz w:val="28"/>
          <w:szCs w:val="28"/>
        </w:rPr>
        <w:t xml:space="preserve">                                                         </w:t>
      </w:r>
    </w:p>
    <w:p w:rsidR="005011DC" w:rsidRDefault="005011DC">
      <w:pPr>
        <w:ind w:left="-850" w:right="268" w:firstLine="709"/>
        <w:jc w:val="center"/>
        <w:rPr>
          <w:sz w:val="28"/>
        </w:rPr>
      </w:pPr>
    </w:p>
    <w:p w:rsidR="00824F80" w:rsidRDefault="00824F80">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pPr>
        <w:ind w:firstLine="567"/>
        <w:jc w:val="both"/>
        <w:rPr>
          <w:sz w:val="28"/>
        </w:rPr>
      </w:pPr>
    </w:p>
    <w:p w:rsidR="00AA28C6" w:rsidRDefault="00AA28C6" w:rsidP="00AA28C6">
      <w:pPr>
        <w:shd w:val="clear" w:color="auto" w:fill="FFFFFF"/>
        <w:jc w:val="both"/>
        <w:rPr>
          <w:sz w:val="28"/>
          <w:szCs w:val="28"/>
        </w:rPr>
      </w:pPr>
      <w:r>
        <w:rPr>
          <w:sz w:val="28"/>
          <w:szCs w:val="28"/>
        </w:rPr>
        <w:lastRenderedPageBreak/>
        <w:t xml:space="preserve">                                                                </w:t>
      </w:r>
      <w:r>
        <w:rPr>
          <w:bCs/>
          <w:sz w:val="28"/>
          <w:szCs w:val="28"/>
        </w:rPr>
        <w:t xml:space="preserve">Приложение </w:t>
      </w:r>
      <w:r>
        <w:rPr>
          <w:bCs/>
          <w:sz w:val="28"/>
          <w:szCs w:val="28"/>
        </w:rPr>
        <w:br/>
        <w:t xml:space="preserve">                                                                к решению Совета Демьясского</w:t>
      </w:r>
      <w:r>
        <w:rPr>
          <w:bCs/>
          <w:sz w:val="28"/>
          <w:szCs w:val="28"/>
        </w:rPr>
        <w:br/>
        <w:t xml:space="preserve">                                                                муниципального образования</w:t>
      </w:r>
      <w:r>
        <w:rPr>
          <w:bCs/>
          <w:sz w:val="28"/>
          <w:szCs w:val="28"/>
        </w:rPr>
        <w:br/>
        <w:t xml:space="preserve">                                                                от   02.05.2024  № </w:t>
      </w:r>
      <w:r>
        <w:rPr>
          <w:bCs/>
          <w:kern w:val="32"/>
          <w:sz w:val="28"/>
          <w:szCs w:val="28"/>
        </w:rPr>
        <w:t>460-693</w:t>
      </w:r>
      <w:r>
        <w:rPr>
          <w:sz w:val="28"/>
          <w:szCs w:val="28"/>
        </w:rPr>
        <w:t> </w:t>
      </w:r>
    </w:p>
    <w:p w:rsidR="00AA28C6" w:rsidRDefault="00AA28C6" w:rsidP="00AA28C6">
      <w:pPr>
        <w:shd w:val="clear" w:color="auto" w:fill="FFFFFF"/>
        <w:jc w:val="center"/>
        <w:rPr>
          <w:sz w:val="28"/>
          <w:szCs w:val="28"/>
        </w:rPr>
      </w:pPr>
      <w:r>
        <w:rPr>
          <w:b/>
          <w:bCs/>
          <w:sz w:val="28"/>
          <w:szCs w:val="28"/>
        </w:rPr>
        <w:t> Положение</w:t>
      </w:r>
    </w:p>
    <w:p w:rsidR="00AA28C6" w:rsidRDefault="00AA28C6" w:rsidP="00AA28C6">
      <w:pPr>
        <w:shd w:val="clear" w:color="auto" w:fill="FFFFFF"/>
        <w:jc w:val="center"/>
        <w:rPr>
          <w:sz w:val="28"/>
          <w:szCs w:val="28"/>
        </w:rPr>
      </w:pPr>
      <w:r>
        <w:rPr>
          <w:b/>
          <w:bCs/>
          <w:sz w:val="28"/>
          <w:szCs w:val="28"/>
        </w:rPr>
        <w:t xml:space="preserve">о порядке назначения и проведения опроса граждан на территории Демьясского муниципального образования Дергачевского муниципального района Саратовской области   </w:t>
      </w:r>
    </w:p>
    <w:p w:rsidR="00AA28C6" w:rsidRDefault="00AA28C6" w:rsidP="00AA28C6">
      <w:pPr>
        <w:shd w:val="clear" w:color="auto" w:fill="FFFFFF"/>
        <w:jc w:val="center"/>
        <w:rPr>
          <w:b/>
          <w:sz w:val="28"/>
          <w:szCs w:val="28"/>
        </w:rPr>
      </w:pPr>
      <w:r>
        <w:rPr>
          <w:b/>
          <w:sz w:val="28"/>
          <w:szCs w:val="28"/>
        </w:rPr>
        <w:t>Глава 1. Общие положения</w:t>
      </w:r>
    </w:p>
    <w:p w:rsidR="00AA28C6" w:rsidRDefault="00AA28C6" w:rsidP="00AA28C6">
      <w:pPr>
        <w:shd w:val="clear" w:color="auto" w:fill="FFFFFF"/>
        <w:rPr>
          <w:sz w:val="28"/>
          <w:szCs w:val="28"/>
        </w:rPr>
      </w:pPr>
      <w:r>
        <w:rPr>
          <w:sz w:val="28"/>
          <w:szCs w:val="28"/>
        </w:rPr>
        <w:t> </w:t>
      </w:r>
    </w:p>
    <w:p w:rsidR="00AA28C6" w:rsidRDefault="00AA28C6" w:rsidP="00AA28C6">
      <w:pPr>
        <w:shd w:val="clear" w:color="auto" w:fill="FFFFFF"/>
        <w:rPr>
          <w:b/>
          <w:sz w:val="28"/>
          <w:szCs w:val="28"/>
        </w:rPr>
      </w:pPr>
      <w:r>
        <w:rPr>
          <w:b/>
          <w:sz w:val="28"/>
          <w:szCs w:val="28"/>
        </w:rPr>
        <w:t>Статья 1. Понятие опроса граждан. Принципы проведения опроса и участия граждан в опросе.</w:t>
      </w:r>
    </w:p>
    <w:p w:rsidR="00AA28C6" w:rsidRDefault="00AA28C6" w:rsidP="00AA28C6">
      <w:pPr>
        <w:numPr>
          <w:ilvl w:val="0"/>
          <w:numId w:val="1"/>
        </w:numPr>
        <w:shd w:val="clear" w:color="auto" w:fill="FFFFFF"/>
        <w:ind w:left="0"/>
        <w:jc w:val="both"/>
        <w:rPr>
          <w:sz w:val="28"/>
          <w:szCs w:val="28"/>
        </w:rPr>
      </w:pPr>
      <w:proofErr w:type="gramStart"/>
      <w:r>
        <w:rPr>
          <w:sz w:val="28"/>
          <w:szCs w:val="28"/>
        </w:rPr>
        <w:t>Настоящее Положение, разработанное в соответствии с Конституцией Российской Федерации, статьей 46  Федерального закона от 20 марта  2025 года № 33-ФЗ «Об общих принципах организации местного самоуправления в единой системе публичной власти», и Уставом  Демьясского муниципального образования Дергачевского муниципального района Саратовской  области, регулирует порядок подготовки, назначения, проведения и рассмотрения результатов опроса граждан Демьясского муниципального образования Дергачевского муниципального района Саратовской  области (далее – муниципальное</w:t>
      </w:r>
      <w:proofErr w:type="gramEnd"/>
      <w:r>
        <w:rPr>
          <w:sz w:val="28"/>
          <w:szCs w:val="28"/>
        </w:rPr>
        <w:t xml:space="preserve"> образование), как одну из форм непосредственного участия населения в осуществлении местного самоуправления.</w:t>
      </w:r>
    </w:p>
    <w:p w:rsidR="00AA28C6" w:rsidRDefault="00AA28C6" w:rsidP="00AA28C6">
      <w:pPr>
        <w:numPr>
          <w:ilvl w:val="0"/>
          <w:numId w:val="1"/>
        </w:numPr>
        <w:shd w:val="clear" w:color="auto" w:fill="FFFFFF"/>
        <w:ind w:left="0"/>
        <w:jc w:val="both"/>
        <w:rPr>
          <w:sz w:val="28"/>
          <w:szCs w:val="28"/>
        </w:rPr>
      </w:pPr>
      <w:r>
        <w:rPr>
          <w:sz w:val="28"/>
          <w:szCs w:val="28"/>
        </w:rPr>
        <w:t>Под опросом граждан в настоящем Положении понимается выявление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 Саратовской  области.</w:t>
      </w:r>
    </w:p>
    <w:p w:rsidR="00AA28C6" w:rsidRDefault="00AA28C6" w:rsidP="00AA28C6">
      <w:pPr>
        <w:shd w:val="clear" w:color="auto" w:fill="FFFFFF"/>
        <w:jc w:val="both"/>
        <w:rPr>
          <w:sz w:val="28"/>
          <w:szCs w:val="28"/>
        </w:rPr>
      </w:pPr>
      <w:r>
        <w:rPr>
          <w:sz w:val="28"/>
          <w:szCs w:val="28"/>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A28C6" w:rsidRDefault="00AA28C6" w:rsidP="00AA28C6">
      <w:pPr>
        <w:numPr>
          <w:ilvl w:val="0"/>
          <w:numId w:val="2"/>
        </w:numPr>
        <w:shd w:val="clear" w:color="auto" w:fill="FFFFFF"/>
        <w:ind w:left="0"/>
        <w:jc w:val="both"/>
        <w:rPr>
          <w:sz w:val="28"/>
          <w:szCs w:val="28"/>
        </w:rPr>
      </w:pPr>
      <w:r>
        <w:rPr>
          <w:sz w:val="28"/>
          <w:szCs w:val="28"/>
        </w:rPr>
        <w:t>Результаты опроса носят рекомендательный характер.</w:t>
      </w:r>
    </w:p>
    <w:p w:rsidR="00AA28C6" w:rsidRDefault="00AA28C6" w:rsidP="00AA28C6">
      <w:pPr>
        <w:numPr>
          <w:ilvl w:val="0"/>
          <w:numId w:val="2"/>
        </w:numPr>
        <w:shd w:val="clear" w:color="auto" w:fill="FFFFFF"/>
        <w:ind w:left="0"/>
        <w:jc w:val="both"/>
        <w:rPr>
          <w:sz w:val="28"/>
          <w:szCs w:val="28"/>
        </w:rPr>
      </w:pPr>
      <w:r>
        <w:rPr>
          <w:sz w:val="28"/>
          <w:szCs w:val="28"/>
        </w:rPr>
        <w:t>В опросе имеют право участвовать граждане Российской Федерации, обладающие активным избирательным правом, постоянно или преимущественно проживающие в границах территории, на которой проводится опрос.</w:t>
      </w:r>
    </w:p>
    <w:p w:rsidR="00AA28C6" w:rsidRDefault="00AA28C6" w:rsidP="00AA28C6">
      <w:pPr>
        <w:shd w:val="clear" w:color="auto" w:fill="FFFFFF"/>
        <w:jc w:val="both"/>
        <w:rPr>
          <w:sz w:val="28"/>
          <w:szCs w:val="28"/>
        </w:rPr>
      </w:pPr>
      <w:r>
        <w:rPr>
          <w:sz w:val="28"/>
          <w:szCs w:val="28"/>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соответствующего поселения, имеют право участвовать в опросе.</w:t>
      </w:r>
    </w:p>
    <w:p w:rsidR="00AA28C6" w:rsidRDefault="00AA28C6" w:rsidP="00AA28C6">
      <w:pPr>
        <w:numPr>
          <w:ilvl w:val="0"/>
          <w:numId w:val="3"/>
        </w:numPr>
        <w:shd w:val="clear" w:color="auto" w:fill="FFFFFF"/>
        <w:ind w:left="0"/>
        <w:jc w:val="both"/>
        <w:rPr>
          <w:sz w:val="28"/>
          <w:szCs w:val="28"/>
        </w:rPr>
      </w:pPr>
      <w:r>
        <w:rPr>
          <w:sz w:val="28"/>
          <w:szCs w:val="28"/>
        </w:rPr>
        <w:t>Участники опроса участвуют в опросе на равных основаниях. Каждый участник опроса обладает одним голосом и участвует в опросе непосредственно.</w:t>
      </w:r>
    </w:p>
    <w:p w:rsidR="00AA28C6" w:rsidRDefault="00AA28C6" w:rsidP="00AA28C6">
      <w:pPr>
        <w:numPr>
          <w:ilvl w:val="0"/>
          <w:numId w:val="3"/>
        </w:numPr>
        <w:shd w:val="clear" w:color="auto" w:fill="FFFFFF"/>
        <w:ind w:left="0"/>
        <w:jc w:val="both"/>
        <w:rPr>
          <w:sz w:val="28"/>
          <w:szCs w:val="28"/>
        </w:rPr>
      </w:pPr>
      <w:r>
        <w:rPr>
          <w:sz w:val="28"/>
          <w:szCs w:val="28"/>
        </w:rPr>
        <w:t>Какие-либо прямые или косвенные ограничения прав граждан на участие в опросе в зависимости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не допускаются.</w:t>
      </w:r>
    </w:p>
    <w:p w:rsidR="00AA28C6" w:rsidRDefault="00AA28C6" w:rsidP="00AA28C6">
      <w:pPr>
        <w:numPr>
          <w:ilvl w:val="0"/>
          <w:numId w:val="3"/>
        </w:numPr>
        <w:shd w:val="clear" w:color="auto" w:fill="FFFFFF"/>
        <w:ind w:left="0"/>
        <w:jc w:val="both"/>
        <w:rPr>
          <w:sz w:val="28"/>
          <w:szCs w:val="28"/>
        </w:rPr>
      </w:pPr>
      <w:r>
        <w:rPr>
          <w:sz w:val="28"/>
          <w:szCs w:val="28"/>
        </w:rPr>
        <w:lastRenderedPageBreak/>
        <w:t>Участие в опросе граждан является свободным и добровольным. В ходе опроса никто не может быть принужден к выражению своих мнений и убеждений или отказу от них.</w:t>
      </w:r>
    </w:p>
    <w:p w:rsidR="00AA28C6" w:rsidRDefault="00AA28C6" w:rsidP="00AA28C6">
      <w:pPr>
        <w:numPr>
          <w:ilvl w:val="0"/>
          <w:numId w:val="3"/>
        </w:numPr>
        <w:shd w:val="clear" w:color="auto" w:fill="FFFFFF"/>
        <w:ind w:left="0"/>
        <w:jc w:val="both"/>
        <w:rPr>
          <w:sz w:val="28"/>
          <w:szCs w:val="28"/>
        </w:rPr>
      </w:pPr>
      <w:r>
        <w:rPr>
          <w:sz w:val="28"/>
          <w:szCs w:val="28"/>
        </w:rPr>
        <w:t>Подготовка, проведение и установление результатов опроса осуществляется на основе принципов законности, открытости, гласности объективности, строгого письменного учета результатов опроса и возможности их проверки.</w:t>
      </w:r>
    </w:p>
    <w:p w:rsidR="00AA28C6" w:rsidRDefault="00AA28C6" w:rsidP="00AA28C6">
      <w:pPr>
        <w:shd w:val="clear" w:color="auto" w:fill="FFFFFF"/>
        <w:jc w:val="both"/>
        <w:rPr>
          <w:b/>
          <w:sz w:val="28"/>
          <w:szCs w:val="28"/>
        </w:rPr>
      </w:pPr>
      <w:r>
        <w:rPr>
          <w:b/>
          <w:sz w:val="28"/>
          <w:szCs w:val="28"/>
        </w:rPr>
        <w:t>Статья 2. Вопросы, рассматриваемые при проведении опроса. Виды опроса.</w:t>
      </w:r>
    </w:p>
    <w:p w:rsidR="00AA28C6" w:rsidRDefault="00AA28C6" w:rsidP="00AA28C6">
      <w:pPr>
        <w:numPr>
          <w:ilvl w:val="0"/>
          <w:numId w:val="4"/>
        </w:numPr>
        <w:shd w:val="clear" w:color="auto" w:fill="FFFFFF"/>
        <w:ind w:left="0"/>
        <w:jc w:val="both"/>
        <w:rPr>
          <w:sz w:val="28"/>
          <w:szCs w:val="28"/>
        </w:rPr>
      </w:pPr>
      <w:r>
        <w:rPr>
          <w:sz w:val="28"/>
          <w:szCs w:val="28"/>
        </w:rPr>
        <w:t>Содержание вопроса, выносимого на опрос, не должно противоречить федеральному законодательству, законодательству Саратовской области и муниципальным правовым актам.</w:t>
      </w:r>
    </w:p>
    <w:p w:rsidR="00AA28C6" w:rsidRDefault="00AA28C6" w:rsidP="00AA28C6">
      <w:pPr>
        <w:numPr>
          <w:ilvl w:val="0"/>
          <w:numId w:val="4"/>
        </w:numPr>
        <w:shd w:val="clear" w:color="auto" w:fill="FFFFFF"/>
        <w:ind w:left="0"/>
        <w:jc w:val="both"/>
        <w:rPr>
          <w:sz w:val="28"/>
          <w:szCs w:val="28"/>
        </w:rPr>
      </w:pPr>
      <w:r>
        <w:rPr>
          <w:sz w:val="28"/>
          <w:szCs w:val="28"/>
        </w:rPr>
        <w:t>Вопросы, выносимые на опрос, должны быть сформулированы четко и ясно. Формулировка вопроса, выносимого на опрос граждан, должна исключать его множественное толкование.</w:t>
      </w:r>
    </w:p>
    <w:p w:rsidR="00AA28C6" w:rsidRDefault="00AA28C6" w:rsidP="00AA28C6">
      <w:pPr>
        <w:numPr>
          <w:ilvl w:val="0"/>
          <w:numId w:val="4"/>
        </w:numPr>
        <w:shd w:val="clear" w:color="auto" w:fill="FFFFFF"/>
        <w:ind w:left="0"/>
        <w:jc w:val="both"/>
        <w:rPr>
          <w:sz w:val="28"/>
          <w:szCs w:val="28"/>
        </w:rPr>
      </w:pPr>
      <w:r>
        <w:rPr>
          <w:sz w:val="28"/>
          <w:szCs w:val="28"/>
        </w:rPr>
        <w:t>Голосование при опросе проводится на участках проведения опроса либо по месту жительства участников опроса.</w:t>
      </w:r>
    </w:p>
    <w:p w:rsidR="00AA28C6" w:rsidRDefault="00AA28C6" w:rsidP="00AA28C6">
      <w:pPr>
        <w:numPr>
          <w:ilvl w:val="0"/>
          <w:numId w:val="4"/>
        </w:numPr>
        <w:shd w:val="clear" w:color="auto" w:fill="FFFFFF"/>
        <w:ind w:left="0"/>
        <w:jc w:val="both"/>
        <w:rPr>
          <w:sz w:val="28"/>
          <w:szCs w:val="28"/>
        </w:rPr>
      </w:pPr>
      <w:r>
        <w:rPr>
          <w:sz w:val="28"/>
          <w:szCs w:val="28"/>
        </w:rPr>
        <w:t>Опрос проводится путем тайного, поименного или открытого голосования в течение одного или нескольких дней.</w:t>
      </w:r>
    </w:p>
    <w:p w:rsidR="00AA28C6" w:rsidRDefault="00AA28C6" w:rsidP="00AA28C6">
      <w:pPr>
        <w:numPr>
          <w:ilvl w:val="0"/>
          <w:numId w:val="4"/>
        </w:numPr>
        <w:shd w:val="clear" w:color="auto" w:fill="FFFFFF"/>
        <w:ind w:left="0"/>
        <w:jc w:val="both"/>
        <w:rPr>
          <w:sz w:val="28"/>
          <w:szCs w:val="28"/>
        </w:rPr>
      </w:pPr>
      <w:r>
        <w:rPr>
          <w:sz w:val="28"/>
          <w:szCs w:val="28"/>
        </w:rPr>
        <w:t>Тайное голосование проводится по опросным листам в пунктах проведения опроса.</w:t>
      </w:r>
    </w:p>
    <w:p w:rsidR="00AA28C6" w:rsidRDefault="00AA28C6" w:rsidP="00AA28C6">
      <w:pPr>
        <w:numPr>
          <w:ilvl w:val="0"/>
          <w:numId w:val="4"/>
        </w:numPr>
        <w:shd w:val="clear" w:color="auto" w:fill="FFFFFF"/>
        <w:ind w:left="0"/>
        <w:jc w:val="both"/>
        <w:rPr>
          <w:sz w:val="28"/>
          <w:szCs w:val="28"/>
        </w:rPr>
      </w:pPr>
      <w:r>
        <w:rPr>
          <w:sz w:val="28"/>
          <w:szCs w:val="28"/>
        </w:rPr>
        <w:t>Поименное голосование проводится по опросным листам или опросным спискам на пунктах проведения опроса, а также по опросным листам по месту жительства участников опроса.</w:t>
      </w:r>
    </w:p>
    <w:p w:rsidR="00AA28C6" w:rsidRDefault="00AA28C6" w:rsidP="00AA28C6">
      <w:pPr>
        <w:numPr>
          <w:ilvl w:val="0"/>
          <w:numId w:val="4"/>
        </w:numPr>
        <w:shd w:val="clear" w:color="auto" w:fill="FFFFFF"/>
        <w:ind w:left="0"/>
        <w:jc w:val="both"/>
        <w:rPr>
          <w:sz w:val="28"/>
          <w:szCs w:val="28"/>
        </w:rPr>
      </w:pPr>
      <w:r>
        <w:rPr>
          <w:sz w:val="28"/>
          <w:szCs w:val="28"/>
        </w:rPr>
        <w:t>Опрос может также проводиться в форме открытого голосования на собраниях жителей.</w:t>
      </w:r>
    </w:p>
    <w:p w:rsidR="00AA28C6" w:rsidRDefault="00AA28C6" w:rsidP="00AA28C6">
      <w:pPr>
        <w:numPr>
          <w:ilvl w:val="0"/>
          <w:numId w:val="4"/>
        </w:numPr>
        <w:shd w:val="clear" w:color="auto" w:fill="FFFFFF"/>
        <w:ind w:left="0"/>
        <w:jc w:val="both"/>
        <w:rPr>
          <w:sz w:val="28"/>
          <w:szCs w:val="28"/>
        </w:rPr>
      </w:pPr>
      <w:r>
        <w:rPr>
          <w:sz w:val="28"/>
          <w:szCs w:val="28"/>
        </w:rPr>
        <w:t>По решению комиссии, проводящей опрос, он может вестись с использованием информационно-телекоммуникационных сетей.</w:t>
      </w:r>
    </w:p>
    <w:p w:rsidR="00AA28C6" w:rsidRDefault="00AA28C6" w:rsidP="00AA28C6">
      <w:pPr>
        <w:numPr>
          <w:ilvl w:val="0"/>
          <w:numId w:val="4"/>
        </w:numPr>
        <w:shd w:val="clear" w:color="auto" w:fill="FFFFFF"/>
        <w:ind w:left="0"/>
        <w:jc w:val="both"/>
        <w:rPr>
          <w:sz w:val="28"/>
          <w:szCs w:val="28"/>
        </w:rPr>
      </w:pPr>
      <w:r>
        <w:rPr>
          <w:sz w:val="28"/>
          <w:szCs w:val="28"/>
        </w:rPr>
        <w:t>Использование карандаша при заполнении опросного листа и (или) опросного списка не допускается.</w:t>
      </w:r>
    </w:p>
    <w:p w:rsidR="00AA28C6" w:rsidRDefault="00AA28C6" w:rsidP="00AA28C6">
      <w:pPr>
        <w:shd w:val="clear" w:color="auto" w:fill="FFFFFF"/>
        <w:jc w:val="both"/>
        <w:rPr>
          <w:b/>
          <w:sz w:val="28"/>
          <w:szCs w:val="28"/>
        </w:rPr>
      </w:pPr>
      <w:r>
        <w:rPr>
          <w:b/>
          <w:sz w:val="28"/>
          <w:szCs w:val="28"/>
        </w:rPr>
        <w:t>Глава 2. Порядок проведения опроса и установления его результатов</w:t>
      </w:r>
    </w:p>
    <w:p w:rsidR="00AA28C6" w:rsidRDefault="00AA28C6" w:rsidP="00AA28C6">
      <w:pPr>
        <w:shd w:val="clear" w:color="auto" w:fill="FFFFFF"/>
        <w:jc w:val="both"/>
        <w:rPr>
          <w:sz w:val="28"/>
          <w:szCs w:val="28"/>
        </w:rPr>
      </w:pPr>
      <w:r>
        <w:rPr>
          <w:b/>
          <w:bCs/>
          <w:sz w:val="28"/>
          <w:szCs w:val="28"/>
        </w:rPr>
        <w:t>Статья 3. Назначение проведения опроса</w:t>
      </w:r>
    </w:p>
    <w:p w:rsidR="00AA28C6" w:rsidRDefault="00AA28C6" w:rsidP="00AA28C6">
      <w:pPr>
        <w:numPr>
          <w:ilvl w:val="0"/>
          <w:numId w:val="5"/>
        </w:numPr>
        <w:shd w:val="clear" w:color="auto" w:fill="FFFFFF"/>
        <w:ind w:left="0"/>
        <w:jc w:val="both"/>
        <w:rPr>
          <w:sz w:val="28"/>
          <w:szCs w:val="28"/>
        </w:rPr>
      </w:pPr>
      <w:r>
        <w:rPr>
          <w:sz w:val="28"/>
          <w:szCs w:val="28"/>
        </w:rPr>
        <w:t>Инициатива проведения опроса принадлежит:</w:t>
      </w:r>
    </w:p>
    <w:p w:rsidR="00AA28C6" w:rsidRDefault="00AA28C6" w:rsidP="00AA28C6">
      <w:pPr>
        <w:shd w:val="clear" w:color="auto" w:fill="FFFFFF"/>
        <w:jc w:val="both"/>
        <w:rPr>
          <w:sz w:val="28"/>
          <w:szCs w:val="28"/>
        </w:rPr>
      </w:pPr>
      <w:r>
        <w:rPr>
          <w:sz w:val="28"/>
          <w:szCs w:val="28"/>
        </w:rPr>
        <w:t>а) совету депутатов поселения  или главе поселения – по вопросам местного значения;</w:t>
      </w:r>
    </w:p>
    <w:p w:rsidR="00AA28C6" w:rsidRDefault="00AA28C6" w:rsidP="00AA28C6">
      <w:pPr>
        <w:shd w:val="clear" w:color="auto" w:fill="FFFFFF"/>
        <w:jc w:val="both"/>
        <w:rPr>
          <w:sz w:val="28"/>
          <w:szCs w:val="28"/>
        </w:rPr>
      </w:pPr>
      <w:r>
        <w:rPr>
          <w:sz w:val="28"/>
          <w:szCs w:val="28"/>
        </w:rPr>
        <w:t>б) органам государственной власти Саратовской области – для учета мнения граждан при принятии решения об изменении целевого назначения земель поселения для объектов регионального и межрегионального значения.</w:t>
      </w:r>
    </w:p>
    <w:p w:rsidR="00AA28C6" w:rsidRDefault="00AA28C6" w:rsidP="00AA28C6">
      <w:pPr>
        <w:numPr>
          <w:ilvl w:val="0"/>
          <w:numId w:val="6"/>
        </w:numPr>
        <w:shd w:val="clear" w:color="auto" w:fill="FFFFFF"/>
        <w:ind w:left="0"/>
        <w:jc w:val="both"/>
        <w:rPr>
          <w:sz w:val="28"/>
          <w:szCs w:val="28"/>
        </w:rPr>
      </w:pPr>
      <w:r>
        <w:rPr>
          <w:sz w:val="28"/>
          <w:szCs w:val="28"/>
        </w:rPr>
        <w:t>Решение о назначении опроса граждан принимается советом депутатов поселения. Решение по обращению с инициативой проведения опроса граждан принимается на ближайшем заседании совета депутатов муниципального образования, но не позднее 30 дней со дня поступления такого обращения.</w:t>
      </w:r>
    </w:p>
    <w:p w:rsidR="00AA28C6" w:rsidRDefault="00AA28C6" w:rsidP="00AA28C6">
      <w:pPr>
        <w:shd w:val="clear" w:color="auto" w:fill="FFFFFF"/>
        <w:jc w:val="both"/>
        <w:rPr>
          <w:sz w:val="28"/>
          <w:szCs w:val="28"/>
        </w:rPr>
      </w:pPr>
      <w:r>
        <w:rPr>
          <w:sz w:val="28"/>
          <w:szCs w:val="28"/>
        </w:rPr>
        <w:t>При этом в решении совета депутатов поселения о назначении опроса граждан устанавливаются:</w:t>
      </w:r>
    </w:p>
    <w:p w:rsidR="00AA28C6" w:rsidRDefault="00AA28C6" w:rsidP="00AA28C6">
      <w:pPr>
        <w:shd w:val="clear" w:color="auto" w:fill="FFFFFF"/>
        <w:jc w:val="both"/>
        <w:rPr>
          <w:sz w:val="28"/>
          <w:szCs w:val="28"/>
        </w:rPr>
      </w:pPr>
      <w:r>
        <w:rPr>
          <w:sz w:val="28"/>
          <w:szCs w:val="28"/>
        </w:rPr>
        <w:t>а) дата и сроки проведения опроса;</w:t>
      </w:r>
    </w:p>
    <w:p w:rsidR="00AA28C6" w:rsidRDefault="00AA28C6" w:rsidP="00AA28C6">
      <w:pPr>
        <w:shd w:val="clear" w:color="auto" w:fill="FFFFFF"/>
        <w:jc w:val="both"/>
        <w:rPr>
          <w:sz w:val="28"/>
          <w:szCs w:val="28"/>
        </w:rPr>
      </w:pPr>
      <w:proofErr w:type="gramStart"/>
      <w:r>
        <w:rPr>
          <w:sz w:val="28"/>
          <w:szCs w:val="28"/>
        </w:rPr>
        <w:t>б) формулировка вопроса (вопросов), предлагаемого (предлагаемых) при проведении опроса;</w:t>
      </w:r>
      <w:proofErr w:type="gramEnd"/>
    </w:p>
    <w:p w:rsidR="00AA28C6" w:rsidRDefault="00AA28C6" w:rsidP="00AA28C6">
      <w:pPr>
        <w:shd w:val="clear" w:color="auto" w:fill="FFFFFF"/>
        <w:jc w:val="both"/>
        <w:rPr>
          <w:sz w:val="28"/>
          <w:szCs w:val="28"/>
        </w:rPr>
      </w:pPr>
      <w:r>
        <w:rPr>
          <w:sz w:val="28"/>
          <w:szCs w:val="28"/>
        </w:rPr>
        <w:lastRenderedPageBreak/>
        <w:t>в) инициатор производства опроса;</w:t>
      </w:r>
    </w:p>
    <w:p w:rsidR="00AA28C6" w:rsidRDefault="00AA28C6" w:rsidP="00AA28C6">
      <w:pPr>
        <w:shd w:val="clear" w:color="auto" w:fill="FFFFFF"/>
        <w:jc w:val="both"/>
        <w:rPr>
          <w:sz w:val="28"/>
          <w:szCs w:val="28"/>
        </w:rPr>
      </w:pPr>
      <w:r>
        <w:rPr>
          <w:sz w:val="28"/>
          <w:szCs w:val="28"/>
        </w:rPr>
        <w:t>г) состав и адрес местонахождения комиссии по проведению опроса;</w:t>
      </w:r>
    </w:p>
    <w:p w:rsidR="00AA28C6" w:rsidRDefault="00AA28C6" w:rsidP="00AA28C6">
      <w:pPr>
        <w:shd w:val="clear" w:color="auto" w:fill="FFFFFF"/>
        <w:jc w:val="both"/>
        <w:rPr>
          <w:sz w:val="28"/>
          <w:szCs w:val="28"/>
        </w:rPr>
      </w:pPr>
      <w:proofErr w:type="spellStart"/>
      <w:r>
        <w:rPr>
          <w:sz w:val="28"/>
          <w:szCs w:val="28"/>
        </w:rPr>
        <w:t>д</w:t>
      </w:r>
      <w:proofErr w:type="spellEnd"/>
      <w:r>
        <w:rPr>
          <w:sz w:val="28"/>
          <w:szCs w:val="28"/>
        </w:rPr>
        <w:t>) методика проведения опроса (тайное голосование по опросным листам на участках проведения опроса; поименное голосование по опросным листам или опросным спискам на участках проведения опроса, либо по опросным листам по месту жительства участников опроса; в форме открытого голосования на собраниях жителей);</w:t>
      </w:r>
    </w:p>
    <w:p w:rsidR="00AA28C6" w:rsidRDefault="00AA28C6" w:rsidP="00AA28C6">
      <w:pPr>
        <w:shd w:val="clear" w:color="auto" w:fill="FFFFFF"/>
        <w:jc w:val="both"/>
        <w:rPr>
          <w:sz w:val="28"/>
          <w:szCs w:val="28"/>
        </w:rPr>
      </w:pPr>
      <w:r>
        <w:rPr>
          <w:sz w:val="28"/>
          <w:szCs w:val="28"/>
        </w:rPr>
        <w:t>е) форма опросного листа;</w:t>
      </w:r>
    </w:p>
    <w:p w:rsidR="00AA28C6" w:rsidRDefault="00AA28C6" w:rsidP="00AA28C6">
      <w:pPr>
        <w:shd w:val="clear" w:color="auto" w:fill="FFFFFF"/>
        <w:jc w:val="both"/>
        <w:rPr>
          <w:sz w:val="28"/>
          <w:szCs w:val="28"/>
        </w:rPr>
      </w:pPr>
      <w:r>
        <w:rPr>
          <w:sz w:val="28"/>
          <w:szCs w:val="28"/>
        </w:rPr>
        <w:t>ж) территория, на которой производится опрос (с указанием населенных пунктов, улиц, домов);</w:t>
      </w:r>
    </w:p>
    <w:p w:rsidR="00AA28C6" w:rsidRDefault="00AA28C6" w:rsidP="00AA28C6">
      <w:pPr>
        <w:shd w:val="clear" w:color="auto" w:fill="FFFFFF"/>
        <w:jc w:val="both"/>
        <w:rPr>
          <w:sz w:val="28"/>
          <w:szCs w:val="28"/>
        </w:rPr>
      </w:pPr>
      <w:proofErr w:type="spellStart"/>
      <w:r>
        <w:rPr>
          <w:sz w:val="28"/>
          <w:szCs w:val="28"/>
        </w:rPr>
        <w:t>з</w:t>
      </w:r>
      <w:proofErr w:type="spellEnd"/>
      <w:r>
        <w:rPr>
          <w:sz w:val="28"/>
          <w:szCs w:val="28"/>
        </w:rPr>
        <w:t>) минимальная численность жителей поселения, участвующих в опросе.</w:t>
      </w:r>
    </w:p>
    <w:p w:rsidR="00AA28C6" w:rsidRDefault="00AA28C6" w:rsidP="00AA28C6">
      <w:pPr>
        <w:numPr>
          <w:ilvl w:val="0"/>
          <w:numId w:val="7"/>
        </w:numPr>
        <w:shd w:val="clear" w:color="auto" w:fill="FFFFFF"/>
        <w:ind w:left="0"/>
        <w:jc w:val="both"/>
        <w:rPr>
          <w:sz w:val="28"/>
          <w:szCs w:val="28"/>
        </w:rPr>
      </w:pPr>
      <w:r>
        <w:rPr>
          <w:sz w:val="28"/>
          <w:szCs w:val="28"/>
        </w:rPr>
        <w:t>Жители поселения должны быть проинформированы о проведении опроса граждан не менее чем за 10 дней до его проведения путем официального опубликования решения о назначении опроса в средствах массовой информации.</w:t>
      </w:r>
    </w:p>
    <w:p w:rsidR="00AA28C6" w:rsidRDefault="00AA28C6" w:rsidP="00AA28C6">
      <w:pPr>
        <w:numPr>
          <w:ilvl w:val="0"/>
          <w:numId w:val="7"/>
        </w:numPr>
        <w:shd w:val="clear" w:color="auto" w:fill="FFFFFF"/>
        <w:ind w:left="0"/>
        <w:jc w:val="both"/>
        <w:rPr>
          <w:sz w:val="28"/>
          <w:szCs w:val="28"/>
        </w:rPr>
      </w:pPr>
      <w:r>
        <w:rPr>
          <w:sz w:val="28"/>
          <w:szCs w:val="28"/>
        </w:rPr>
        <w:t>Решение о назначении опроса подлежит обязательному опубликованию в официальном печатном органе Демьясского муниципального образования «Вестник Демьясского МО» и подлежит размещению на официальном сайте администрации Дергачевского муниципального района, в сети Интернет не менее чем за 30 дней до дня его проведения.</w:t>
      </w:r>
    </w:p>
    <w:p w:rsidR="00AA28C6" w:rsidRDefault="00AA28C6" w:rsidP="00AA28C6">
      <w:pPr>
        <w:numPr>
          <w:ilvl w:val="0"/>
          <w:numId w:val="7"/>
        </w:numPr>
        <w:shd w:val="clear" w:color="auto" w:fill="FFFFFF"/>
        <w:ind w:left="0"/>
        <w:jc w:val="both"/>
        <w:rPr>
          <w:sz w:val="28"/>
          <w:szCs w:val="28"/>
        </w:rPr>
      </w:pPr>
      <w:r>
        <w:rPr>
          <w:sz w:val="28"/>
          <w:szCs w:val="28"/>
        </w:rPr>
        <w:t>До назначения опроса граждан инициатор вправе отозвать свое обращение.</w:t>
      </w:r>
    </w:p>
    <w:p w:rsidR="00AA28C6" w:rsidRDefault="00AA28C6" w:rsidP="00AA28C6">
      <w:pPr>
        <w:numPr>
          <w:ilvl w:val="0"/>
          <w:numId w:val="7"/>
        </w:numPr>
        <w:shd w:val="clear" w:color="auto" w:fill="FFFFFF"/>
        <w:ind w:left="0"/>
        <w:jc w:val="both"/>
        <w:rPr>
          <w:sz w:val="28"/>
          <w:szCs w:val="28"/>
        </w:rPr>
      </w:pPr>
      <w:r>
        <w:rPr>
          <w:sz w:val="28"/>
          <w:szCs w:val="28"/>
        </w:rPr>
        <w:t>По результатам рассмотрения обращения совет депутатов должен принять решение, которое вступает в силу со дня подписания:</w:t>
      </w:r>
    </w:p>
    <w:p w:rsidR="00AA28C6" w:rsidRDefault="00AA28C6" w:rsidP="00AA28C6">
      <w:pPr>
        <w:shd w:val="clear" w:color="auto" w:fill="FFFFFF"/>
        <w:jc w:val="both"/>
        <w:rPr>
          <w:sz w:val="28"/>
          <w:szCs w:val="28"/>
        </w:rPr>
      </w:pPr>
      <w:r>
        <w:rPr>
          <w:sz w:val="28"/>
          <w:szCs w:val="28"/>
        </w:rPr>
        <w:t>а) об отказе в проведении опроса, носящем мотивированный характер, если его проведение противоречит настоящему Положению или вторгается в сферу действия других законов Саратовской  области. Отказ может быть обжалован в установленном порядке, в том числе и в судебном порядке;</w:t>
      </w:r>
    </w:p>
    <w:p w:rsidR="00AA28C6" w:rsidRDefault="00AA28C6" w:rsidP="00AA28C6">
      <w:pPr>
        <w:shd w:val="clear" w:color="auto" w:fill="FFFFFF"/>
        <w:jc w:val="both"/>
        <w:rPr>
          <w:sz w:val="28"/>
          <w:szCs w:val="28"/>
        </w:rPr>
      </w:pPr>
      <w:r>
        <w:rPr>
          <w:sz w:val="28"/>
          <w:szCs w:val="28"/>
        </w:rPr>
        <w:t>б) о назначении опроса.</w:t>
      </w:r>
    </w:p>
    <w:p w:rsidR="00AA28C6" w:rsidRDefault="00AA28C6" w:rsidP="00AA28C6">
      <w:pPr>
        <w:numPr>
          <w:ilvl w:val="0"/>
          <w:numId w:val="8"/>
        </w:numPr>
        <w:shd w:val="clear" w:color="auto" w:fill="FFFFFF"/>
        <w:ind w:left="0"/>
        <w:jc w:val="both"/>
        <w:rPr>
          <w:sz w:val="28"/>
          <w:szCs w:val="28"/>
        </w:rPr>
      </w:pPr>
      <w:r>
        <w:rPr>
          <w:sz w:val="28"/>
          <w:szCs w:val="28"/>
        </w:rPr>
        <w:t>В случае инициирования опроса граждан советом депутатов или главой поселения, принятие решения производится в порядке и в сроки, установленные регламентом совета депутатов поселения. Если же инициатива поступила от органов государственной власти Саратовской  области, то подобное обращение рассматривается на ближайшем очередном заседании совета депутатов поселения, если иной порядок не установлен законом Саратовской  области.</w:t>
      </w:r>
    </w:p>
    <w:p w:rsidR="00AA28C6" w:rsidRDefault="00AA28C6" w:rsidP="00AA28C6">
      <w:pPr>
        <w:numPr>
          <w:ilvl w:val="0"/>
          <w:numId w:val="8"/>
        </w:numPr>
        <w:shd w:val="clear" w:color="auto" w:fill="FFFFFF"/>
        <w:ind w:left="0"/>
        <w:jc w:val="both"/>
        <w:rPr>
          <w:sz w:val="28"/>
          <w:szCs w:val="28"/>
        </w:rPr>
      </w:pPr>
      <w:r>
        <w:rPr>
          <w:sz w:val="28"/>
          <w:szCs w:val="28"/>
        </w:rPr>
        <w:t>Заинтересованным сторонам должно быть предоставлено равное право на изложение своих взглядов по вопросу (вопросам), выносимому (выносимым) на опрос. Способы проведения агитации устанавливаются комиссией по проведению опроса. В период проведения опроса агитация запрещается.</w:t>
      </w:r>
    </w:p>
    <w:p w:rsidR="00AA28C6" w:rsidRDefault="00AA28C6" w:rsidP="00AA28C6">
      <w:pPr>
        <w:shd w:val="clear" w:color="auto" w:fill="FFFFFF"/>
        <w:jc w:val="both"/>
        <w:rPr>
          <w:sz w:val="28"/>
          <w:szCs w:val="28"/>
        </w:rPr>
      </w:pPr>
      <w:r>
        <w:rPr>
          <w:b/>
          <w:bCs/>
          <w:sz w:val="28"/>
          <w:szCs w:val="28"/>
        </w:rPr>
        <w:t>Статья 4. Финансирование опроса</w:t>
      </w:r>
    </w:p>
    <w:p w:rsidR="00AA28C6" w:rsidRDefault="00AA28C6" w:rsidP="00AA28C6">
      <w:pPr>
        <w:shd w:val="clear" w:color="auto" w:fill="FFFFFF"/>
        <w:jc w:val="both"/>
        <w:rPr>
          <w:sz w:val="28"/>
          <w:szCs w:val="28"/>
        </w:rPr>
      </w:pPr>
      <w:r>
        <w:rPr>
          <w:sz w:val="28"/>
          <w:szCs w:val="28"/>
        </w:rPr>
        <w:t>   Финансирование мероприятий, связанных с подготовкой и проведением опроса, осуществляется:</w:t>
      </w:r>
    </w:p>
    <w:p w:rsidR="00AA28C6" w:rsidRDefault="00AA28C6" w:rsidP="00AA28C6">
      <w:pPr>
        <w:shd w:val="clear" w:color="auto" w:fill="FFFFFF"/>
        <w:jc w:val="both"/>
        <w:rPr>
          <w:sz w:val="28"/>
          <w:szCs w:val="28"/>
        </w:rPr>
      </w:pPr>
      <w:r>
        <w:rPr>
          <w:sz w:val="28"/>
          <w:szCs w:val="28"/>
        </w:rPr>
        <w:t>а) за счет средств местного бюджета – при проведении опроса по инициативе органов местного самоуправления поселения;</w:t>
      </w:r>
    </w:p>
    <w:p w:rsidR="00AA28C6" w:rsidRDefault="00AA28C6" w:rsidP="00AA28C6">
      <w:pPr>
        <w:shd w:val="clear" w:color="auto" w:fill="FFFFFF"/>
        <w:jc w:val="both"/>
        <w:rPr>
          <w:sz w:val="28"/>
          <w:szCs w:val="28"/>
        </w:rPr>
      </w:pPr>
      <w:r>
        <w:rPr>
          <w:sz w:val="28"/>
          <w:szCs w:val="28"/>
        </w:rPr>
        <w:t>б) за счет средств бюджета Саратовской области – при проведении опроса по инициативе органов государственной власти Саратовкой области.</w:t>
      </w:r>
    </w:p>
    <w:p w:rsidR="00AA28C6" w:rsidRDefault="00AA28C6" w:rsidP="00AA28C6">
      <w:pPr>
        <w:shd w:val="clear" w:color="auto" w:fill="FFFFFF"/>
        <w:jc w:val="both"/>
        <w:rPr>
          <w:sz w:val="28"/>
          <w:szCs w:val="28"/>
        </w:rPr>
      </w:pPr>
      <w:r>
        <w:rPr>
          <w:b/>
          <w:bCs/>
          <w:sz w:val="28"/>
          <w:szCs w:val="28"/>
        </w:rPr>
        <w:t>Статья 5. Комиссия по проведению опроса</w:t>
      </w:r>
    </w:p>
    <w:p w:rsidR="00AA28C6" w:rsidRDefault="00AA28C6" w:rsidP="00AA28C6">
      <w:pPr>
        <w:numPr>
          <w:ilvl w:val="0"/>
          <w:numId w:val="9"/>
        </w:numPr>
        <w:shd w:val="clear" w:color="auto" w:fill="FFFFFF"/>
        <w:ind w:left="0"/>
        <w:jc w:val="both"/>
        <w:rPr>
          <w:sz w:val="28"/>
          <w:szCs w:val="28"/>
        </w:rPr>
      </w:pPr>
      <w:r>
        <w:rPr>
          <w:sz w:val="28"/>
          <w:szCs w:val="28"/>
        </w:rPr>
        <w:lastRenderedPageBreak/>
        <w:t>В целях организации проведения опроса формируется комиссия по проведению опроса (далее – комиссия), состав которой утверждается органом, принявшим решение о проведении опроса. В состав комиссии в обязательном порядке включаются представители совета депутатов поселения, а также могут включаться представители общественных организаций, действующих на территории поселения.</w:t>
      </w:r>
    </w:p>
    <w:p w:rsidR="00AA28C6" w:rsidRDefault="00AA28C6" w:rsidP="00AA28C6">
      <w:pPr>
        <w:numPr>
          <w:ilvl w:val="0"/>
          <w:numId w:val="9"/>
        </w:numPr>
        <w:shd w:val="clear" w:color="auto" w:fill="FFFFFF"/>
        <w:ind w:left="0"/>
        <w:jc w:val="both"/>
        <w:rPr>
          <w:sz w:val="28"/>
          <w:szCs w:val="28"/>
        </w:rPr>
      </w:pPr>
      <w:r>
        <w:rPr>
          <w:sz w:val="28"/>
          <w:szCs w:val="28"/>
        </w:rPr>
        <w:t xml:space="preserve">Комиссия созывается не </w:t>
      </w:r>
      <w:proofErr w:type="gramStart"/>
      <w:r>
        <w:rPr>
          <w:sz w:val="28"/>
          <w:szCs w:val="28"/>
        </w:rPr>
        <w:t>позднее</w:t>
      </w:r>
      <w:proofErr w:type="gramEnd"/>
      <w:r>
        <w:rPr>
          <w:sz w:val="28"/>
          <w:szCs w:val="28"/>
        </w:rPr>
        <w:t xml:space="preserve"> чем на третий день после принятия решения о назначении опроса и на первом заседании избирает из своего состава председателя комиссии, заместителя (ей) председателя комиссии и секретаря комиссии.</w:t>
      </w:r>
    </w:p>
    <w:p w:rsidR="00AA28C6" w:rsidRDefault="00AA28C6" w:rsidP="00AA28C6">
      <w:pPr>
        <w:numPr>
          <w:ilvl w:val="0"/>
          <w:numId w:val="9"/>
        </w:numPr>
        <w:shd w:val="clear" w:color="auto" w:fill="FFFFFF"/>
        <w:ind w:left="0"/>
        <w:jc w:val="both"/>
        <w:rPr>
          <w:sz w:val="28"/>
          <w:szCs w:val="28"/>
        </w:rPr>
      </w:pPr>
      <w:r>
        <w:rPr>
          <w:sz w:val="28"/>
          <w:szCs w:val="28"/>
        </w:rPr>
        <w:t>В случае проведения опроса в пунктах опроса комиссия утверждает количество и местонахождение пунктов опроса.</w:t>
      </w:r>
    </w:p>
    <w:p w:rsidR="00AA28C6" w:rsidRDefault="00AA28C6" w:rsidP="00AA28C6">
      <w:pPr>
        <w:numPr>
          <w:ilvl w:val="0"/>
          <w:numId w:val="9"/>
        </w:numPr>
        <w:shd w:val="clear" w:color="auto" w:fill="FFFFFF"/>
        <w:ind w:left="0"/>
        <w:jc w:val="both"/>
        <w:rPr>
          <w:sz w:val="28"/>
          <w:szCs w:val="28"/>
        </w:rPr>
      </w:pPr>
      <w:r>
        <w:rPr>
          <w:sz w:val="28"/>
          <w:szCs w:val="28"/>
        </w:rPr>
        <w:t xml:space="preserve">Местонахождение комиссии и пунктов проведения опроса должны быть обнародованы не </w:t>
      </w:r>
      <w:proofErr w:type="gramStart"/>
      <w:r>
        <w:rPr>
          <w:sz w:val="28"/>
          <w:szCs w:val="28"/>
        </w:rPr>
        <w:t>позднее</w:t>
      </w:r>
      <w:proofErr w:type="gramEnd"/>
      <w:r>
        <w:rPr>
          <w:sz w:val="28"/>
          <w:szCs w:val="28"/>
        </w:rPr>
        <w:t xml:space="preserve"> чем за 10 дней до проведения опроса.</w:t>
      </w:r>
    </w:p>
    <w:p w:rsidR="00AA28C6" w:rsidRDefault="00AA28C6" w:rsidP="00AA28C6">
      <w:pPr>
        <w:numPr>
          <w:ilvl w:val="0"/>
          <w:numId w:val="9"/>
        </w:numPr>
        <w:shd w:val="clear" w:color="auto" w:fill="FFFFFF"/>
        <w:ind w:left="0"/>
        <w:jc w:val="both"/>
        <w:rPr>
          <w:sz w:val="28"/>
          <w:szCs w:val="28"/>
        </w:rPr>
      </w:pPr>
      <w:r>
        <w:rPr>
          <w:sz w:val="28"/>
          <w:szCs w:val="28"/>
        </w:rPr>
        <w:t>Председатель и секретарь комиссии избираются открытым голосованием на первом заседании из числа членов комиссии.</w:t>
      </w:r>
    </w:p>
    <w:p w:rsidR="00AA28C6" w:rsidRDefault="00AA28C6" w:rsidP="00AA28C6">
      <w:pPr>
        <w:numPr>
          <w:ilvl w:val="0"/>
          <w:numId w:val="9"/>
        </w:numPr>
        <w:shd w:val="clear" w:color="auto" w:fill="FFFFFF"/>
        <w:ind w:left="0"/>
        <w:jc w:val="both"/>
        <w:rPr>
          <w:sz w:val="28"/>
          <w:szCs w:val="28"/>
        </w:rPr>
      </w:pPr>
      <w:r>
        <w:rPr>
          <w:sz w:val="28"/>
          <w:szCs w:val="28"/>
        </w:rPr>
        <w:t>Деятельность комиссии осуществляется на основе коллегиальности.</w:t>
      </w:r>
    </w:p>
    <w:p w:rsidR="00AA28C6" w:rsidRDefault="00AA28C6" w:rsidP="00AA28C6">
      <w:pPr>
        <w:numPr>
          <w:ilvl w:val="0"/>
          <w:numId w:val="9"/>
        </w:numPr>
        <w:shd w:val="clear" w:color="auto" w:fill="FFFFFF"/>
        <w:ind w:left="0"/>
        <w:jc w:val="both"/>
        <w:rPr>
          <w:sz w:val="28"/>
          <w:szCs w:val="28"/>
        </w:rPr>
      </w:pPr>
      <w:r>
        <w:rPr>
          <w:sz w:val="28"/>
          <w:szCs w:val="28"/>
        </w:rPr>
        <w:t>Заседание комиссии считается правомочным, если в нем приняло участие не менее половины от установленного числа членов комиссии.</w:t>
      </w:r>
    </w:p>
    <w:p w:rsidR="00AA28C6" w:rsidRDefault="00AA28C6" w:rsidP="00AA28C6">
      <w:pPr>
        <w:numPr>
          <w:ilvl w:val="0"/>
          <w:numId w:val="9"/>
        </w:numPr>
        <w:shd w:val="clear" w:color="auto" w:fill="FFFFFF"/>
        <w:ind w:left="0"/>
        <w:jc w:val="both"/>
        <w:rPr>
          <w:sz w:val="28"/>
          <w:szCs w:val="28"/>
        </w:rPr>
      </w:pPr>
      <w:r>
        <w:rPr>
          <w:sz w:val="28"/>
          <w:szCs w:val="28"/>
        </w:rPr>
        <w:t>Решение принимается большинством голосов от установленного числа членов комиссии.</w:t>
      </w:r>
    </w:p>
    <w:p w:rsidR="00AA28C6" w:rsidRDefault="00AA28C6" w:rsidP="00AA28C6">
      <w:pPr>
        <w:numPr>
          <w:ilvl w:val="0"/>
          <w:numId w:val="9"/>
        </w:numPr>
        <w:shd w:val="clear" w:color="auto" w:fill="FFFFFF"/>
        <w:ind w:left="0"/>
        <w:jc w:val="both"/>
        <w:rPr>
          <w:sz w:val="28"/>
          <w:szCs w:val="28"/>
        </w:rPr>
      </w:pPr>
      <w:r>
        <w:rPr>
          <w:sz w:val="28"/>
          <w:szCs w:val="28"/>
        </w:rPr>
        <w:t>Решение комиссии подписывается ее председателем, а в случае его отсутствия – заместителем председателя и секретарем комиссии.</w:t>
      </w:r>
    </w:p>
    <w:p w:rsidR="00AA28C6" w:rsidRDefault="00AA28C6" w:rsidP="00AA28C6">
      <w:pPr>
        <w:numPr>
          <w:ilvl w:val="0"/>
          <w:numId w:val="9"/>
        </w:numPr>
        <w:shd w:val="clear" w:color="auto" w:fill="FFFFFF"/>
        <w:ind w:left="0"/>
        <w:jc w:val="both"/>
        <w:rPr>
          <w:sz w:val="28"/>
          <w:szCs w:val="28"/>
        </w:rPr>
      </w:pPr>
      <w:r>
        <w:rPr>
          <w:sz w:val="28"/>
          <w:szCs w:val="28"/>
        </w:rPr>
        <w:t>Члены комиссии, не согласные с решением комиссии, вправе в письменной форме высказать особое мнение, которое должно быть доведено председателем этой комиссии до сведения органов и должностных лиц местного самоуправления.</w:t>
      </w:r>
    </w:p>
    <w:p w:rsidR="00AA28C6" w:rsidRDefault="00AA28C6" w:rsidP="00AA28C6">
      <w:pPr>
        <w:numPr>
          <w:ilvl w:val="0"/>
          <w:numId w:val="9"/>
        </w:numPr>
        <w:shd w:val="clear" w:color="auto" w:fill="FFFFFF"/>
        <w:ind w:left="0"/>
        <w:jc w:val="both"/>
        <w:rPr>
          <w:sz w:val="28"/>
          <w:szCs w:val="28"/>
        </w:rPr>
      </w:pPr>
      <w:r>
        <w:rPr>
          <w:sz w:val="28"/>
          <w:szCs w:val="28"/>
        </w:rPr>
        <w:t>Заседание комиссии созывается и проводится председателем этой комиссии или по его поручению заместителем председателя комиссии. Заседания комиссии могут проводиться также по требованию не менее трети членов комиссии.</w:t>
      </w:r>
    </w:p>
    <w:p w:rsidR="00AA28C6" w:rsidRDefault="00AA28C6" w:rsidP="00AA28C6">
      <w:pPr>
        <w:shd w:val="clear" w:color="auto" w:fill="FFFFFF"/>
        <w:jc w:val="both"/>
        <w:rPr>
          <w:sz w:val="28"/>
          <w:szCs w:val="28"/>
        </w:rPr>
      </w:pPr>
      <w:r>
        <w:rPr>
          <w:b/>
          <w:bCs/>
          <w:sz w:val="28"/>
          <w:szCs w:val="28"/>
        </w:rPr>
        <w:t>Статья 6. Полномочия комиссии</w:t>
      </w:r>
    </w:p>
    <w:p w:rsidR="00AA28C6" w:rsidRDefault="00AA28C6" w:rsidP="00AA28C6">
      <w:pPr>
        <w:numPr>
          <w:ilvl w:val="0"/>
          <w:numId w:val="10"/>
        </w:numPr>
        <w:shd w:val="clear" w:color="auto" w:fill="FFFFFF"/>
        <w:ind w:left="0"/>
        <w:jc w:val="both"/>
        <w:rPr>
          <w:sz w:val="28"/>
          <w:szCs w:val="28"/>
        </w:rPr>
      </w:pPr>
      <w:r>
        <w:rPr>
          <w:sz w:val="28"/>
          <w:szCs w:val="28"/>
        </w:rPr>
        <w:t>Комиссия:</w:t>
      </w:r>
    </w:p>
    <w:p w:rsidR="00AA28C6" w:rsidRDefault="00AA28C6" w:rsidP="00AA28C6">
      <w:pPr>
        <w:shd w:val="clear" w:color="auto" w:fill="FFFFFF"/>
        <w:jc w:val="both"/>
        <w:rPr>
          <w:sz w:val="28"/>
          <w:szCs w:val="28"/>
        </w:rPr>
      </w:pPr>
      <w:r>
        <w:rPr>
          <w:sz w:val="28"/>
          <w:szCs w:val="28"/>
        </w:rPr>
        <w:t>а) организует исполнение настоящего Положения при проведении опроса;</w:t>
      </w:r>
    </w:p>
    <w:p w:rsidR="00AA28C6" w:rsidRDefault="00AA28C6" w:rsidP="00AA28C6">
      <w:pPr>
        <w:shd w:val="clear" w:color="auto" w:fill="FFFFFF"/>
        <w:jc w:val="both"/>
        <w:rPr>
          <w:sz w:val="28"/>
          <w:szCs w:val="28"/>
        </w:rPr>
      </w:pPr>
      <w:r>
        <w:rPr>
          <w:sz w:val="28"/>
          <w:szCs w:val="28"/>
        </w:rPr>
        <w:t>б) оборудует участки опроса;</w:t>
      </w:r>
    </w:p>
    <w:p w:rsidR="00AA28C6" w:rsidRDefault="00AA28C6" w:rsidP="00AA28C6">
      <w:pPr>
        <w:shd w:val="clear" w:color="auto" w:fill="FFFFFF"/>
        <w:jc w:val="both"/>
        <w:rPr>
          <w:sz w:val="28"/>
          <w:szCs w:val="28"/>
        </w:rPr>
      </w:pPr>
      <w:r>
        <w:rPr>
          <w:sz w:val="28"/>
          <w:szCs w:val="28"/>
        </w:rPr>
        <w:t>в) организует оповещение жителей о вопросе (вопросах), выносимых на опрос, порядке, месте, периоде (дате) проведения опроса граждан не менее чем за 10 дней до его проведения;</w:t>
      </w:r>
    </w:p>
    <w:p w:rsidR="00AA28C6" w:rsidRDefault="00AA28C6" w:rsidP="00AA28C6">
      <w:pPr>
        <w:shd w:val="clear" w:color="auto" w:fill="FFFFFF"/>
        <w:jc w:val="both"/>
        <w:rPr>
          <w:sz w:val="28"/>
          <w:szCs w:val="28"/>
        </w:rPr>
      </w:pPr>
      <w:r>
        <w:rPr>
          <w:sz w:val="28"/>
          <w:szCs w:val="28"/>
        </w:rPr>
        <w:t>г) организует проведение голосования жителей при опросе в соответствии с настоящим Положением;</w:t>
      </w:r>
    </w:p>
    <w:p w:rsidR="00AA28C6" w:rsidRDefault="00AA28C6" w:rsidP="00AA28C6">
      <w:pPr>
        <w:shd w:val="clear" w:color="auto" w:fill="FFFFFF"/>
        <w:jc w:val="both"/>
        <w:rPr>
          <w:sz w:val="28"/>
          <w:szCs w:val="28"/>
        </w:rPr>
      </w:pPr>
      <w:proofErr w:type="spellStart"/>
      <w:r>
        <w:rPr>
          <w:sz w:val="28"/>
          <w:szCs w:val="28"/>
        </w:rPr>
        <w:t>д</w:t>
      </w:r>
      <w:proofErr w:type="spellEnd"/>
      <w:r>
        <w:rPr>
          <w:sz w:val="28"/>
          <w:szCs w:val="28"/>
        </w:rPr>
        <w:t>) устанавливает результаты опроса;</w:t>
      </w:r>
    </w:p>
    <w:p w:rsidR="00AA28C6" w:rsidRDefault="00AA28C6" w:rsidP="00AA28C6">
      <w:pPr>
        <w:shd w:val="clear" w:color="auto" w:fill="FFFFFF"/>
        <w:jc w:val="both"/>
        <w:rPr>
          <w:sz w:val="28"/>
          <w:szCs w:val="28"/>
        </w:rPr>
      </w:pPr>
      <w:r>
        <w:rPr>
          <w:sz w:val="28"/>
          <w:szCs w:val="28"/>
        </w:rPr>
        <w:t>е) взаимодействует с органами местного самоуправления поселения, общественными объединениями и представителями средств массовой информации;</w:t>
      </w:r>
    </w:p>
    <w:p w:rsidR="00AA28C6" w:rsidRDefault="00AA28C6" w:rsidP="00AA28C6">
      <w:pPr>
        <w:shd w:val="clear" w:color="auto" w:fill="FFFFFF"/>
        <w:jc w:val="both"/>
        <w:rPr>
          <w:sz w:val="28"/>
          <w:szCs w:val="28"/>
        </w:rPr>
      </w:pPr>
      <w:r>
        <w:rPr>
          <w:sz w:val="28"/>
          <w:szCs w:val="28"/>
        </w:rPr>
        <w:t>ж) осуществляет иные полномочия в соответствии с настоящим Положением.</w:t>
      </w:r>
    </w:p>
    <w:p w:rsidR="00AA28C6" w:rsidRDefault="00AA28C6" w:rsidP="00AA28C6">
      <w:pPr>
        <w:numPr>
          <w:ilvl w:val="0"/>
          <w:numId w:val="11"/>
        </w:numPr>
        <w:shd w:val="clear" w:color="auto" w:fill="FFFFFF"/>
        <w:ind w:left="0"/>
        <w:jc w:val="both"/>
        <w:rPr>
          <w:sz w:val="28"/>
          <w:szCs w:val="28"/>
        </w:rPr>
      </w:pPr>
      <w:r>
        <w:rPr>
          <w:sz w:val="28"/>
          <w:szCs w:val="28"/>
        </w:rPr>
        <w:t>Полномочия комиссии прекращаются после официальной передачи результатов опроса органу, принявшему решение о проведении опроса.</w:t>
      </w:r>
    </w:p>
    <w:p w:rsidR="00AA28C6" w:rsidRDefault="00AA28C6" w:rsidP="00AA28C6">
      <w:pPr>
        <w:numPr>
          <w:ilvl w:val="0"/>
          <w:numId w:val="11"/>
        </w:numPr>
        <w:shd w:val="clear" w:color="auto" w:fill="FFFFFF"/>
        <w:ind w:left="0"/>
        <w:jc w:val="both"/>
        <w:rPr>
          <w:sz w:val="28"/>
          <w:szCs w:val="28"/>
        </w:rPr>
      </w:pPr>
      <w:r>
        <w:rPr>
          <w:sz w:val="28"/>
          <w:szCs w:val="28"/>
        </w:rPr>
        <w:lastRenderedPageBreak/>
        <w:t xml:space="preserve">Глава поселения обеспечивает комиссию необходимыми помещениями, материально-техническими и финансовыми средствами, осуществляет </w:t>
      </w:r>
      <w:proofErr w:type="gramStart"/>
      <w:r>
        <w:rPr>
          <w:sz w:val="28"/>
          <w:szCs w:val="28"/>
        </w:rPr>
        <w:t>контроль за</w:t>
      </w:r>
      <w:proofErr w:type="gramEnd"/>
      <w:r>
        <w:rPr>
          <w:sz w:val="28"/>
          <w:szCs w:val="28"/>
        </w:rPr>
        <w:t xml:space="preserve"> расходованием выделенных средств.</w:t>
      </w:r>
    </w:p>
    <w:p w:rsidR="00AA28C6" w:rsidRDefault="00AA28C6" w:rsidP="00AA28C6">
      <w:pPr>
        <w:numPr>
          <w:ilvl w:val="0"/>
          <w:numId w:val="11"/>
        </w:numPr>
        <w:shd w:val="clear" w:color="auto" w:fill="FFFFFF"/>
        <w:ind w:left="0"/>
        <w:jc w:val="both"/>
        <w:rPr>
          <w:sz w:val="28"/>
          <w:szCs w:val="28"/>
        </w:rPr>
      </w:pPr>
      <w:r>
        <w:rPr>
          <w:sz w:val="28"/>
          <w:szCs w:val="28"/>
        </w:rPr>
        <w:t>Деятельность членов комиссии осуществляется на общественных началах, а деятельность лиц, привлекаемых к осуществлению опроса, может осуществляться как на общественных началах, так и на возмездной основе путем заключения договоров гражданско-правового характера, заключаемых инициатором проведения опроса.</w:t>
      </w:r>
    </w:p>
    <w:p w:rsidR="00AA28C6" w:rsidRDefault="00AA28C6" w:rsidP="00AA28C6">
      <w:pPr>
        <w:shd w:val="clear" w:color="auto" w:fill="FFFFFF"/>
        <w:jc w:val="both"/>
        <w:rPr>
          <w:sz w:val="28"/>
          <w:szCs w:val="28"/>
        </w:rPr>
      </w:pPr>
      <w:r>
        <w:rPr>
          <w:b/>
          <w:bCs/>
          <w:sz w:val="28"/>
          <w:szCs w:val="28"/>
        </w:rPr>
        <w:t>Статья 7. Формирование списков участников опроса</w:t>
      </w:r>
    </w:p>
    <w:p w:rsidR="00AA28C6" w:rsidRDefault="00AA28C6" w:rsidP="00AA28C6">
      <w:pPr>
        <w:numPr>
          <w:ilvl w:val="0"/>
          <w:numId w:val="12"/>
        </w:numPr>
        <w:shd w:val="clear" w:color="auto" w:fill="FFFFFF"/>
        <w:ind w:left="0"/>
        <w:jc w:val="both"/>
        <w:rPr>
          <w:sz w:val="28"/>
          <w:szCs w:val="28"/>
        </w:rPr>
      </w:pPr>
      <w:r>
        <w:rPr>
          <w:sz w:val="28"/>
          <w:szCs w:val="28"/>
        </w:rPr>
        <w:t>В списки граждан, имеющих право на участие в опросе, включаются жители, достигшие восемнадцатилетнего возраста и постоянно или преимущественно проживающие на территории поселения. В списке указываются фамилия, имя, отчество, год рождения и адрес места жительства участника опроса.</w:t>
      </w:r>
    </w:p>
    <w:p w:rsidR="00AA28C6" w:rsidRDefault="00AA28C6" w:rsidP="00AA28C6">
      <w:pPr>
        <w:numPr>
          <w:ilvl w:val="0"/>
          <w:numId w:val="12"/>
        </w:numPr>
        <w:shd w:val="clear" w:color="auto" w:fill="FFFFFF"/>
        <w:ind w:left="0"/>
        <w:jc w:val="both"/>
        <w:rPr>
          <w:sz w:val="28"/>
          <w:szCs w:val="28"/>
        </w:rPr>
      </w:pPr>
      <w:r>
        <w:rPr>
          <w:sz w:val="28"/>
          <w:szCs w:val="28"/>
        </w:rPr>
        <w:t>Список составляется комиссией отдельно по каждому дому в порядке нумерации квартир.</w:t>
      </w:r>
    </w:p>
    <w:p w:rsidR="00AA28C6" w:rsidRDefault="00AA28C6" w:rsidP="00AA28C6">
      <w:pPr>
        <w:numPr>
          <w:ilvl w:val="0"/>
          <w:numId w:val="12"/>
        </w:numPr>
        <w:shd w:val="clear" w:color="auto" w:fill="FFFFFF"/>
        <w:ind w:left="0"/>
        <w:jc w:val="both"/>
        <w:rPr>
          <w:sz w:val="28"/>
          <w:szCs w:val="28"/>
        </w:rPr>
      </w:pPr>
      <w:r>
        <w:rPr>
          <w:sz w:val="28"/>
          <w:szCs w:val="28"/>
        </w:rPr>
        <w:t>Список участников опроса составляется в двух экземплярах и подписывается председателем и секретарем комиссии.</w:t>
      </w:r>
    </w:p>
    <w:p w:rsidR="00AA28C6" w:rsidRDefault="00AA28C6" w:rsidP="00AA28C6">
      <w:pPr>
        <w:numPr>
          <w:ilvl w:val="0"/>
          <w:numId w:val="12"/>
        </w:numPr>
        <w:shd w:val="clear" w:color="auto" w:fill="FFFFFF"/>
        <w:ind w:left="0"/>
        <w:jc w:val="both"/>
        <w:rPr>
          <w:sz w:val="28"/>
          <w:szCs w:val="28"/>
        </w:rPr>
      </w:pPr>
      <w:r>
        <w:rPr>
          <w:sz w:val="28"/>
          <w:szCs w:val="28"/>
        </w:rPr>
        <w:t>Дополнительное включение в список жителей, имеющих право на участие в опросе в соответствии с настоящим Положением, допускается в любое время, в том числе и в день проведения опроса.</w:t>
      </w:r>
    </w:p>
    <w:p w:rsidR="00AA28C6" w:rsidRDefault="00AA28C6" w:rsidP="00AA28C6">
      <w:pPr>
        <w:numPr>
          <w:ilvl w:val="0"/>
          <w:numId w:val="12"/>
        </w:numPr>
        <w:shd w:val="clear" w:color="auto" w:fill="FFFFFF"/>
        <w:ind w:left="0"/>
        <w:jc w:val="both"/>
        <w:rPr>
          <w:sz w:val="28"/>
          <w:szCs w:val="28"/>
        </w:rPr>
      </w:pPr>
      <w:r>
        <w:rPr>
          <w:sz w:val="28"/>
          <w:szCs w:val="28"/>
        </w:rPr>
        <w:t xml:space="preserve">Список участников опроса составляется не </w:t>
      </w:r>
      <w:proofErr w:type="gramStart"/>
      <w:r>
        <w:rPr>
          <w:sz w:val="28"/>
          <w:szCs w:val="28"/>
        </w:rPr>
        <w:t>позднее</w:t>
      </w:r>
      <w:proofErr w:type="gramEnd"/>
      <w:r>
        <w:rPr>
          <w:sz w:val="28"/>
          <w:szCs w:val="28"/>
        </w:rPr>
        <w:t xml:space="preserve"> чем за 10 дней до проведения опроса.</w:t>
      </w:r>
    </w:p>
    <w:p w:rsidR="00AA28C6" w:rsidRDefault="00AA28C6" w:rsidP="00AA28C6">
      <w:pPr>
        <w:numPr>
          <w:ilvl w:val="0"/>
          <w:numId w:val="12"/>
        </w:numPr>
        <w:shd w:val="clear" w:color="auto" w:fill="FFFFFF"/>
        <w:ind w:left="0"/>
        <w:jc w:val="both"/>
        <w:rPr>
          <w:sz w:val="28"/>
          <w:szCs w:val="28"/>
        </w:rPr>
      </w:pPr>
      <w:r>
        <w:rPr>
          <w:sz w:val="28"/>
          <w:szCs w:val="28"/>
        </w:rPr>
        <w:t>В качестве списка участников опроса может быть использован список избирателей.</w:t>
      </w:r>
    </w:p>
    <w:p w:rsidR="00AA28C6" w:rsidRDefault="00AA28C6" w:rsidP="00AA28C6">
      <w:pPr>
        <w:numPr>
          <w:ilvl w:val="0"/>
          <w:numId w:val="12"/>
        </w:numPr>
        <w:shd w:val="clear" w:color="auto" w:fill="FFFFFF"/>
        <w:ind w:left="0"/>
        <w:jc w:val="both"/>
        <w:rPr>
          <w:sz w:val="28"/>
          <w:szCs w:val="28"/>
        </w:rPr>
      </w:pPr>
      <w:r>
        <w:rPr>
          <w:sz w:val="28"/>
          <w:szCs w:val="28"/>
        </w:rPr>
        <w:t>В случае создания нескольких пунктов проведения опроса список участников опроса составляется по каждому пункту.</w:t>
      </w:r>
    </w:p>
    <w:p w:rsidR="00AA28C6" w:rsidRDefault="00AA28C6" w:rsidP="00AA28C6">
      <w:pPr>
        <w:shd w:val="clear" w:color="auto" w:fill="FFFFFF"/>
        <w:jc w:val="both"/>
        <w:rPr>
          <w:sz w:val="28"/>
          <w:szCs w:val="28"/>
        </w:rPr>
      </w:pPr>
      <w:r>
        <w:rPr>
          <w:b/>
          <w:bCs/>
          <w:sz w:val="28"/>
          <w:szCs w:val="28"/>
        </w:rPr>
        <w:t>Статья 8. Пункты проведения опроса</w:t>
      </w:r>
    </w:p>
    <w:p w:rsidR="00AA28C6" w:rsidRDefault="00AA28C6" w:rsidP="00AA28C6">
      <w:pPr>
        <w:numPr>
          <w:ilvl w:val="0"/>
          <w:numId w:val="13"/>
        </w:numPr>
        <w:shd w:val="clear" w:color="auto" w:fill="FFFFFF"/>
        <w:ind w:left="0"/>
        <w:jc w:val="both"/>
        <w:rPr>
          <w:sz w:val="28"/>
          <w:szCs w:val="28"/>
        </w:rPr>
      </w:pPr>
      <w:r>
        <w:rPr>
          <w:sz w:val="28"/>
          <w:szCs w:val="28"/>
        </w:rPr>
        <w:t>Территория, на которой производится опрос, может составлять единый участок опроса или по решению комиссии поделена на несколько участков опроса, каждый из которых должен иметь пункт проведения опроса.</w:t>
      </w:r>
    </w:p>
    <w:p w:rsidR="00AA28C6" w:rsidRDefault="00AA28C6" w:rsidP="00AA28C6">
      <w:pPr>
        <w:numPr>
          <w:ilvl w:val="0"/>
          <w:numId w:val="13"/>
        </w:numPr>
        <w:shd w:val="clear" w:color="auto" w:fill="FFFFFF"/>
        <w:ind w:left="0"/>
        <w:jc w:val="both"/>
        <w:rPr>
          <w:sz w:val="28"/>
          <w:szCs w:val="28"/>
        </w:rPr>
      </w:pPr>
      <w:r>
        <w:rPr>
          <w:sz w:val="28"/>
          <w:szCs w:val="28"/>
        </w:rPr>
        <w:t>Границы участка опроса могут совпадать с границами избирательного участка.</w:t>
      </w:r>
    </w:p>
    <w:p w:rsidR="00AA28C6" w:rsidRDefault="00AA28C6" w:rsidP="00AA28C6">
      <w:pPr>
        <w:numPr>
          <w:ilvl w:val="0"/>
          <w:numId w:val="13"/>
        </w:numPr>
        <w:shd w:val="clear" w:color="auto" w:fill="FFFFFF"/>
        <w:ind w:left="0"/>
        <w:jc w:val="both"/>
        <w:rPr>
          <w:sz w:val="28"/>
          <w:szCs w:val="28"/>
        </w:rPr>
      </w:pPr>
      <w:r>
        <w:rPr>
          <w:sz w:val="28"/>
          <w:szCs w:val="28"/>
        </w:rPr>
        <w:t>Пункты проведения опроса должны иметь специально оборудованные помещения для голосования во время проведения опроса.</w:t>
      </w:r>
    </w:p>
    <w:p w:rsidR="00AA28C6" w:rsidRDefault="00AA28C6" w:rsidP="00AA28C6">
      <w:pPr>
        <w:numPr>
          <w:ilvl w:val="0"/>
          <w:numId w:val="13"/>
        </w:numPr>
        <w:shd w:val="clear" w:color="auto" w:fill="FFFFFF"/>
        <w:ind w:left="0"/>
        <w:jc w:val="both"/>
        <w:rPr>
          <w:sz w:val="28"/>
          <w:szCs w:val="28"/>
        </w:rPr>
      </w:pPr>
      <w:r>
        <w:rPr>
          <w:sz w:val="28"/>
          <w:szCs w:val="28"/>
        </w:rPr>
        <w:t>Проведение голосования при опросе на разных участках опроса обеспечивают члены комиссии, направленные на пункт проведения опроса, возглавляемые одним из заместителей председателя комиссии.</w:t>
      </w:r>
    </w:p>
    <w:p w:rsidR="00AA28C6" w:rsidRDefault="00AA28C6" w:rsidP="00AA28C6">
      <w:pPr>
        <w:numPr>
          <w:ilvl w:val="0"/>
          <w:numId w:val="13"/>
        </w:numPr>
        <w:shd w:val="clear" w:color="auto" w:fill="FFFFFF"/>
        <w:ind w:left="0"/>
        <w:jc w:val="both"/>
        <w:rPr>
          <w:sz w:val="28"/>
          <w:szCs w:val="28"/>
        </w:rPr>
      </w:pPr>
      <w:r>
        <w:rPr>
          <w:sz w:val="28"/>
          <w:szCs w:val="28"/>
        </w:rPr>
        <w:t>Комиссия не позднее, чем за 10 дней оповещает жителей о создании пункта (пунктов) проведения опроса, его местонахождении и времени проведения голосования.</w:t>
      </w:r>
    </w:p>
    <w:p w:rsidR="00AA28C6" w:rsidRDefault="00AA28C6" w:rsidP="00AA28C6">
      <w:pPr>
        <w:numPr>
          <w:ilvl w:val="0"/>
          <w:numId w:val="13"/>
        </w:numPr>
        <w:shd w:val="clear" w:color="auto" w:fill="FFFFFF"/>
        <w:ind w:left="0"/>
        <w:jc w:val="both"/>
        <w:rPr>
          <w:sz w:val="28"/>
          <w:szCs w:val="28"/>
        </w:rPr>
      </w:pPr>
      <w:r>
        <w:rPr>
          <w:sz w:val="28"/>
          <w:szCs w:val="28"/>
        </w:rPr>
        <w:t>Житель, имеющий право на участие в опросе, может реализовать это право только на том пункте проведения опроса, где он включен в список участников опроса.</w:t>
      </w:r>
    </w:p>
    <w:p w:rsidR="00AA28C6" w:rsidRDefault="00AA28C6" w:rsidP="00AA28C6">
      <w:pPr>
        <w:shd w:val="clear" w:color="auto" w:fill="FFFFFF"/>
        <w:jc w:val="both"/>
        <w:rPr>
          <w:sz w:val="28"/>
          <w:szCs w:val="28"/>
        </w:rPr>
      </w:pPr>
      <w:r>
        <w:rPr>
          <w:b/>
          <w:bCs/>
          <w:sz w:val="28"/>
          <w:szCs w:val="28"/>
        </w:rPr>
        <w:t>Статья 9. Опросный лист</w:t>
      </w:r>
    </w:p>
    <w:p w:rsidR="00AA28C6" w:rsidRDefault="00AA28C6" w:rsidP="00AA28C6">
      <w:pPr>
        <w:numPr>
          <w:ilvl w:val="0"/>
          <w:numId w:val="14"/>
        </w:numPr>
        <w:shd w:val="clear" w:color="auto" w:fill="FFFFFF"/>
        <w:ind w:left="0"/>
        <w:jc w:val="both"/>
        <w:rPr>
          <w:sz w:val="28"/>
          <w:szCs w:val="28"/>
        </w:rPr>
      </w:pPr>
      <w:r>
        <w:rPr>
          <w:sz w:val="28"/>
          <w:szCs w:val="28"/>
        </w:rPr>
        <w:t>По опросным листам проводится тайное голосование, поименное голосование на участках опроса и по месту жительства участников опроса (приложение № 1).</w:t>
      </w:r>
    </w:p>
    <w:p w:rsidR="00AA28C6" w:rsidRDefault="00AA28C6" w:rsidP="00AA28C6">
      <w:pPr>
        <w:numPr>
          <w:ilvl w:val="0"/>
          <w:numId w:val="14"/>
        </w:numPr>
        <w:shd w:val="clear" w:color="auto" w:fill="FFFFFF"/>
        <w:ind w:left="0"/>
        <w:jc w:val="both"/>
        <w:rPr>
          <w:sz w:val="28"/>
          <w:szCs w:val="28"/>
        </w:rPr>
      </w:pPr>
      <w:r>
        <w:rPr>
          <w:sz w:val="28"/>
          <w:szCs w:val="28"/>
        </w:rPr>
        <w:lastRenderedPageBreak/>
        <w:t>В опросном листе содержится точно воспроизведенный текст вынесенного (вынесенных) на опрос вопроса (вопросов) и указываются варианты волеизъявления участника опроса словами: «За» или «Против», под которыми помещаются пустые квадраты.</w:t>
      </w:r>
    </w:p>
    <w:p w:rsidR="00AA28C6" w:rsidRDefault="00AA28C6" w:rsidP="00AA28C6">
      <w:pPr>
        <w:numPr>
          <w:ilvl w:val="0"/>
          <w:numId w:val="14"/>
        </w:numPr>
        <w:shd w:val="clear" w:color="auto" w:fill="FFFFFF"/>
        <w:ind w:left="0"/>
        <w:jc w:val="both"/>
        <w:rPr>
          <w:sz w:val="28"/>
          <w:szCs w:val="28"/>
        </w:rPr>
      </w:pPr>
      <w:r>
        <w:rPr>
          <w:sz w:val="28"/>
          <w:szCs w:val="28"/>
        </w:rPr>
        <w:t>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w:t>
      </w:r>
    </w:p>
    <w:p w:rsidR="00AA28C6" w:rsidRDefault="00AA28C6" w:rsidP="00AA28C6">
      <w:pPr>
        <w:numPr>
          <w:ilvl w:val="0"/>
          <w:numId w:val="14"/>
        </w:numPr>
        <w:shd w:val="clear" w:color="auto" w:fill="FFFFFF"/>
        <w:ind w:left="0"/>
        <w:jc w:val="both"/>
        <w:rPr>
          <w:sz w:val="28"/>
          <w:szCs w:val="28"/>
        </w:rPr>
      </w:pPr>
      <w:r>
        <w:rPr>
          <w:sz w:val="28"/>
          <w:szCs w:val="28"/>
        </w:rPr>
        <w:t>Альтернативные редакции какой-либо статьи или какого-либо пункта вынесенного на опрос проекта нормативного правового акта также последовательно нумеруются.</w:t>
      </w:r>
    </w:p>
    <w:p w:rsidR="00AA28C6" w:rsidRDefault="00AA28C6" w:rsidP="00AA28C6">
      <w:pPr>
        <w:numPr>
          <w:ilvl w:val="0"/>
          <w:numId w:val="14"/>
        </w:numPr>
        <w:shd w:val="clear" w:color="auto" w:fill="FFFFFF"/>
        <w:ind w:left="0"/>
        <w:jc w:val="both"/>
        <w:rPr>
          <w:sz w:val="28"/>
          <w:szCs w:val="28"/>
        </w:rPr>
      </w:pPr>
      <w:r>
        <w:rPr>
          <w:sz w:val="28"/>
          <w:szCs w:val="28"/>
        </w:rPr>
        <w:t>Опросный лист, применяемый для поименного голосования, должен иметь свободное место для внесения данных об участнике опроса (фамилия, имя, отчество опрашиваемого, место жительства).</w:t>
      </w:r>
    </w:p>
    <w:p w:rsidR="00AA28C6" w:rsidRDefault="00AA28C6" w:rsidP="00AA28C6">
      <w:pPr>
        <w:numPr>
          <w:ilvl w:val="0"/>
          <w:numId w:val="14"/>
        </w:numPr>
        <w:shd w:val="clear" w:color="auto" w:fill="FFFFFF"/>
        <w:ind w:left="0"/>
        <w:jc w:val="both"/>
        <w:rPr>
          <w:sz w:val="28"/>
          <w:szCs w:val="28"/>
        </w:rPr>
      </w:pPr>
      <w:r>
        <w:rPr>
          <w:sz w:val="28"/>
          <w:szCs w:val="28"/>
        </w:rPr>
        <w:t>6.Опросный лист должен содержать разъяснение о порядке его заполнения. Форму опросного листа устанавливает комиссия. В правом верхнем углу листа ставятся подписи двух членов комиссии.</w:t>
      </w:r>
    </w:p>
    <w:p w:rsidR="00AA28C6" w:rsidRDefault="00AA28C6" w:rsidP="00AA28C6">
      <w:pPr>
        <w:numPr>
          <w:ilvl w:val="0"/>
          <w:numId w:val="15"/>
        </w:numPr>
        <w:shd w:val="clear" w:color="auto" w:fill="FFFFFF"/>
        <w:ind w:left="0"/>
        <w:jc w:val="both"/>
        <w:rPr>
          <w:sz w:val="28"/>
          <w:szCs w:val="28"/>
        </w:rPr>
      </w:pPr>
      <w:r>
        <w:rPr>
          <w:sz w:val="28"/>
          <w:szCs w:val="28"/>
        </w:rPr>
        <w:t>В конце каждого дня в течение всего срока проведения опроса, заполненные опросные листы доставляются лицами, осуществляющими опрос, в комиссию.</w:t>
      </w:r>
    </w:p>
    <w:p w:rsidR="00AA28C6" w:rsidRDefault="00AA28C6" w:rsidP="00AA28C6">
      <w:pPr>
        <w:shd w:val="clear" w:color="auto" w:fill="FFFFFF"/>
        <w:jc w:val="both"/>
        <w:rPr>
          <w:sz w:val="28"/>
          <w:szCs w:val="28"/>
        </w:rPr>
      </w:pPr>
      <w:r>
        <w:rPr>
          <w:b/>
          <w:bCs/>
          <w:sz w:val="28"/>
          <w:szCs w:val="28"/>
        </w:rPr>
        <w:t>Статья 10. Опросный список</w:t>
      </w:r>
    </w:p>
    <w:p w:rsidR="00AA28C6" w:rsidRDefault="00AA28C6" w:rsidP="00AA28C6">
      <w:pPr>
        <w:numPr>
          <w:ilvl w:val="0"/>
          <w:numId w:val="16"/>
        </w:numPr>
        <w:shd w:val="clear" w:color="auto" w:fill="FFFFFF"/>
        <w:ind w:left="0"/>
        <w:jc w:val="both"/>
        <w:rPr>
          <w:sz w:val="28"/>
          <w:szCs w:val="28"/>
        </w:rPr>
      </w:pPr>
      <w:r>
        <w:rPr>
          <w:sz w:val="28"/>
          <w:szCs w:val="28"/>
        </w:rPr>
        <w:t>Опросный список применяется при проведении поименного голосования на участках опроса (приложение № 2).</w:t>
      </w:r>
    </w:p>
    <w:p w:rsidR="00AA28C6" w:rsidRDefault="00AA28C6" w:rsidP="00AA28C6">
      <w:pPr>
        <w:numPr>
          <w:ilvl w:val="0"/>
          <w:numId w:val="16"/>
        </w:numPr>
        <w:shd w:val="clear" w:color="auto" w:fill="FFFFFF"/>
        <w:ind w:left="0"/>
        <w:jc w:val="both"/>
        <w:rPr>
          <w:sz w:val="28"/>
          <w:szCs w:val="28"/>
        </w:rPr>
      </w:pPr>
      <w:r>
        <w:rPr>
          <w:sz w:val="28"/>
          <w:szCs w:val="28"/>
        </w:rPr>
        <w:t>Опросный список представляет собой таблицу, в графы которой включаются данные о фамилии, имени, отчестве, дате рождения, месте жительства, серии и номере паспорта или заменяющего его документа участников опроса. Справа от этих граф под точно воспроизведенным текстом вопроса (вопросов), вынесенного на опрос, указываются варианты ответа голосующего словами «За» или «Против» и оставляется место для подписи участников голосования и даты проведения голосования.</w:t>
      </w:r>
    </w:p>
    <w:p w:rsidR="00AA28C6" w:rsidRDefault="00AA28C6" w:rsidP="00AA28C6">
      <w:pPr>
        <w:numPr>
          <w:ilvl w:val="0"/>
          <w:numId w:val="16"/>
        </w:numPr>
        <w:shd w:val="clear" w:color="auto" w:fill="FFFFFF"/>
        <w:ind w:left="0"/>
        <w:jc w:val="both"/>
        <w:rPr>
          <w:sz w:val="28"/>
          <w:szCs w:val="28"/>
        </w:rPr>
      </w:pPr>
      <w:r>
        <w:rPr>
          <w:sz w:val="28"/>
          <w:szCs w:val="28"/>
        </w:rPr>
        <w:t>При вынесении на опрос нескольких вопросов они располагаются в опросном списке последовательно.</w:t>
      </w:r>
    </w:p>
    <w:p w:rsidR="00AA28C6" w:rsidRDefault="00AA28C6" w:rsidP="00AA28C6">
      <w:pPr>
        <w:numPr>
          <w:ilvl w:val="0"/>
          <w:numId w:val="16"/>
        </w:numPr>
        <w:shd w:val="clear" w:color="auto" w:fill="FFFFFF"/>
        <w:ind w:left="0"/>
        <w:jc w:val="both"/>
        <w:rPr>
          <w:sz w:val="28"/>
          <w:szCs w:val="28"/>
        </w:rPr>
      </w:pPr>
      <w:r>
        <w:rPr>
          <w:sz w:val="28"/>
          <w:szCs w:val="28"/>
        </w:rPr>
        <w:t>Опросный список составляется по участкам опроса и подписывает</w:t>
      </w:r>
      <w:r>
        <w:rPr>
          <w:sz w:val="28"/>
          <w:szCs w:val="28"/>
        </w:rPr>
        <w:softHyphen/>
        <w:t>ся председателем и секретарем комиссии на каждой странице.</w:t>
      </w:r>
    </w:p>
    <w:p w:rsidR="00AA28C6" w:rsidRDefault="00AA28C6" w:rsidP="00AA28C6">
      <w:pPr>
        <w:shd w:val="clear" w:color="auto" w:fill="FFFFFF"/>
        <w:jc w:val="both"/>
        <w:rPr>
          <w:sz w:val="28"/>
          <w:szCs w:val="28"/>
        </w:rPr>
      </w:pPr>
      <w:r>
        <w:rPr>
          <w:b/>
          <w:bCs/>
          <w:sz w:val="28"/>
          <w:szCs w:val="28"/>
        </w:rPr>
        <w:t>Статья 11. Тайное голосование при опросе</w:t>
      </w:r>
    </w:p>
    <w:p w:rsidR="00AA28C6" w:rsidRDefault="00AA28C6" w:rsidP="00AA28C6">
      <w:pPr>
        <w:numPr>
          <w:ilvl w:val="0"/>
          <w:numId w:val="17"/>
        </w:numPr>
        <w:shd w:val="clear" w:color="auto" w:fill="FFFFFF"/>
        <w:ind w:left="0"/>
        <w:jc w:val="both"/>
        <w:rPr>
          <w:sz w:val="28"/>
          <w:szCs w:val="28"/>
        </w:rPr>
      </w:pPr>
      <w:r>
        <w:rPr>
          <w:sz w:val="28"/>
          <w:szCs w:val="28"/>
        </w:rPr>
        <w:t xml:space="preserve">Тайное голосование при опросе проводится в помещении пункта проведения опроса, где должны быть специально оборудованные места для тайного </w:t>
      </w:r>
      <w:proofErr w:type="gramStart"/>
      <w:r>
        <w:rPr>
          <w:sz w:val="28"/>
          <w:szCs w:val="28"/>
        </w:rPr>
        <w:t>голосования</w:t>
      </w:r>
      <w:proofErr w:type="gramEnd"/>
      <w:r>
        <w:rPr>
          <w:sz w:val="28"/>
          <w:szCs w:val="28"/>
        </w:rPr>
        <w:t xml:space="preserve"> и установлены ящики для голосования, которые на время голосования опечатываются. Количество ящиков для голосования утверждается комиссией.</w:t>
      </w:r>
    </w:p>
    <w:p w:rsidR="00AA28C6" w:rsidRDefault="00AA28C6" w:rsidP="00AA28C6">
      <w:pPr>
        <w:numPr>
          <w:ilvl w:val="0"/>
          <w:numId w:val="17"/>
        </w:numPr>
        <w:shd w:val="clear" w:color="auto" w:fill="FFFFFF"/>
        <w:ind w:left="0"/>
        <w:jc w:val="both"/>
        <w:rPr>
          <w:sz w:val="28"/>
          <w:szCs w:val="28"/>
        </w:rPr>
      </w:pPr>
      <w:r>
        <w:rPr>
          <w:sz w:val="28"/>
          <w:szCs w:val="28"/>
        </w:rPr>
        <w:t>Опросный лист выдается участнику опроса членами комиссии по списку участников опроса. При получении опросного листа участник опроса предъявляет паспорт или иной документ, удостоверяющий его личность и место жительства, и расписывается против своей фамилии в списке опроса. Заполнение паспортных данных в списке участников опроса не требуется.</w:t>
      </w:r>
    </w:p>
    <w:p w:rsidR="00AA28C6" w:rsidRDefault="00AA28C6" w:rsidP="00AA28C6">
      <w:pPr>
        <w:numPr>
          <w:ilvl w:val="0"/>
          <w:numId w:val="17"/>
        </w:numPr>
        <w:shd w:val="clear" w:color="auto" w:fill="FFFFFF"/>
        <w:ind w:left="0"/>
        <w:jc w:val="both"/>
        <w:rPr>
          <w:sz w:val="28"/>
          <w:szCs w:val="28"/>
        </w:rPr>
      </w:pPr>
      <w:r>
        <w:rPr>
          <w:sz w:val="28"/>
          <w:szCs w:val="28"/>
        </w:rPr>
        <w:t xml:space="preserve">В случае если голосующий не имеет возможности самостоятельно расписаться в получении опросного листа, он вправе воспользоваться помощью другого лица, за исключением членов комиссии. Лицо, оказавшее </w:t>
      </w:r>
      <w:r>
        <w:rPr>
          <w:sz w:val="28"/>
          <w:szCs w:val="28"/>
        </w:rPr>
        <w:lastRenderedPageBreak/>
        <w:t>помощь участнику опроса, расписывается в списке участников опроса в графе «Подпись участника опроса о получении опросного листа» с указанием своей фамилии.</w:t>
      </w:r>
    </w:p>
    <w:p w:rsidR="00AA28C6" w:rsidRDefault="00AA28C6" w:rsidP="00AA28C6">
      <w:pPr>
        <w:numPr>
          <w:ilvl w:val="0"/>
          <w:numId w:val="17"/>
        </w:numPr>
        <w:shd w:val="clear" w:color="auto" w:fill="FFFFFF"/>
        <w:ind w:left="0"/>
        <w:jc w:val="both"/>
        <w:rPr>
          <w:sz w:val="28"/>
          <w:szCs w:val="28"/>
        </w:rPr>
      </w:pPr>
      <w:r>
        <w:rPr>
          <w:sz w:val="28"/>
          <w:szCs w:val="28"/>
        </w:rPr>
        <w:t>Опросный лист заполняется в специально оборудованном месте (кабинах или комнатах), в котором не допускается присутствие иных лиц, и опускается в ящик для голосования. В случае если голосующий не имеет возможности самостоятельно заполнить опросный лист, он вправе воспользоваться помощью другого лица, за исключением членов комиссии. Фамилия этого лица указывается в списке участников опроса рядом с подписью голосующего о получении опросного листа.</w:t>
      </w:r>
    </w:p>
    <w:p w:rsidR="00AA28C6" w:rsidRDefault="00AA28C6" w:rsidP="00AA28C6">
      <w:pPr>
        <w:numPr>
          <w:ilvl w:val="0"/>
          <w:numId w:val="17"/>
        </w:numPr>
        <w:shd w:val="clear" w:color="auto" w:fill="FFFFFF"/>
        <w:ind w:left="0"/>
        <w:jc w:val="both"/>
        <w:rPr>
          <w:sz w:val="28"/>
          <w:szCs w:val="28"/>
        </w:rPr>
      </w:pPr>
      <w:r>
        <w:rPr>
          <w:sz w:val="28"/>
          <w:szCs w:val="28"/>
        </w:rPr>
        <w:t>При голосовании участник опроса ставит любой знак в квадрате под словом «За» или «Против» в соответствии со своим волеизъявлением.</w:t>
      </w:r>
    </w:p>
    <w:p w:rsidR="00AA28C6" w:rsidRDefault="00AA28C6" w:rsidP="00AA28C6">
      <w:pPr>
        <w:numPr>
          <w:ilvl w:val="0"/>
          <w:numId w:val="17"/>
        </w:numPr>
        <w:shd w:val="clear" w:color="auto" w:fill="FFFFFF"/>
        <w:ind w:left="0"/>
        <w:jc w:val="both"/>
        <w:rPr>
          <w:sz w:val="28"/>
          <w:szCs w:val="28"/>
        </w:rPr>
      </w:pPr>
      <w:r>
        <w:rPr>
          <w:sz w:val="28"/>
          <w:szCs w:val="28"/>
        </w:rPr>
        <w:t>Заполненные опросные листы опускаются участником опроса в ящик для голосования, который должен находиться в поле зрения членов комиссии. Число ящиков для голосования определяется комиссией.</w:t>
      </w:r>
    </w:p>
    <w:p w:rsidR="00AA28C6" w:rsidRDefault="00AA28C6" w:rsidP="00AA28C6">
      <w:pPr>
        <w:numPr>
          <w:ilvl w:val="0"/>
          <w:numId w:val="17"/>
        </w:numPr>
        <w:shd w:val="clear" w:color="auto" w:fill="FFFFFF"/>
        <w:ind w:left="0"/>
        <w:jc w:val="both"/>
        <w:rPr>
          <w:sz w:val="28"/>
          <w:szCs w:val="28"/>
        </w:rPr>
      </w:pPr>
      <w:r>
        <w:rPr>
          <w:sz w:val="28"/>
          <w:szCs w:val="28"/>
        </w:rPr>
        <w:t>В случае</w:t>
      </w:r>
      <w:proofErr w:type="gramStart"/>
      <w:r>
        <w:rPr>
          <w:sz w:val="28"/>
          <w:szCs w:val="28"/>
        </w:rPr>
        <w:t>,</w:t>
      </w:r>
      <w:proofErr w:type="gramEnd"/>
      <w:r>
        <w:rPr>
          <w:sz w:val="28"/>
          <w:szCs w:val="28"/>
        </w:rPr>
        <w:t xml:space="preserve"> если голосующий считает, что при заполнении опросного листа совершил ошибку, он вправе обратиться к члену комиссии, выдавшему опросный лист, с просьбой выдать ему новый опросный лист взамен испорченного. Член комиссии выдает </w:t>
      </w:r>
      <w:proofErr w:type="gramStart"/>
      <w:r>
        <w:rPr>
          <w:sz w:val="28"/>
          <w:szCs w:val="28"/>
        </w:rPr>
        <w:t>голосующему</w:t>
      </w:r>
      <w:proofErr w:type="gramEnd"/>
      <w:r>
        <w:rPr>
          <w:sz w:val="28"/>
          <w:szCs w:val="28"/>
        </w:rPr>
        <w:t xml:space="preserve"> новый опросный лист, делая при этом соответствующую отметку в списке участников опроса против фамилии соответствующего участника. Испорченный опросный лист погашается, о чем составляется акт.</w:t>
      </w:r>
    </w:p>
    <w:p w:rsidR="00AA28C6" w:rsidRDefault="00AA28C6" w:rsidP="00AA28C6">
      <w:pPr>
        <w:numPr>
          <w:ilvl w:val="0"/>
          <w:numId w:val="17"/>
        </w:numPr>
        <w:shd w:val="clear" w:color="auto" w:fill="FFFFFF"/>
        <w:ind w:left="0"/>
        <w:jc w:val="both"/>
        <w:rPr>
          <w:sz w:val="28"/>
          <w:szCs w:val="28"/>
        </w:rPr>
      </w:pPr>
      <w:r>
        <w:rPr>
          <w:sz w:val="28"/>
          <w:szCs w:val="28"/>
        </w:rPr>
        <w:t>Вопрос о проведении голосования с применением переносных ящиков для голосования комиссия решает самостоятельно.</w:t>
      </w:r>
    </w:p>
    <w:p w:rsidR="00AA28C6" w:rsidRDefault="00AA28C6" w:rsidP="00AA28C6">
      <w:pPr>
        <w:numPr>
          <w:ilvl w:val="0"/>
          <w:numId w:val="17"/>
        </w:numPr>
        <w:shd w:val="clear" w:color="auto" w:fill="FFFFFF"/>
        <w:ind w:left="0"/>
        <w:jc w:val="both"/>
        <w:rPr>
          <w:sz w:val="28"/>
          <w:szCs w:val="28"/>
        </w:rPr>
      </w:pPr>
      <w:r>
        <w:rPr>
          <w:sz w:val="28"/>
          <w:szCs w:val="28"/>
        </w:rPr>
        <w:t>Члены комиссии обеспечивают тайну голосования.</w:t>
      </w:r>
    </w:p>
    <w:p w:rsidR="00AA28C6" w:rsidRDefault="00AA28C6" w:rsidP="00AA28C6">
      <w:pPr>
        <w:numPr>
          <w:ilvl w:val="0"/>
          <w:numId w:val="17"/>
        </w:numPr>
        <w:shd w:val="clear" w:color="auto" w:fill="FFFFFF"/>
        <w:ind w:left="0"/>
        <w:jc w:val="both"/>
        <w:rPr>
          <w:sz w:val="28"/>
          <w:szCs w:val="28"/>
        </w:rPr>
      </w:pPr>
      <w:r>
        <w:rPr>
          <w:sz w:val="28"/>
          <w:szCs w:val="28"/>
        </w:rPr>
        <w:t>Член комиссии немедленно отстраняется от участия в ее работе, если он нарушает тайну голосования или пытается повлиять на волеизъ</w:t>
      </w:r>
      <w:r>
        <w:rPr>
          <w:sz w:val="28"/>
          <w:szCs w:val="28"/>
        </w:rPr>
        <w:softHyphen/>
        <w:t>явление участника опроса. Решение об этом принимается комиссией.</w:t>
      </w:r>
    </w:p>
    <w:p w:rsidR="00AA28C6" w:rsidRDefault="00AA28C6" w:rsidP="00AA28C6">
      <w:pPr>
        <w:shd w:val="clear" w:color="auto" w:fill="FFFFFF"/>
        <w:jc w:val="both"/>
        <w:rPr>
          <w:sz w:val="28"/>
          <w:szCs w:val="28"/>
        </w:rPr>
      </w:pPr>
      <w:r>
        <w:rPr>
          <w:b/>
          <w:bCs/>
          <w:sz w:val="28"/>
          <w:szCs w:val="28"/>
        </w:rPr>
        <w:t>Статья 12. Поименное голосование при опросе</w:t>
      </w:r>
    </w:p>
    <w:p w:rsidR="00AA28C6" w:rsidRDefault="00AA28C6" w:rsidP="00AA28C6">
      <w:pPr>
        <w:numPr>
          <w:ilvl w:val="0"/>
          <w:numId w:val="18"/>
        </w:numPr>
        <w:shd w:val="clear" w:color="auto" w:fill="FFFFFF"/>
        <w:ind w:left="0"/>
        <w:jc w:val="both"/>
        <w:rPr>
          <w:sz w:val="28"/>
          <w:szCs w:val="28"/>
        </w:rPr>
      </w:pPr>
      <w:r>
        <w:rPr>
          <w:sz w:val="28"/>
          <w:szCs w:val="28"/>
        </w:rPr>
        <w:t>При поименном голосовании на участке опроса голосующий по предъявлении паспорта или другого документа, удостоверяющего его личность и место жительства, в опросном списке против своей фамилии ставит знак «плюс» или любой другой знак в графе, соответствующей его волеизъявлению, и расписывается. Он сам или по его просьбе член комиссии ставит в следующей графе дату голосования.</w:t>
      </w:r>
    </w:p>
    <w:p w:rsidR="00AA28C6" w:rsidRDefault="00AA28C6" w:rsidP="00AA28C6">
      <w:pPr>
        <w:numPr>
          <w:ilvl w:val="0"/>
          <w:numId w:val="18"/>
        </w:numPr>
        <w:shd w:val="clear" w:color="auto" w:fill="FFFFFF"/>
        <w:ind w:left="0"/>
        <w:jc w:val="both"/>
        <w:rPr>
          <w:sz w:val="28"/>
          <w:szCs w:val="28"/>
        </w:rPr>
      </w:pPr>
      <w:r>
        <w:rPr>
          <w:sz w:val="28"/>
          <w:szCs w:val="28"/>
        </w:rPr>
        <w:t>Поименное голосование может проводиться по опросным листам на участках голосования либо по месту жительства участников опроса. Голосующий записывает в опросный лист свою фамилию, имя и отчество, адрес, ставит знак «плюс» или любой другой знак в квадрате под словом «За» или «Против» в соответствии со своим волеизъявлении и здесь же расписывается. В опросном листе указывается также дата голосования. По просьбе голосующего эти сведения может внести в опросный лист член комиссии, но ставит знак в соответствующем квадрате и расписывается сам голосующий.</w:t>
      </w:r>
    </w:p>
    <w:p w:rsidR="00AA28C6" w:rsidRDefault="00AA28C6" w:rsidP="00AA28C6">
      <w:pPr>
        <w:shd w:val="clear" w:color="auto" w:fill="FFFFFF"/>
        <w:jc w:val="both"/>
        <w:rPr>
          <w:sz w:val="28"/>
          <w:szCs w:val="28"/>
        </w:rPr>
      </w:pPr>
      <w:r>
        <w:rPr>
          <w:b/>
          <w:bCs/>
          <w:sz w:val="28"/>
          <w:szCs w:val="28"/>
        </w:rPr>
        <w:t>Статья 13. Голосование на собраниях жителей</w:t>
      </w:r>
    </w:p>
    <w:p w:rsidR="00AA28C6" w:rsidRDefault="00AA28C6" w:rsidP="00AA28C6">
      <w:pPr>
        <w:numPr>
          <w:ilvl w:val="0"/>
          <w:numId w:val="19"/>
        </w:numPr>
        <w:shd w:val="clear" w:color="auto" w:fill="FFFFFF"/>
        <w:ind w:left="0"/>
        <w:jc w:val="both"/>
        <w:rPr>
          <w:sz w:val="28"/>
          <w:szCs w:val="28"/>
        </w:rPr>
      </w:pPr>
      <w:proofErr w:type="gramStart"/>
      <w:r>
        <w:rPr>
          <w:sz w:val="28"/>
          <w:szCs w:val="28"/>
        </w:rPr>
        <w:t>Комиссия вправе провести собрание участников опроса для проведения голосования по вопросу (вопросам), вынесенному (вынесенным) на опрос.</w:t>
      </w:r>
      <w:proofErr w:type="gramEnd"/>
      <w:r>
        <w:rPr>
          <w:sz w:val="28"/>
          <w:szCs w:val="28"/>
        </w:rPr>
        <w:t xml:space="preserve"> Регистрация участников собрания проводится по списку участников опроса. </w:t>
      </w:r>
      <w:r>
        <w:rPr>
          <w:sz w:val="28"/>
          <w:szCs w:val="28"/>
        </w:rPr>
        <w:lastRenderedPageBreak/>
        <w:t xml:space="preserve">Открывают и ведут собрание представители комиссии в количестве не менее трех человек. </w:t>
      </w:r>
      <w:proofErr w:type="gramStart"/>
      <w:r>
        <w:rPr>
          <w:sz w:val="28"/>
          <w:szCs w:val="28"/>
        </w:rPr>
        <w:t>На собрании допускаются выступления инициаторов, заинтересованных сторон по вопросу (вопросам), вынесенному (вынесенным) на опрос, их ответы на вопросы граждан, однако обсуждение не проводится.</w:t>
      </w:r>
      <w:proofErr w:type="gramEnd"/>
    </w:p>
    <w:p w:rsidR="00AA28C6" w:rsidRDefault="00AA28C6" w:rsidP="00AA28C6">
      <w:pPr>
        <w:numPr>
          <w:ilvl w:val="0"/>
          <w:numId w:val="19"/>
        </w:numPr>
        <w:shd w:val="clear" w:color="auto" w:fill="FFFFFF"/>
        <w:ind w:left="0"/>
        <w:jc w:val="both"/>
        <w:rPr>
          <w:sz w:val="28"/>
          <w:szCs w:val="28"/>
        </w:rPr>
      </w:pPr>
      <w:r>
        <w:rPr>
          <w:sz w:val="28"/>
          <w:szCs w:val="28"/>
        </w:rPr>
        <w:t>Голосование на собрании проводится по каждому вопросу отдельно «За» и отдельно «Против». В голосовании участвуют только участники опроса, внесенные в список и зарегистрированные на собрании. Результаты голосования заносятся в протокол, который подписывается всеми членами комиссии, присутствующими на собрании.</w:t>
      </w:r>
    </w:p>
    <w:p w:rsidR="00AA28C6" w:rsidRDefault="00AA28C6" w:rsidP="00AA28C6">
      <w:pPr>
        <w:numPr>
          <w:ilvl w:val="0"/>
          <w:numId w:val="19"/>
        </w:numPr>
        <w:shd w:val="clear" w:color="auto" w:fill="FFFFFF"/>
        <w:ind w:left="0"/>
        <w:jc w:val="both"/>
        <w:rPr>
          <w:sz w:val="28"/>
          <w:szCs w:val="28"/>
        </w:rPr>
      </w:pPr>
      <w:r>
        <w:rPr>
          <w:sz w:val="28"/>
          <w:szCs w:val="28"/>
        </w:rPr>
        <w:t>Собрание правомочно, если в нем приняло участие более 50 процентов жителей, имеющих право на участие в опросе.</w:t>
      </w:r>
    </w:p>
    <w:p w:rsidR="00AA28C6" w:rsidRDefault="00AA28C6" w:rsidP="00AA28C6">
      <w:pPr>
        <w:shd w:val="clear" w:color="auto" w:fill="FFFFFF"/>
        <w:jc w:val="both"/>
        <w:rPr>
          <w:sz w:val="28"/>
          <w:szCs w:val="28"/>
        </w:rPr>
      </w:pPr>
      <w:r>
        <w:rPr>
          <w:b/>
          <w:bCs/>
          <w:sz w:val="28"/>
          <w:szCs w:val="28"/>
        </w:rPr>
        <w:t>Статья 14. Установление результатов опроса</w:t>
      </w:r>
    </w:p>
    <w:p w:rsidR="00AA28C6" w:rsidRDefault="00AA28C6" w:rsidP="00AA28C6">
      <w:pPr>
        <w:numPr>
          <w:ilvl w:val="0"/>
          <w:numId w:val="20"/>
        </w:numPr>
        <w:shd w:val="clear" w:color="auto" w:fill="FFFFFF"/>
        <w:ind w:left="0"/>
        <w:jc w:val="both"/>
        <w:rPr>
          <w:sz w:val="28"/>
          <w:szCs w:val="28"/>
        </w:rPr>
      </w:pPr>
      <w:r>
        <w:rPr>
          <w:sz w:val="28"/>
          <w:szCs w:val="28"/>
        </w:rPr>
        <w:t>Комиссия устанавливает итоги опроса путем обработки полученных данных и составляет протокол по форме, установленной настоящим Положением (приложение № 3).</w:t>
      </w:r>
    </w:p>
    <w:p w:rsidR="00AA28C6" w:rsidRDefault="00AA28C6" w:rsidP="00AA28C6">
      <w:pPr>
        <w:numPr>
          <w:ilvl w:val="0"/>
          <w:numId w:val="20"/>
        </w:numPr>
        <w:shd w:val="clear" w:color="auto" w:fill="FFFFFF"/>
        <w:ind w:left="0"/>
        <w:jc w:val="both"/>
        <w:rPr>
          <w:sz w:val="28"/>
          <w:szCs w:val="28"/>
        </w:rPr>
      </w:pPr>
      <w:r>
        <w:rPr>
          <w:sz w:val="28"/>
          <w:szCs w:val="28"/>
        </w:rPr>
        <w:t>В протоколе в обязательном порядке указываются:</w:t>
      </w:r>
    </w:p>
    <w:p w:rsidR="00AA28C6" w:rsidRDefault="00AA28C6" w:rsidP="00AA28C6">
      <w:pPr>
        <w:shd w:val="clear" w:color="auto" w:fill="FFFFFF"/>
        <w:jc w:val="both"/>
        <w:rPr>
          <w:sz w:val="28"/>
          <w:szCs w:val="28"/>
        </w:rPr>
      </w:pPr>
      <w:r>
        <w:rPr>
          <w:sz w:val="28"/>
          <w:szCs w:val="28"/>
        </w:rPr>
        <w:t>а) номер экземпляра протокола;</w:t>
      </w:r>
    </w:p>
    <w:p w:rsidR="00AA28C6" w:rsidRDefault="00AA28C6" w:rsidP="00AA28C6">
      <w:pPr>
        <w:shd w:val="clear" w:color="auto" w:fill="FFFFFF"/>
        <w:jc w:val="both"/>
        <w:rPr>
          <w:sz w:val="28"/>
          <w:szCs w:val="28"/>
        </w:rPr>
      </w:pPr>
      <w:r>
        <w:rPr>
          <w:sz w:val="28"/>
          <w:szCs w:val="28"/>
        </w:rPr>
        <w:t>б) дата составления протокола;</w:t>
      </w:r>
    </w:p>
    <w:p w:rsidR="00AA28C6" w:rsidRDefault="00AA28C6" w:rsidP="00AA28C6">
      <w:pPr>
        <w:shd w:val="clear" w:color="auto" w:fill="FFFFFF"/>
        <w:jc w:val="both"/>
        <w:rPr>
          <w:sz w:val="28"/>
          <w:szCs w:val="28"/>
        </w:rPr>
      </w:pPr>
      <w:r>
        <w:rPr>
          <w:sz w:val="28"/>
          <w:szCs w:val="28"/>
        </w:rPr>
        <w:t>в) сроки проведения опроса: дата начала и окончания;</w:t>
      </w:r>
    </w:p>
    <w:p w:rsidR="00AA28C6" w:rsidRDefault="00AA28C6" w:rsidP="00AA28C6">
      <w:pPr>
        <w:shd w:val="clear" w:color="auto" w:fill="FFFFFF"/>
        <w:jc w:val="both"/>
        <w:rPr>
          <w:sz w:val="28"/>
          <w:szCs w:val="28"/>
        </w:rPr>
      </w:pPr>
      <w:r>
        <w:rPr>
          <w:sz w:val="28"/>
          <w:szCs w:val="28"/>
        </w:rPr>
        <w:t xml:space="preserve">г) территория, на которой производится опрос (если опрос проводился </w:t>
      </w:r>
      <w:proofErr w:type="gramStart"/>
      <w:r>
        <w:rPr>
          <w:sz w:val="28"/>
          <w:szCs w:val="28"/>
        </w:rPr>
        <w:t>на части территории</w:t>
      </w:r>
      <w:proofErr w:type="gramEnd"/>
      <w:r>
        <w:rPr>
          <w:sz w:val="28"/>
          <w:szCs w:val="28"/>
        </w:rPr>
        <w:t xml:space="preserve"> поселения обязательно указываются наименования населенных пунктов, микрорайонов, улиц, номера домов);</w:t>
      </w:r>
    </w:p>
    <w:p w:rsidR="00AA28C6" w:rsidRDefault="00AA28C6" w:rsidP="00AA28C6">
      <w:pPr>
        <w:shd w:val="clear" w:color="auto" w:fill="FFFFFF"/>
        <w:jc w:val="both"/>
        <w:rPr>
          <w:sz w:val="28"/>
          <w:szCs w:val="28"/>
        </w:rPr>
      </w:pPr>
      <w:proofErr w:type="spellStart"/>
      <w:proofErr w:type="gramStart"/>
      <w:r>
        <w:rPr>
          <w:sz w:val="28"/>
          <w:szCs w:val="28"/>
        </w:rPr>
        <w:t>д</w:t>
      </w:r>
      <w:proofErr w:type="spellEnd"/>
      <w:r>
        <w:rPr>
          <w:sz w:val="28"/>
          <w:szCs w:val="28"/>
        </w:rPr>
        <w:t>) формулировка вопроса (вопросов), выносимого (выносимых) на опрос;</w:t>
      </w:r>
      <w:proofErr w:type="gramEnd"/>
    </w:p>
    <w:p w:rsidR="00AA28C6" w:rsidRDefault="00AA28C6" w:rsidP="00AA28C6">
      <w:pPr>
        <w:shd w:val="clear" w:color="auto" w:fill="FFFFFF"/>
        <w:jc w:val="both"/>
        <w:rPr>
          <w:sz w:val="28"/>
          <w:szCs w:val="28"/>
        </w:rPr>
      </w:pPr>
      <w:r>
        <w:rPr>
          <w:sz w:val="28"/>
          <w:szCs w:val="28"/>
        </w:rPr>
        <w:t>е) число граждан, имеющих право на участие в опросе;</w:t>
      </w:r>
    </w:p>
    <w:p w:rsidR="00AA28C6" w:rsidRDefault="00AA28C6" w:rsidP="00AA28C6">
      <w:pPr>
        <w:shd w:val="clear" w:color="auto" w:fill="FFFFFF"/>
        <w:jc w:val="both"/>
        <w:rPr>
          <w:sz w:val="28"/>
          <w:szCs w:val="28"/>
        </w:rPr>
      </w:pPr>
      <w:r>
        <w:rPr>
          <w:sz w:val="28"/>
          <w:szCs w:val="28"/>
        </w:rPr>
        <w:t>ж) число граждан, принявших участие в опросе;</w:t>
      </w:r>
    </w:p>
    <w:p w:rsidR="00AA28C6" w:rsidRDefault="00AA28C6" w:rsidP="00AA28C6">
      <w:pPr>
        <w:shd w:val="clear" w:color="auto" w:fill="FFFFFF"/>
        <w:jc w:val="both"/>
        <w:rPr>
          <w:sz w:val="28"/>
          <w:szCs w:val="28"/>
        </w:rPr>
      </w:pPr>
      <w:proofErr w:type="spellStart"/>
      <w:r>
        <w:rPr>
          <w:sz w:val="28"/>
          <w:szCs w:val="28"/>
        </w:rPr>
        <w:t>з</w:t>
      </w:r>
      <w:proofErr w:type="spellEnd"/>
      <w:r>
        <w:rPr>
          <w:sz w:val="28"/>
          <w:szCs w:val="28"/>
        </w:rPr>
        <w:t>) число опросных листов, признанных недействительными; число записей в опросном списке, оказавшихся недействительными;</w:t>
      </w:r>
    </w:p>
    <w:p w:rsidR="00AA28C6" w:rsidRDefault="00AA28C6" w:rsidP="00AA28C6">
      <w:pPr>
        <w:shd w:val="clear" w:color="auto" w:fill="FFFFFF"/>
        <w:jc w:val="both"/>
        <w:rPr>
          <w:sz w:val="28"/>
          <w:szCs w:val="28"/>
        </w:rPr>
      </w:pPr>
      <w:r>
        <w:rPr>
          <w:sz w:val="28"/>
          <w:szCs w:val="28"/>
        </w:rPr>
        <w:t xml:space="preserve">и) одно из следующих решений: признание опроса </w:t>
      </w:r>
      <w:proofErr w:type="gramStart"/>
      <w:r>
        <w:rPr>
          <w:sz w:val="28"/>
          <w:szCs w:val="28"/>
        </w:rPr>
        <w:t>состоявшимся</w:t>
      </w:r>
      <w:proofErr w:type="gramEnd"/>
      <w:r>
        <w:rPr>
          <w:sz w:val="28"/>
          <w:szCs w:val="28"/>
        </w:rPr>
        <w:t>; признание опроса несостоявшимся; признание опроса недействительным;</w:t>
      </w:r>
    </w:p>
    <w:p w:rsidR="00AA28C6" w:rsidRDefault="00AA28C6" w:rsidP="00AA28C6">
      <w:pPr>
        <w:shd w:val="clear" w:color="auto" w:fill="FFFFFF"/>
        <w:jc w:val="both"/>
        <w:rPr>
          <w:sz w:val="28"/>
          <w:szCs w:val="28"/>
        </w:rPr>
      </w:pPr>
      <w:proofErr w:type="spellStart"/>
      <w:r>
        <w:rPr>
          <w:sz w:val="28"/>
          <w:szCs w:val="28"/>
        </w:rPr>
        <w:t>й</w:t>
      </w:r>
      <w:proofErr w:type="spellEnd"/>
      <w:r>
        <w:rPr>
          <w:sz w:val="28"/>
          <w:szCs w:val="28"/>
        </w:rPr>
        <w:t>) число граждан, ответивших положительно на поставленный вопрос;</w:t>
      </w:r>
    </w:p>
    <w:p w:rsidR="00AA28C6" w:rsidRDefault="00AA28C6" w:rsidP="00AA28C6">
      <w:pPr>
        <w:shd w:val="clear" w:color="auto" w:fill="FFFFFF"/>
        <w:jc w:val="both"/>
        <w:rPr>
          <w:sz w:val="28"/>
          <w:szCs w:val="28"/>
        </w:rPr>
      </w:pPr>
      <w:r>
        <w:rPr>
          <w:sz w:val="28"/>
          <w:szCs w:val="28"/>
        </w:rPr>
        <w:t>к) число граждан, ответивших отрицательно на поставленный вопрос;</w:t>
      </w:r>
    </w:p>
    <w:p w:rsidR="00AA28C6" w:rsidRDefault="00AA28C6" w:rsidP="00AA28C6">
      <w:pPr>
        <w:shd w:val="clear" w:color="auto" w:fill="FFFFFF"/>
        <w:jc w:val="both"/>
        <w:rPr>
          <w:sz w:val="28"/>
          <w:szCs w:val="28"/>
        </w:rPr>
      </w:pPr>
      <w:r>
        <w:rPr>
          <w:sz w:val="28"/>
          <w:szCs w:val="28"/>
        </w:rPr>
        <w:t>л) результаты опроса (вопрос считается одобренным, если на него дали положительный ответ более половины участников опроса);</w:t>
      </w:r>
    </w:p>
    <w:p w:rsidR="00AA28C6" w:rsidRDefault="00AA28C6" w:rsidP="00AA28C6">
      <w:pPr>
        <w:shd w:val="clear" w:color="auto" w:fill="FFFFFF"/>
        <w:jc w:val="both"/>
        <w:rPr>
          <w:sz w:val="28"/>
          <w:szCs w:val="28"/>
        </w:rPr>
      </w:pPr>
      <w:r>
        <w:rPr>
          <w:sz w:val="28"/>
          <w:szCs w:val="28"/>
        </w:rPr>
        <w:t>м) Ф.И.О., подписи председателя и секретаря комиссии.</w:t>
      </w:r>
    </w:p>
    <w:p w:rsidR="00AA28C6" w:rsidRDefault="00AA28C6" w:rsidP="00AA28C6">
      <w:pPr>
        <w:numPr>
          <w:ilvl w:val="0"/>
          <w:numId w:val="21"/>
        </w:numPr>
        <w:shd w:val="clear" w:color="auto" w:fill="FFFFFF"/>
        <w:ind w:left="0"/>
        <w:jc w:val="both"/>
        <w:rPr>
          <w:sz w:val="28"/>
          <w:szCs w:val="28"/>
        </w:rPr>
      </w:pPr>
      <w:r>
        <w:rPr>
          <w:sz w:val="28"/>
          <w:szCs w:val="28"/>
        </w:rPr>
        <w:t>Если опрос проводился по нескольким вопросам, то подсчет голосов и составление протокола по каждому вопросу производятся отдельно.</w:t>
      </w:r>
    </w:p>
    <w:p w:rsidR="00AA28C6" w:rsidRDefault="00AA28C6" w:rsidP="00AA28C6">
      <w:pPr>
        <w:numPr>
          <w:ilvl w:val="0"/>
          <w:numId w:val="21"/>
        </w:numPr>
        <w:shd w:val="clear" w:color="auto" w:fill="FFFFFF"/>
        <w:ind w:left="0"/>
        <w:jc w:val="both"/>
        <w:rPr>
          <w:sz w:val="28"/>
          <w:szCs w:val="28"/>
        </w:rPr>
      </w:pPr>
      <w:r>
        <w:rPr>
          <w:sz w:val="28"/>
          <w:szCs w:val="28"/>
        </w:rPr>
        <w:t>Недействительными признаются опросные листы неустановленного образца, не имеющие отметок членов комиссии, а также листы, по которым невозможно достоверно установить волеизъявление участников опроса, а в случаях поименного голосования – опросные листы, не содержащие данных о голосовавшем лице или его подписи.</w:t>
      </w:r>
    </w:p>
    <w:p w:rsidR="00AA28C6" w:rsidRDefault="00AA28C6" w:rsidP="00AA28C6">
      <w:pPr>
        <w:numPr>
          <w:ilvl w:val="0"/>
          <w:numId w:val="21"/>
        </w:numPr>
        <w:shd w:val="clear" w:color="auto" w:fill="FFFFFF"/>
        <w:ind w:left="0"/>
        <w:jc w:val="both"/>
        <w:rPr>
          <w:sz w:val="28"/>
          <w:szCs w:val="28"/>
        </w:rPr>
      </w:pPr>
      <w:r>
        <w:rPr>
          <w:sz w:val="28"/>
          <w:szCs w:val="28"/>
        </w:rPr>
        <w:t>Комиссия признает опрос состоявшимся, если в нем приняло участие более половины граждан, внесенных в список участников опроса.</w:t>
      </w:r>
    </w:p>
    <w:p w:rsidR="00AA28C6" w:rsidRDefault="00AA28C6" w:rsidP="00AA28C6">
      <w:pPr>
        <w:numPr>
          <w:ilvl w:val="0"/>
          <w:numId w:val="21"/>
        </w:numPr>
        <w:shd w:val="clear" w:color="auto" w:fill="FFFFFF"/>
        <w:ind w:left="0"/>
        <w:jc w:val="both"/>
        <w:rPr>
          <w:sz w:val="28"/>
          <w:szCs w:val="28"/>
        </w:rPr>
      </w:pPr>
      <w:r>
        <w:rPr>
          <w:sz w:val="28"/>
          <w:szCs w:val="28"/>
        </w:rPr>
        <w:t>Комиссия признает опрос недействительным, если допущенные при проведении опроса нарушения не позволяют с достоверностью установить результаты волеизъявления граждан, принявших участие в опросе.</w:t>
      </w:r>
    </w:p>
    <w:p w:rsidR="00AA28C6" w:rsidRDefault="00AA28C6" w:rsidP="00AA28C6">
      <w:pPr>
        <w:numPr>
          <w:ilvl w:val="0"/>
          <w:numId w:val="21"/>
        </w:numPr>
        <w:shd w:val="clear" w:color="auto" w:fill="FFFFFF"/>
        <w:ind w:left="0"/>
        <w:jc w:val="both"/>
        <w:rPr>
          <w:sz w:val="28"/>
          <w:szCs w:val="28"/>
        </w:rPr>
      </w:pPr>
      <w:r>
        <w:rPr>
          <w:sz w:val="28"/>
          <w:szCs w:val="28"/>
        </w:rPr>
        <w:lastRenderedPageBreak/>
        <w:t xml:space="preserve">Комиссия признает опрос несостоявшимся в случае, если число граждан, принявших участие в опросе, меньше минимального числа граждан, установленного решением Совета депутатов поселения о назначении опроса, а </w:t>
      </w:r>
      <w:proofErr w:type="gramStart"/>
      <w:r>
        <w:rPr>
          <w:sz w:val="28"/>
          <w:szCs w:val="28"/>
        </w:rPr>
        <w:t>также</w:t>
      </w:r>
      <w:proofErr w:type="gramEnd"/>
      <w:r>
        <w:rPr>
          <w:sz w:val="28"/>
          <w:szCs w:val="28"/>
        </w:rPr>
        <w:t xml:space="preserve"> если количество действительных записей в опросном списке оказалось меньше чем 25% граждан, имеющих право на участие в опросе.</w:t>
      </w:r>
    </w:p>
    <w:p w:rsidR="00AA28C6" w:rsidRDefault="00AA28C6" w:rsidP="00AA28C6">
      <w:pPr>
        <w:numPr>
          <w:ilvl w:val="0"/>
          <w:numId w:val="21"/>
        </w:numPr>
        <w:shd w:val="clear" w:color="auto" w:fill="FFFFFF"/>
        <w:ind w:left="0"/>
        <w:jc w:val="both"/>
        <w:rPr>
          <w:sz w:val="28"/>
          <w:szCs w:val="28"/>
        </w:rPr>
      </w:pPr>
      <w:r>
        <w:rPr>
          <w:sz w:val="28"/>
          <w:szCs w:val="28"/>
        </w:rPr>
        <w:t>Протокол о результатах опроса составляется в 3 экземплярах и подписывается членами комиссии. Один экземпляр протокола остается в комиссии, второй вместе с опросными листами и опросными списками направляется в Совет депутатов, третий экземпляр направляется инициатору проведения опроса. Копии первого экземпляра могут быть представлены средствам массовой информации, местным общественным объединениям и органам территориального общественного самоуправления.</w:t>
      </w:r>
    </w:p>
    <w:p w:rsidR="00AA28C6" w:rsidRDefault="00AA28C6" w:rsidP="00AA28C6">
      <w:pPr>
        <w:numPr>
          <w:ilvl w:val="0"/>
          <w:numId w:val="21"/>
        </w:numPr>
        <w:shd w:val="clear" w:color="auto" w:fill="FFFFFF"/>
        <w:ind w:left="0"/>
        <w:jc w:val="both"/>
        <w:rPr>
          <w:sz w:val="28"/>
          <w:szCs w:val="28"/>
        </w:rPr>
      </w:pPr>
      <w:r>
        <w:rPr>
          <w:sz w:val="28"/>
          <w:szCs w:val="28"/>
        </w:rPr>
        <w:t>Член комиссии, не согласный с протоколом в целом или отдельным его положением, вправе приложить к протоколу особое мнение.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rsidR="00AA28C6" w:rsidRDefault="00AA28C6" w:rsidP="00AA28C6">
      <w:pPr>
        <w:numPr>
          <w:ilvl w:val="0"/>
          <w:numId w:val="21"/>
        </w:numPr>
        <w:shd w:val="clear" w:color="auto" w:fill="FFFFFF"/>
        <w:ind w:left="0"/>
        <w:jc w:val="both"/>
        <w:rPr>
          <w:sz w:val="28"/>
          <w:szCs w:val="28"/>
        </w:rPr>
      </w:pPr>
      <w:r>
        <w:rPr>
          <w:sz w:val="28"/>
          <w:szCs w:val="28"/>
        </w:rPr>
        <w:t>Комиссия и Совет депутатов обеспечивают сохранность документации по проведению опроса и неприкосновенность заполненных опросных листов и опросных списков до завершения опроса и установления его результатов.</w:t>
      </w:r>
    </w:p>
    <w:p w:rsidR="00AA28C6" w:rsidRDefault="00AA28C6" w:rsidP="00AA28C6">
      <w:pPr>
        <w:numPr>
          <w:ilvl w:val="0"/>
          <w:numId w:val="21"/>
        </w:numPr>
        <w:shd w:val="clear" w:color="auto" w:fill="FFFFFF"/>
        <w:ind w:left="0"/>
        <w:jc w:val="both"/>
        <w:rPr>
          <w:sz w:val="28"/>
          <w:szCs w:val="28"/>
        </w:rPr>
      </w:pPr>
      <w:r>
        <w:rPr>
          <w:sz w:val="28"/>
          <w:szCs w:val="28"/>
        </w:rPr>
        <w:t>Материалы опроса хранятся в совете депутатов до окончания срока полномочий действующего Совета депутатов поселения, но не менее 6 месяцев, а затем уничтожаются по акту.</w:t>
      </w:r>
    </w:p>
    <w:p w:rsidR="00AA28C6" w:rsidRDefault="00AA28C6" w:rsidP="00AA28C6">
      <w:pPr>
        <w:shd w:val="clear" w:color="auto" w:fill="FFFFFF"/>
        <w:jc w:val="both"/>
        <w:rPr>
          <w:sz w:val="28"/>
          <w:szCs w:val="28"/>
        </w:rPr>
      </w:pPr>
      <w:r>
        <w:rPr>
          <w:b/>
          <w:bCs/>
          <w:sz w:val="28"/>
          <w:szCs w:val="28"/>
        </w:rPr>
        <w:t>Статья 15. Результаты опроса</w:t>
      </w:r>
    </w:p>
    <w:p w:rsidR="00AA28C6" w:rsidRDefault="00AA28C6" w:rsidP="00AA28C6">
      <w:pPr>
        <w:numPr>
          <w:ilvl w:val="0"/>
          <w:numId w:val="22"/>
        </w:numPr>
        <w:shd w:val="clear" w:color="auto" w:fill="FFFFFF"/>
        <w:ind w:left="0"/>
        <w:jc w:val="both"/>
        <w:rPr>
          <w:sz w:val="28"/>
          <w:szCs w:val="28"/>
        </w:rPr>
      </w:pPr>
      <w:r>
        <w:rPr>
          <w:sz w:val="28"/>
          <w:szCs w:val="28"/>
        </w:rPr>
        <w:t>Результаты опроса подлежат опубликованию либо доводятся до участников опроса иным способом не позднее 10 дней со дня окончания голосования.</w:t>
      </w:r>
    </w:p>
    <w:p w:rsidR="00AA28C6" w:rsidRDefault="00AA28C6" w:rsidP="00AA28C6">
      <w:pPr>
        <w:numPr>
          <w:ilvl w:val="0"/>
          <w:numId w:val="22"/>
        </w:numPr>
        <w:shd w:val="clear" w:color="auto" w:fill="FFFFFF"/>
        <w:ind w:left="0"/>
        <w:jc w:val="both"/>
        <w:rPr>
          <w:sz w:val="28"/>
          <w:szCs w:val="28"/>
        </w:rPr>
      </w:pPr>
      <w:r>
        <w:rPr>
          <w:sz w:val="28"/>
          <w:szCs w:val="28"/>
        </w:rPr>
        <w:t>Результаты опроса носят рекомендательный характер и учитываются органами местного самоуправления поселения при разработке правовых актов, а также в разъяснительной работе среди населения.</w:t>
      </w:r>
    </w:p>
    <w:p w:rsidR="00AA28C6" w:rsidRDefault="00AA28C6" w:rsidP="00AA28C6">
      <w:pPr>
        <w:numPr>
          <w:ilvl w:val="0"/>
          <w:numId w:val="22"/>
        </w:numPr>
        <w:shd w:val="clear" w:color="auto" w:fill="FFFFFF"/>
        <w:ind w:left="0"/>
        <w:jc w:val="both"/>
        <w:rPr>
          <w:sz w:val="28"/>
          <w:szCs w:val="28"/>
        </w:rPr>
      </w:pPr>
      <w:r>
        <w:rPr>
          <w:sz w:val="28"/>
          <w:szCs w:val="28"/>
        </w:rPr>
        <w:t>В случае принятия органами местного самоуправления и должностными лицами местного самоуправления поселения решения, противоречащего результатам опроса, указанные органы обязаны после принятия решения довести через средства массовой информации до населения причины принятия такого решения.</w:t>
      </w:r>
    </w:p>
    <w:p w:rsidR="00AA28C6" w:rsidRDefault="00AA28C6" w:rsidP="00AA28C6">
      <w:pPr>
        <w:shd w:val="clear" w:color="auto" w:fill="FFFFFF"/>
        <w:jc w:val="both"/>
        <w:rPr>
          <w:sz w:val="28"/>
          <w:szCs w:val="28"/>
        </w:rPr>
      </w:pPr>
      <w:r>
        <w:rPr>
          <w:b/>
          <w:bCs/>
          <w:sz w:val="28"/>
          <w:szCs w:val="28"/>
        </w:rPr>
        <w:t>Статья 16. Защита информации</w:t>
      </w:r>
    </w:p>
    <w:p w:rsidR="00AA28C6" w:rsidRDefault="00AA28C6" w:rsidP="00AA28C6">
      <w:pPr>
        <w:numPr>
          <w:ilvl w:val="0"/>
          <w:numId w:val="23"/>
        </w:numPr>
        <w:shd w:val="clear" w:color="auto" w:fill="FFFFFF"/>
        <w:ind w:left="0"/>
        <w:jc w:val="both"/>
        <w:rPr>
          <w:sz w:val="28"/>
          <w:szCs w:val="28"/>
        </w:rPr>
      </w:pPr>
      <w:r>
        <w:rPr>
          <w:sz w:val="28"/>
          <w:szCs w:val="28"/>
        </w:rPr>
        <w:t>С целью обеспечения защиты прав и свобод человека и гражданина при обработке персональных данных участников опроса, к защите обрабатываемых персональных данных предъявляются требования, предусмотренные Федеральным законом от 27.07.2006 № 152-ФЗ «О персональных данных».</w:t>
      </w:r>
    </w:p>
    <w:p w:rsidR="00AA28C6" w:rsidRDefault="00AA28C6" w:rsidP="00AA28C6">
      <w:pPr>
        <w:numPr>
          <w:ilvl w:val="0"/>
          <w:numId w:val="23"/>
        </w:numPr>
        <w:shd w:val="clear" w:color="auto" w:fill="FFFFFF"/>
        <w:ind w:left="0"/>
        <w:jc w:val="both"/>
        <w:rPr>
          <w:sz w:val="28"/>
          <w:szCs w:val="28"/>
        </w:rPr>
      </w:pPr>
      <w:r>
        <w:rPr>
          <w:sz w:val="28"/>
          <w:szCs w:val="28"/>
        </w:rPr>
        <w:t>Сведения об участниках опроса носят конфиденциальный характер.</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 xml:space="preserve"> </w:t>
      </w: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lastRenderedPageBreak/>
        <w:t xml:space="preserve">                                                                   Приложение  №1</w:t>
      </w:r>
    </w:p>
    <w:p w:rsidR="00AA28C6" w:rsidRDefault="00AA28C6" w:rsidP="00AA28C6">
      <w:pPr>
        <w:shd w:val="clear" w:color="auto" w:fill="FFFFFF"/>
        <w:jc w:val="both"/>
        <w:rPr>
          <w:sz w:val="28"/>
          <w:szCs w:val="28"/>
        </w:rPr>
      </w:pPr>
      <w:r>
        <w:rPr>
          <w:sz w:val="28"/>
          <w:szCs w:val="28"/>
        </w:rPr>
        <w:t xml:space="preserve">                                                                   к Положению </w:t>
      </w:r>
    </w:p>
    <w:p w:rsidR="00AA28C6" w:rsidRDefault="00AA28C6" w:rsidP="00AA28C6">
      <w:pPr>
        <w:shd w:val="clear" w:color="auto" w:fill="FFFFFF"/>
        <w:jc w:val="both"/>
        <w:rPr>
          <w:sz w:val="28"/>
          <w:szCs w:val="28"/>
        </w:rPr>
      </w:pPr>
      <w:r>
        <w:rPr>
          <w:sz w:val="28"/>
          <w:szCs w:val="28"/>
        </w:rPr>
        <w:t xml:space="preserve">                                                                    «О порядке назначения и проведения</w:t>
      </w:r>
    </w:p>
    <w:p w:rsidR="00AA28C6" w:rsidRDefault="00AA28C6" w:rsidP="00AA28C6">
      <w:pPr>
        <w:shd w:val="clear" w:color="auto" w:fill="FFFFFF"/>
        <w:jc w:val="both"/>
        <w:rPr>
          <w:sz w:val="28"/>
          <w:szCs w:val="28"/>
        </w:rPr>
      </w:pPr>
      <w:r>
        <w:rPr>
          <w:sz w:val="28"/>
          <w:szCs w:val="28"/>
        </w:rPr>
        <w:t xml:space="preserve">                                                                   опроса граждан на территории </w:t>
      </w:r>
    </w:p>
    <w:p w:rsidR="00AA28C6" w:rsidRDefault="00AA28C6" w:rsidP="00AA28C6">
      <w:pPr>
        <w:shd w:val="clear" w:color="auto" w:fill="FFFFFF"/>
        <w:jc w:val="both"/>
        <w:rPr>
          <w:sz w:val="28"/>
          <w:szCs w:val="28"/>
        </w:rPr>
      </w:pPr>
      <w:r>
        <w:rPr>
          <w:sz w:val="28"/>
          <w:szCs w:val="28"/>
        </w:rPr>
        <w:t xml:space="preserve">                                                                   Демьясского муниципального</w:t>
      </w:r>
    </w:p>
    <w:p w:rsidR="00AA28C6" w:rsidRDefault="00AA28C6" w:rsidP="00AA28C6">
      <w:pPr>
        <w:shd w:val="clear" w:color="auto" w:fill="FFFFFF"/>
        <w:jc w:val="both"/>
        <w:rPr>
          <w:sz w:val="28"/>
          <w:szCs w:val="28"/>
        </w:rPr>
      </w:pPr>
      <w:r>
        <w:rPr>
          <w:sz w:val="28"/>
          <w:szCs w:val="28"/>
        </w:rPr>
        <w:t xml:space="preserve">                                                                   образования Дергачевского</w:t>
      </w:r>
    </w:p>
    <w:p w:rsidR="00AA28C6" w:rsidRDefault="00AA28C6" w:rsidP="00AA28C6">
      <w:pPr>
        <w:shd w:val="clear" w:color="auto" w:fill="FFFFFF"/>
        <w:jc w:val="both"/>
        <w:rPr>
          <w:sz w:val="28"/>
          <w:szCs w:val="28"/>
        </w:rPr>
      </w:pPr>
      <w:r>
        <w:rPr>
          <w:sz w:val="28"/>
          <w:szCs w:val="28"/>
        </w:rPr>
        <w:t xml:space="preserve">                                                                   муниципального района </w:t>
      </w:r>
    </w:p>
    <w:p w:rsidR="00AA28C6" w:rsidRDefault="00AA28C6" w:rsidP="00AA28C6">
      <w:pPr>
        <w:shd w:val="clear" w:color="auto" w:fill="FFFFFF"/>
        <w:jc w:val="both"/>
        <w:rPr>
          <w:sz w:val="28"/>
          <w:szCs w:val="28"/>
        </w:rPr>
      </w:pPr>
      <w:r>
        <w:rPr>
          <w:sz w:val="28"/>
          <w:szCs w:val="28"/>
        </w:rPr>
        <w:t xml:space="preserve">                                                                   Саратовской области</w:t>
      </w: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center"/>
        <w:rPr>
          <w:sz w:val="28"/>
          <w:szCs w:val="28"/>
        </w:rPr>
      </w:pPr>
      <w:r>
        <w:rPr>
          <w:b/>
          <w:bCs/>
          <w:sz w:val="28"/>
          <w:szCs w:val="28"/>
        </w:rPr>
        <w:t>ОПРОСНЫЙ ЛИСТ</w:t>
      </w:r>
    </w:p>
    <w:p w:rsidR="00AA28C6" w:rsidRDefault="00AA28C6" w:rsidP="00AA28C6">
      <w:pPr>
        <w:shd w:val="clear" w:color="auto" w:fill="FFFFFF"/>
        <w:jc w:val="center"/>
        <w:rPr>
          <w:b/>
          <w:sz w:val="28"/>
          <w:szCs w:val="28"/>
        </w:rPr>
      </w:pPr>
      <w:r>
        <w:rPr>
          <w:b/>
          <w:bCs/>
          <w:sz w:val="28"/>
          <w:szCs w:val="28"/>
        </w:rPr>
        <w:t>волеизъявления жителя </w:t>
      </w:r>
      <w:r>
        <w:rPr>
          <w:b/>
          <w:sz w:val="28"/>
          <w:szCs w:val="28"/>
        </w:rPr>
        <w:t>Демьясского муниципального</w:t>
      </w:r>
    </w:p>
    <w:p w:rsidR="00AA28C6" w:rsidRDefault="00AA28C6" w:rsidP="00AA28C6">
      <w:pPr>
        <w:shd w:val="clear" w:color="auto" w:fill="FFFFFF"/>
        <w:jc w:val="center"/>
        <w:rPr>
          <w:b/>
          <w:sz w:val="28"/>
          <w:szCs w:val="28"/>
        </w:rPr>
      </w:pPr>
      <w:r>
        <w:rPr>
          <w:b/>
          <w:sz w:val="28"/>
          <w:szCs w:val="28"/>
        </w:rPr>
        <w:t xml:space="preserve">образования Дергачевского муниципального района </w:t>
      </w:r>
    </w:p>
    <w:p w:rsidR="00AA28C6" w:rsidRDefault="00AA28C6" w:rsidP="00AA28C6">
      <w:pPr>
        <w:shd w:val="clear" w:color="auto" w:fill="FFFFFF"/>
        <w:jc w:val="center"/>
        <w:rPr>
          <w:b/>
          <w:sz w:val="28"/>
          <w:szCs w:val="28"/>
        </w:rPr>
      </w:pPr>
      <w:r>
        <w:rPr>
          <w:b/>
          <w:sz w:val="28"/>
          <w:szCs w:val="28"/>
        </w:rPr>
        <w:t xml:space="preserve"> Саратовской области</w:t>
      </w:r>
    </w:p>
    <w:p w:rsidR="00AA28C6" w:rsidRDefault="00AA28C6" w:rsidP="00AA28C6">
      <w:pPr>
        <w:shd w:val="clear" w:color="auto" w:fill="FFFFFF"/>
        <w:jc w:val="both"/>
        <w:rPr>
          <w:sz w:val="28"/>
          <w:szCs w:val="28"/>
        </w:rPr>
      </w:pPr>
      <w:r>
        <w:rPr>
          <w:i/>
          <w:iCs/>
          <w:sz w:val="28"/>
          <w:szCs w:val="28"/>
        </w:rPr>
        <w:t> </w:t>
      </w:r>
    </w:p>
    <w:p w:rsidR="00AA28C6" w:rsidRDefault="00AA28C6" w:rsidP="00AA28C6">
      <w:pPr>
        <w:shd w:val="clear" w:color="auto" w:fill="FFFFFF"/>
        <w:jc w:val="both"/>
        <w:rPr>
          <w:sz w:val="28"/>
          <w:szCs w:val="28"/>
        </w:rPr>
      </w:pPr>
      <w:r>
        <w:rPr>
          <w:sz w:val="28"/>
          <w:szCs w:val="28"/>
        </w:rPr>
        <w:t>Место проведения опроса____________________________________________________________</w:t>
      </w:r>
    </w:p>
    <w:p w:rsidR="00AA28C6" w:rsidRDefault="00AA28C6" w:rsidP="00AA28C6">
      <w:pPr>
        <w:shd w:val="clear" w:color="auto" w:fill="FFFFFF"/>
        <w:jc w:val="both"/>
        <w:rPr>
          <w:sz w:val="28"/>
          <w:szCs w:val="28"/>
        </w:rPr>
      </w:pPr>
      <w:r>
        <w:rPr>
          <w:i/>
          <w:iCs/>
          <w:sz w:val="28"/>
          <w:szCs w:val="28"/>
        </w:rPr>
        <w:t>(населенный пункт,  улица, дом и т.д.)</w:t>
      </w:r>
    </w:p>
    <w:p w:rsidR="00AA28C6" w:rsidRDefault="00AA28C6" w:rsidP="00AA28C6">
      <w:pPr>
        <w:shd w:val="clear" w:color="auto" w:fill="FFFFFF"/>
        <w:jc w:val="both"/>
        <w:rPr>
          <w:sz w:val="28"/>
          <w:szCs w:val="28"/>
        </w:rPr>
      </w:pPr>
      <w:r>
        <w:rPr>
          <w:sz w:val="28"/>
          <w:szCs w:val="28"/>
        </w:rPr>
        <w:t>Дата проведения опроса:____________________________________________________________</w:t>
      </w:r>
    </w:p>
    <w:p w:rsidR="00AA28C6" w:rsidRDefault="00AA28C6" w:rsidP="00AA28C6">
      <w:pPr>
        <w:shd w:val="clear" w:color="auto" w:fill="FFFFFF"/>
        <w:jc w:val="both"/>
        <w:rPr>
          <w:sz w:val="28"/>
          <w:szCs w:val="28"/>
        </w:rPr>
      </w:pPr>
      <w:r>
        <w:rPr>
          <w:sz w:val="28"/>
          <w:szCs w:val="28"/>
        </w:rPr>
        <w:t>Лицо, проводящее опрос__________________________________________________________</w:t>
      </w:r>
    </w:p>
    <w:p w:rsidR="00AA28C6" w:rsidRDefault="00AA28C6" w:rsidP="00AA28C6">
      <w:pPr>
        <w:shd w:val="clear" w:color="auto" w:fill="FFFFFF"/>
        <w:jc w:val="both"/>
        <w:rPr>
          <w:sz w:val="28"/>
          <w:szCs w:val="28"/>
        </w:rPr>
      </w:pPr>
      <w:r>
        <w:rPr>
          <w:i/>
          <w:iCs/>
          <w:sz w:val="28"/>
          <w:szCs w:val="28"/>
        </w:rPr>
        <w:t>(Ф.И.О., данные паспорта или заменяющего  его документа, место жительства)</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Поставьте справа любой знак в квадрате, который соответствует Вашему варианту ответа на вопро</w:t>
      </w:r>
      <w:proofErr w:type="gramStart"/>
      <w:r>
        <w:rPr>
          <w:sz w:val="28"/>
          <w:szCs w:val="28"/>
        </w:rPr>
        <w:t>с(</w:t>
      </w:r>
      <w:proofErr w:type="spellStart"/>
      <w:proofErr w:type="gramEnd"/>
      <w:r>
        <w:rPr>
          <w:sz w:val="28"/>
          <w:szCs w:val="28"/>
        </w:rPr>
        <w:t>ы</w:t>
      </w:r>
      <w:proofErr w:type="spellEnd"/>
      <w:r>
        <w:rPr>
          <w:sz w:val="28"/>
          <w:szCs w:val="28"/>
        </w:rPr>
        <w:t>):</w:t>
      </w:r>
    </w:p>
    <w:p w:rsidR="00AA28C6" w:rsidRDefault="00AA28C6" w:rsidP="00AA28C6">
      <w:pPr>
        <w:shd w:val="clear" w:color="auto" w:fill="FFFFFF"/>
        <w:jc w:val="both"/>
        <w:rPr>
          <w:sz w:val="28"/>
          <w:szCs w:val="28"/>
        </w:rPr>
      </w:pPr>
      <w:r>
        <w:rPr>
          <w:sz w:val="28"/>
          <w:szCs w:val="28"/>
        </w:rPr>
        <w:t> </w:t>
      </w:r>
    </w:p>
    <w:tbl>
      <w:tblPr>
        <w:tblW w:w="11664" w:type="dxa"/>
        <w:tblInd w:w="-1403" w:type="dxa"/>
        <w:shd w:val="clear" w:color="auto" w:fill="FFFFFF"/>
        <w:tblLook w:val="04A0"/>
      </w:tblPr>
      <w:tblGrid>
        <w:gridCol w:w="1520"/>
        <w:gridCol w:w="1199"/>
        <w:gridCol w:w="1391"/>
        <w:gridCol w:w="36"/>
        <w:gridCol w:w="1175"/>
        <w:gridCol w:w="981"/>
        <w:gridCol w:w="1779"/>
        <w:gridCol w:w="308"/>
        <w:gridCol w:w="908"/>
        <w:gridCol w:w="36"/>
        <w:gridCol w:w="1067"/>
        <w:gridCol w:w="50"/>
        <w:gridCol w:w="1100"/>
        <w:gridCol w:w="14"/>
        <w:gridCol w:w="86"/>
        <w:gridCol w:w="14"/>
      </w:tblGrid>
      <w:tr w:rsidR="00AA28C6" w:rsidTr="00AA28C6">
        <w:tc>
          <w:tcPr>
            <w:tcW w:w="152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Фамилия, </w:t>
            </w:r>
            <w:r>
              <w:rPr>
                <w:sz w:val="28"/>
                <w:szCs w:val="28"/>
              </w:rPr>
              <w:br/>
              <w:t>имя,   </w:t>
            </w:r>
            <w:r>
              <w:rPr>
                <w:sz w:val="28"/>
                <w:szCs w:val="28"/>
              </w:rPr>
              <w:br/>
              <w:t>отчество </w:t>
            </w:r>
            <w:r>
              <w:rPr>
                <w:sz w:val="28"/>
                <w:szCs w:val="28"/>
              </w:rPr>
              <w:br/>
              <w:t>(полностью)</w:t>
            </w:r>
          </w:p>
        </w:tc>
        <w:tc>
          <w:tcPr>
            <w:tcW w:w="1199"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Год </w:t>
            </w:r>
            <w:r>
              <w:rPr>
                <w:sz w:val="28"/>
                <w:szCs w:val="28"/>
              </w:rPr>
              <w:br/>
              <w:t>рождения</w:t>
            </w:r>
          </w:p>
        </w:tc>
        <w:tc>
          <w:tcPr>
            <w:tcW w:w="1391"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Адрес  </w:t>
            </w:r>
            <w:r>
              <w:rPr>
                <w:sz w:val="28"/>
                <w:szCs w:val="28"/>
              </w:rPr>
              <w:br/>
              <w:t>места  </w:t>
            </w:r>
            <w:r>
              <w:rPr>
                <w:sz w:val="28"/>
                <w:szCs w:val="28"/>
              </w:rPr>
              <w:br/>
              <w:t>жительства</w:t>
            </w:r>
          </w:p>
        </w:tc>
        <w:tc>
          <w:tcPr>
            <w:tcW w:w="36"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rPr>
                <w:sz w:val="28"/>
                <w:szCs w:val="28"/>
              </w:rPr>
            </w:pPr>
          </w:p>
          <w:p w:rsidR="00AA28C6" w:rsidRDefault="00AA28C6">
            <w:pPr>
              <w:rPr>
                <w:sz w:val="28"/>
                <w:szCs w:val="28"/>
              </w:rPr>
            </w:pPr>
          </w:p>
          <w:p w:rsidR="00AA28C6" w:rsidRDefault="00AA28C6">
            <w:pPr>
              <w:jc w:val="both"/>
              <w:rPr>
                <w:sz w:val="28"/>
                <w:szCs w:val="28"/>
              </w:rPr>
            </w:pPr>
          </w:p>
        </w:tc>
        <w:tc>
          <w:tcPr>
            <w:tcW w:w="1175" w:type="dxa"/>
            <w:vMerge w:val="restart"/>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Серия, номер </w:t>
            </w:r>
            <w:r>
              <w:rPr>
                <w:sz w:val="28"/>
                <w:szCs w:val="28"/>
              </w:rPr>
              <w:br/>
              <w:t>паспорта,</w:t>
            </w:r>
            <w:r>
              <w:rPr>
                <w:sz w:val="28"/>
                <w:szCs w:val="28"/>
              </w:rPr>
              <w:br/>
              <w:t>кем и когда </w:t>
            </w:r>
            <w:r>
              <w:rPr>
                <w:sz w:val="28"/>
                <w:szCs w:val="28"/>
              </w:rPr>
              <w:br/>
              <w:t>выдан</w:t>
            </w:r>
          </w:p>
        </w:tc>
        <w:tc>
          <w:tcPr>
            <w:tcW w:w="981"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w:t>
            </w:r>
          </w:p>
          <w:p w:rsidR="00AA28C6" w:rsidRDefault="00AA28C6">
            <w:pPr>
              <w:jc w:val="both"/>
              <w:rPr>
                <w:sz w:val="28"/>
                <w:szCs w:val="28"/>
              </w:rPr>
            </w:pPr>
            <w:r>
              <w:rPr>
                <w:sz w:val="28"/>
                <w:szCs w:val="28"/>
              </w:rPr>
              <w:t>вопроса</w:t>
            </w:r>
          </w:p>
        </w:tc>
        <w:tc>
          <w:tcPr>
            <w:tcW w:w="1779"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Наименование вопрос</w:t>
            </w:r>
            <w:proofErr w:type="gramStart"/>
            <w:r>
              <w:rPr>
                <w:sz w:val="28"/>
                <w:szCs w:val="28"/>
              </w:rPr>
              <w:t>а(</w:t>
            </w:r>
            <w:proofErr w:type="spellStart"/>
            <w:proofErr w:type="gramEnd"/>
            <w:r>
              <w:rPr>
                <w:sz w:val="28"/>
                <w:szCs w:val="28"/>
              </w:rPr>
              <w:t>ов</w:t>
            </w:r>
            <w:proofErr w:type="spellEnd"/>
            <w:r>
              <w:rPr>
                <w:sz w:val="28"/>
                <w:szCs w:val="28"/>
              </w:rPr>
              <w:t>)</w:t>
            </w:r>
          </w:p>
        </w:tc>
        <w:tc>
          <w:tcPr>
            <w:tcW w:w="1216" w:type="dxa"/>
            <w:gridSpan w:val="2"/>
            <w:vMerge w:val="restart"/>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Варианты</w:t>
            </w:r>
          </w:p>
          <w:p w:rsidR="00AA28C6" w:rsidRDefault="00AA28C6">
            <w:pPr>
              <w:jc w:val="both"/>
              <w:rPr>
                <w:sz w:val="28"/>
                <w:szCs w:val="28"/>
              </w:rPr>
            </w:pPr>
            <w:r>
              <w:rPr>
                <w:sz w:val="28"/>
                <w:szCs w:val="28"/>
              </w:rPr>
              <w:t>ответа</w:t>
            </w:r>
          </w:p>
        </w:tc>
        <w:tc>
          <w:tcPr>
            <w:tcW w:w="36" w:type="dxa"/>
            <w:vMerge w:val="restart"/>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br/>
            </w:r>
          </w:p>
        </w:tc>
        <w:tc>
          <w:tcPr>
            <w:tcW w:w="1067" w:type="dxa"/>
            <w:vMerge w:val="restart"/>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Подпись</w:t>
            </w:r>
          </w:p>
        </w:tc>
        <w:tc>
          <w:tcPr>
            <w:tcW w:w="50"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114" w:type="dxa"/>
            <w:gridSpan w:val="2"/>
            <w:vMerge w:val="restart"/>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Дата </w:t>
            </w:r>
            <w:r>
              <w:rPr>
                <w:sz w:val="28"/>
                <w:szCs w:val="28"/>
              </w:rPr>
              <w:br/>
              <w:t>внесения</w:t>
            </w:r>
            <w:r>
              <w:rPr>
                <w:sz w:val="28"/>
                <w:szCs w:val="28"/>
              </w:rPr>
              <w:br/>
              <w:t>подписи</w:t>
            </w:r>
          </w:p>
        </w:tc>
        <w:tc>
          <w:tcPr>
            <w:tcW w:w="100" w:type="dxa"/>
            <w:gridSpan w:val="2"/>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gridSpan w:val="2"/>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100" w:type="dxa"/>
            <w:gridSpan w:val="2"/>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gridSpan w:val="2"/>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100" w:type="dxa"/>
            <w:gridSpan w:val="2"/>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308" w:type="dxa"/>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за</w:t>
            </w:r>
          </w:p>
        </w:tc>
        <w:tc>
          <w:tcPr>
            <w:tcW w:w="908" w:type="dxa"/>
            <w:tcBorders>
              <w:top w:val="nil"/>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против</w:t>
            </w:r>
          </w:p>
        </w:tc>
        <w:tc>
          <w:tcPr>
            <w:tcW w:w="36" w:type="dxa"/>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0" w:type="auto"/>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0" w:type="auto"/>
            <w:gridSpan w:val="2"/>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100" w:type="dxa"/>
            <w:gridSpan w:val="2"/>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gridAfter w:val="1"/>
          <w:wAfter w:w="14" w:type="dxa"/>
          <w:trHeight w:val="104"/>
        </w:trPr>
        <w:tc>
          <w:tcPr>
            <w:tcW w:w="152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9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427"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8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xml:space="preserve"> </w:t>
            </w:r>
          </w:p>
        </w:tc>
        <w:tc>
          <w:tcPr>
            <w:tcW w:w="177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after="200"/>
              <w:jc w:val="both"/>
              <w:rPr>
                <w:sz w:val="28"/>
                <w:szCs w:val="28"/>
              </w:rPr>
            </w:pPr>
            <w:r>
              <w:rPr>
                <w:sz w:val="28"/>
                <w:szCs w:val="28"/>
              </w:rPr>
              <w:t> </w:t>
            </w:r>
          </w:p>
        </w:tc>
        <w:tc>
          <w:tcPr>
            <w:tcW w:w="308"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08" w:type="dxa"/>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36"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067" w:type="dxa"/>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50"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0" w:type="dxa"/>
            <w:gridSpan w:val="2"/>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gridAfter w:val="1"/>
          <w:wAfter w:w="14" w:type="dxa"/>
        </w:trPr>
        <w:tc>
          <w:tcPr>
            <w:tcW w:w="1520"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199"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427" w:type="dxa"/>
            <w:gridSpan w:val="2"/>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175"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981"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779"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308"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944" w:type="dxa"/>
            <w:gridSpan w:val="2"/>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067" w:type="dxa"/>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150" w:type="dxa"/>
            <w:gridSpan w:val="2"/>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100" w:type="dxa"/>
            <w:gridSpan w:val="2"/>
            <w:tcBorders>
              <w:top w:val="single" w:sz="4" w:space="0" w:color="auto"/>
              <w:left w:val="nil"/>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bl>
    <w:p w:rsidR="00AA28C6" w:rsidRDefault="00AA28C6" w:rsidP="00AA28C6">
      <w:pPr>
        <w:shd w:val="clear" w:color="auto" w:fill="FFFFFF"/>
        <w:jc w:val="both"/>
        <w:rPr>
          <w:sz w:val="28"/>
          <w:szCs w:val="28"/>
        </w:rPr>
      </w:pPr>
      <w:r>
        <w:rPr>
          <w:sz w:val="28"/>
          <w:szCs w:val="28"/>
        </w:rPr>
        <w:t>______________________________________________________________</w:t>
      </w:r>
    </w:p>
    <w:p w:rsidR="00AA28C6" w:rsidRDefault="00AA28C6" w:rsidP="00AA28C6">
      <w:pPr>
        <w:shd w:val="clear" w:color="auto" w:fill="FFFFFF"/>
        <w:jc w:val="both"/>
        <w:rPr>
          <w:sz w:val="28"/>
          <w:szCs w:val="28"/>
        </w:rPr>
      </w:pPr>
      <w:r>
        <w:rPr>
          <w:i/>
          <w:iCs/>
          <w:sz w:val="28"/>
          <w:szCs w:val="28"/>
        </w:rPr>
        <w:t>(Подпись и расшифровка подписи лица, проводившего опрос)</w:t>
      </w:r>
    </w:p>
    <w:p w:rsidR="00AA28C6" w:rsidRDefault="00AA28C6" w:rsidP="00AA28C6">
      <w:pPr>
        <w:shd w:val="clear" w:color="auto" w:fill="FFFFFF"/>
        <w:jc w:val="both"/>
        <w:rPr>
          <w:sz w:val="28"/>
          <w:szCs w:val="28"/>
        </w:rPr>
      </w:pPr>
      <w:r>
        <w:rPr>
          <w:sz w:val="28"/>
          <w:szCs w:val="28"/>
        </w:rPr>
        <w:t>Опросный лист признан действительным/недействительным (нужный вариант подчеркнуть)</w:t>
      </w:r>
    </w:p>
    <w:p w:rsidR="00AA28C6" w:rsidRDefault="00AA28C6" w:rsidP="00AA28C6">
      <w:pPr>
        <w:shd w:val="clear" w:color="auto" w:fill="FFFFFF"/>
        <w:jc w:val="both"/>
        <w:rPr>
          <w:sz w:val="28"/>
          <w:szCs w:val="28"/>
        </w:rPr>
      </w:pPr>
      <w:r>
        <w:rPr>
          <w:i/>
          <w:iCs/>
          <w:sz w:val="28"/>
          <w:szCs w:val="28"/>
        </w:rPr>
        <w:t>Подпись члена комиссии опроса граждан, принявшего  опросный лист</w:t>
      </w:r>
    </w:p>
    <w:p w:rsidR="00AA28C6" w:rsidRDefault="00AA28C6" w:rsidP="00AA28C6">
      <w:pPr>
        <w:shd w:val="clear" w:color="auto" w:fill="FFFFFF"/>
        <w:jc w:val="both"/>
        <w:rPr>
          <w:sz w:val="28"/>
          <w:szCs w:val="28"/>
        </w:rPr>
      </w:pPr>
      <w:r>
        <w:rPr>
          <w:sz w:val="28"/>
          <w:szCs w:val="28"/>
        </w:rPr>
        <w:t>_________________          ____________        ________________</w:t>
      </w:r>
    </w:p>
    <w:p w:rsidR="00AA28C6" w:rsidRDefault="00AA28C6" w:rsidP="00AA28C6">
      <w:pPr>
        <w:shd w:val="clear" w:color="auto" w:fill="FFFFFF"/>
        <w:jc w:val="both"/>
        <w:rPr>
          <w:sz w:val="28"/>
          <w:szCs w:val="28"/>
        </w:rPr>
      </w:pPr>
      <w:r>
        <w:rPr>
          <w:i/>
          <w:iCs/>
          <w:sz w:val="28"/>
          <w:szCs w:val="28"/>
        </w:rPr>
        <w:t>   (подпись)                                (дата)                       (Ф.И.О.)</w:t>
      </w:r>
      <w:r>
        <w:rPr>
          <w:sz w:val="28"/>
          <w:szCs w:val="28"/>
        </w:rPr>
        <w:t>     </w:t>
      </w: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t>                                                                   Приложение  №2</w:t>
      </w:r>
    </w:p>
    <w:p w:rsidR="00AA28C6" w:rsidRDefault="00AA28C6" w:rsidP="00AA28C6">
      <w:pPr>
        <w:shd w:val="clear" w:color="auto" w:fill="FFFFFF"/>
        <w:jc w:val="both"/>
        <w:rPr>
          <w:sz w:val="28"/>
          <w:szCs w:val="28"/>
        </w:rPr>
      </w:pPr>
      <w:r>
        <w:rPr>
          <w:sz w:val="28"/>
          <w:szCs w:val="28"/>
        </w:rPr>
        <w:t xml:space="preserve">                                                                   к Положению </w:t>
      </w:r>
    </w:p>
    <w:p w:rsidR="00AA28C6" w:rsidRDefault="00AA28C6" w:rsidP="00AA28C6">
      <w:pPr>
        <w:shd w:val="clear" w:color="auto" w:fill="FFFFFF"/>
        <w:jc w:val="both"/>
        <w:rPr>
          <w:sz w:val="28"/>
          <w:szCs w:val="28"/>
        </w:rPr>
      </w:pPr>
      <w:r>
        <w:rPr>
          <w:sz w:val="28"/>
          <w:szCs w:val="28"/>
        </w:rPr>
        <w:lastRenderedPageBreak/>
        <w:t xml:space="preserve">                                                                    «О порядке назначения и проведения</w:t>
      </w:r>
    </w:p>
    <w:p w:rsidR="00AA28C6" w:rsidRDefault="00AA28C6" w:rsidP="00AA28C6">
      <w:pPr>
        <w:shd w:val="clear" w:color="auto" w:fill="FFFFFF"/>
        <w:jc w:val="both"/>
        <w:rPr>
          <w:sz w:val="28"/>
          <w:szCs w:val="28"/>
        </w:rPr>
      </w:pPr>
      <w:r>
        <w:rPr>
          <w:sz w:val="28"/>
          <w:szCs w:val="28"/>
        </w:rPr>
        <w:t xml:space="preserve">                                                                   опроса граждан на территории </w:t>
      </w:r>
    </w:p>
    <w:p w:rsidR="00AA28C6" w:rsidRDefault="00AA28C6" w:rsidP="00AA28C6">
      <w:pPr>
        <w:shd w:val="clear" w:color="auto" w:fill="FFFFFF"/>
        <w:jc w:val="both"/>
        <w:rPr>
          <w:sz w:val="28"/>
          <w:szCs w:val="28"/>
        </w:rPr>
      </w:pPr>
      <w:r>
        <w:rPr>
          <w:sz w:val="28"/>
          <w:szCs w:val="28"/>
        </w:rPr>
        <w:t xml:space="preserve">                                                                   Демьясского муниципального</w:t>
      </w:r>
    </w:p>
    <w:p w:rsidR="00AA28C6" w:rsidRDefault="00AA28C6" w:rsidP="00AA28C6">
      <w:pPr>
        <w:shd w:val="clear" w:color="auto" w:fill="FFFFFF"/>
        <w:jc w:val="both"/>
        <w:rPr>
          <w:sz w:val="28"/>
          <w:szCs w:val="28"/>
        </w:rPr>
      </w:pPr>
      <w:r>
        <w:rPr>
          <w:sz w:val="28"/>
          <w:szCs w:val="28"/>
        </w:rPr>
        <w:t xml:space="preserve">                                                                   образования Дергачевского</w:t>
      </w:r>
    </w:p>
    <w:p w:rsidR="00AA28C6" w:rsidRDefault="00AA28C6" w:rsidP="00AA28C6">
      <w:pPr>
        <w:shd w:val="clear" w:color="auto" w:fill="FFFFFF"/>
        <w:jc w:val="both"/>
        <w:rPr>
          <w:sz w:val="28"/>
          <w:szCs w:val="28"/>
        </w:rPr>
      </w:pPr>
      <w:r>
        <w:rPr>
          <w:sz w:val="28"/>
          <w:szCs w:val="28"/>
        </w:rPr>
        <w:t xml:space="preserve">                                                                   муниципального района </w:t>
      </w:r>
    </w:p>
    <w:p w:rsidR="00AA28C6" w:rsidRDefault="00AA28C6" w:rsidP="00AA28C6">
      <w:pPr>
        <w:shd w:val="clear" w:color="auto" w:fill="FFFFFF"/>
        <w:jc w:val="both"/>
        <w:rPr>
          <w:sz w:val="28"/>
          <w:szCs w:val="28"/>
        </w:rPr>
      </w:pPr>
      <w:r>
        <w:rPr>
          <w:sz w:val="28"/>
          <w:szCs w:val="28"/>
        </w:rPr>
        <w:t xml:space="preserve">                                                                   Саратовской области»</w:t>
      </w:r>
    </w:p>
    <w:p w:rsidR="00AA28C6" w:rsidRDefault="00AA28C6" w:rsidP="00AA28C6">
      <w:pPr>
        <w:shd w:val="clear" w:color="auto" w:fill="FFFFFF"/>
        <w:jc w:val="both"/>
        <w:rPr>
          <w:sz w:val="28"/>
          <w:szCs w:val="28"/>
        </w:rPr>
      </w:pPr>
    </w:p>
    <w:p w:rsidR="00AA28C6" w:rsidRDefault="00AA28C6" w:rsidP="00AA28C6">
      <w:pPr>
        <w:shd w:val="clear" w:color="auto" w:fill="FFFFFF"/>
        <w:jc w:val="center"/>
        <w:rPr>
          <w:sz w:val="28"/>
          <w:szCs w:val="28"/>
        </w:rPr>
      </w:pPr>
    </w:p>
    <w:p w:rsidR="00AA28C6" w:rsidRDefault="00AA28C6" w:rsidP="00AA28C6">
      <w:pPr>
        <w:shd w:val="clear" w:color="auto" w:fill="FFFFFF"/>
        <w:jc w:val="center"/>
        <w:rPr>
          <w:sz w:val="28"/>
          <w:szCs w:val="28"/>
        </w:rPr>
      </w:pPr>
      <w:r>
        <w:rPr>
          <w:b/>
          <w:bCs/>
          <w:sz w:val="28"/>
          <w:szCs w:val="28"/>
        </w:rPr>
        <w:t>ОПРОСНЫЙ СПИСОК</w:t>
      </w:r>
    </w:p>
    <w:p w:rsidR="00AA28C6" w:rsidRDefault="00AA28C6" w:rsidP="00AA28C6">
      <w:pPr>
        <w:shd w:val="clear" w:color="auto" w:fill="FFFFFF"/>
        <w:jc w:val="center"/>
        <w:rPr>
          <w:b/>
          <w:sz w:val="28"/>
          <w:szCs w:val="28"/>
        </w:rPr>
      </w:pPr>
      <w:r>
        <w:rPr>
          <w:b/>
          <w:bCs/>
          <w:sz w:val="28"/>
          <w:szCs w:val="28"/>
        </w:rPr>
        <w:t>волеизъявления жителя </w:t>
      </w:r>
      <w:r>
        <w:rPr>
          <w:b/>
          <w:sz w:val="28"/>
          <w:szCs w:val="28"/>
        </w:rPr>
        <w:t>Демьясского муниципального</w:t>
      </w:r>
    </w:p>
    <w:p w:rsidR="00AA28C6" w:rsidRDefault="00AA28C6" w:rsidP="00AA28C6">
      <w:pPr>
        <w:shd w:val="clear" w:color="auto" w:fill="FFFFFF"/>
        <w:rPr>
          <w:b/>
          <w:sz w:val="28"/>
          <w:szCs w:val="28"/>
        </w:rPr>
      </w:pPr>
      <w:r>
        <w:rPr>
          <w:b/>
          <w:sz w:val="28"/>
          <w:szCs w:val="28"/>
        </w:rPr>
        <w:t>образования Дергачевского  муниципального района</w:t>
      </w:r>
    </w:p>
    <w:p w:rsidR="00AA28C6" w:rsidRDefault="00AA28C6" w:rsidP="00AA28C6">
      <w:pPr>
        <w:shd w:val="clear" w:color="auto" w:fill="FFFFFF"/>
        <w:jc w:val="center"/>
        <w:rPr>
          <w:b/>
          <w:sz w:val="28"/>
          <w:szCs w:val="28"/>
        </w:rPr>
      </w:pPr>
      <w:r>
        <w:rPr>
          <w:b/>
          <w:sz w:val="28"/>
          <w:szCs w:val="28"/>
        </w:rPr>
        <w:t>Саратовской области</w:t>
      </w:r>
    </w:p>
    <w:p w:rsidR="00AA28C6" w:rsidRDefault="00AA28C6" w:rsidP="00AA28C6">
      <w:pPr>
        <w:shd w:val="clear" w:color="auto" w:fill="FFFFFF"/>
        <w:jc w:val="center"/>
        <w:rPr>
          <w:sz w:val="28"/>
          <w:szCs w:val="28"/>
        </w:rPr>
      </w:pPr>
      <w:r>
        <w:rPr>
          <w:sz w:val="28"/>
          <w:szCs w:val="28"/>
        </w:rPr>
        <w:t>Место проведения опроса _________________________________________________________________</w:t>
      </w:r>
    </w:p>
    <w:p w:rsidR="00AA28C6" w:rsidRDefault="00AA28C6" w:rsidP="00AA28C6">
      <w:pPr>
        <w:shd w:val="clear" w:color="auto" w:fill="FFFFFF"/>
        <w:jc w:val="both"/>
        <w:rPr>
          <w:sz w:val="28"/>
          <w:szCs w:val="28"/>
        </w:rPr>
      </w:pPr>
      <w:r>
        <w:rPr>
          <w:i/>
          <w:iCs/>
          <w:sz w:val="28"/>
          <w:szCs w:val="28"/>
        </w:rPr>
        <w:t>(населенный пункт, улица, дом и т.д.)</w:t>
      </w:r>
    </w:p>
    <w:p w:rsidR="00AA28C6" w:rsidRDefault="00AA28C6" w:rsidP="00AA28C6">
      <w:pPr>
        <w:shd w:val="clear" w:color="auto" w:fill="FFFFFF"/>
        <w:jc w:val="both"/>
        <w:rPr>
          <w:sz w:val="28"/>
          <w:szCs w:val="28"/>
        </w:rPr>
      </w:pPr>
      <w:r>
        <w:rPr>
          <w:sz w:val="28"/>
          <w:szCs w:val="28"/>
        </w:rPr>
        <w:t>Дата проведения опроса: _________________________________________________________________</w:t>
      </w:r>
    </w:p>
    <w:p w:rsidR="00AA28C6" w:rsidRDefault="00AA28C6" w:rsidP="00AA28C6">
      <w:pPr>
        <w:shd w:val="clear" w:color="auto" w:fill="FFFFFF"/>
        <w:jc w:val="both"/>
        <w:rPr>
          <w:sz w:val="28"/>
          <w:szCs w:val="28"/>
        </w:rPr>
      </w:pPr>
      <w:r>
        <w:rPr>
          <w:sz w:val="28"/>
          <w:szCs w:val="28"/>
        </w:rPr>
        <w:t>Лицо, проводящее опрос _______________________________________________________________</w:t>
      </w:r>
    </w:p>
    <w:p w:rsidR="00AA28C6" w:rsidRDefault="00AA28C6" w:rsidP="00AA28C6">
      <w:pPr>
        <w:shd w:val="clear" w:color="auto" w:fill="FFFFFF"/>
        <w:jc w:val="both"/>
        <w:rPr>
          <w:sz w:val="28"/>
          <w:szCs w:val="28"/>
        </w:rPr>
      </w:pPr>
      <w:r>
        <w:rPr>
          <w:i/>
          <w:iCs/>
          <w:sz w:val="28"/>
          <w:szCs w:val="28"/>
        </w:rPr>
        <w:t> (Ф.И.О., данные паспорта или заменяющего  его документа, место жительства)</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Поставьте справа от Вашей фамилии любой знак в квадрате, который соответствует Вашему варианту ответа на вопро</w:t>
      </w:r>
      <w:proofErr w:type="gramStart"/>
      <w:r>
        <w:rPr>
          <w:sz w:val="28"/>
          <w:szCs w:val="28"/>
        </w:rPr>
        <w:t>с(</w:t>
      </w:r>
      <w:proofErr w:type="spellStart"/>
      <w:proofErr w:type="gramEnd"/>
      <w:r>
        <w:rPr>
          <w:sz w:val="28"/>
          <w:szCs w:val="28"/>
        </w:rPr>
        <w:t>ы</w:t>
      </w:r>
      <w:proofErr w:type="spellEnd"/>
      <w:r>
        <w:rPr>
          <w:sz w:val="28"/>
          <w:szCs w:val="28"/>
        </w:rPr>
        <w:t>):</w:t>
      </w:r>
    </w:p>
    <w:p w:rsidR="00AA28C6" w:rsidRDefault="00AA28C6" w:rsidP="00AA28C6">
      <w:pPr>
        <w:shd w:val="clear" w:color="auto" w:fill="FFFFFF"/>
        <w:jc w:val="both"/>
        <w:rPr>
          <w:sz w:val="28"/>
          <w:szCs w:val="28"/>
        </w:rPr>
      </w:pPr>
      <w:r>
        <w:rPr>
          <w:sz w:val="28"/>
          <w:szCs w:val="28"/>
        </w:rPr>
        <w:t> </w:t>
      </w:r>
    </w:p>
    <w:tbl>
      <w:tblPr>
        <w:tblW w:w="0" w:type="auto"/>
        <w:tblInd w:w="-694" w:type="dxa"/>
        <w:shd w:val="clear" w:color="auto" w:fill="FFFFFF"/>
        <w:tblLayout w:type="fixed"/>
        <w:tblLook w:val="04A0"/>
      </w:tblPr>
      <w:tblGrid>
        <w:gridCol w:w="366"/>
        <w:gridCol w:w="1350"/>
        <w:gridCol w:w="1066"/>
        <w:gridCol w:w="50"/>
        <w:gridCol w:w="1127"/>
        <w:gridCol w:w="50"/>
        <w:gridCol w:w="1107"/>
        <w:gridCol w:w="50"/>
        <w:gridCol w:w="1580"/>
        <w:gridCol w:w="315"/>
        <w:gridCol w:w="1017"/>
        <w:gridCol w:w="949"/>
        <w:gridCol w:w="990"/>
        <w:gridCol w:w="92"/>
      </w:tblGrid>
      <w:tr w:rsidR="00AA28C6" w:rsidTr="00AA28C6">
        <w:tc>
          <w:tcPr>
            <w:tcW w:w="366"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w:t>
            </w:r>
            <w:r>
              <w:rPr>
                <w:sz w:val="28"/>
                <w:szCs w:val="28"/>
              </w:rPr>
              <w:br/>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135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Фамилия, </w:t>
            </w:r>
            <w:r>
              <w:rPr>
                <w:sz w:val="28"/>
                <w:szCs w:val="28"/>
              </w:rPr>
              <w:br/>
              <w:t>имя,   </w:t>
            </w:r>
            <w:r>
              <w:rPr>
                <w:sz w:val="28"/>
                <w:szCs w:val="28"/>
              </w:rPr>
              <w:br/>
              <w:t>отчество </w:t>
            </w:r>
            <w:r>
              <w:rPr>
                <w:sz w:val="28"/>
                <w:szCs w:val="28"/>
              </w:rPr>
              <w:br/>
              <w:t>(полностью)</w:t>
            </w:r>
          </w:p>
        </w:tc>
        <w:tc>
          <w:tcPr>
            <w:tcW w:w="1066"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Год </w:t>
            </w:r>
            <w:r>
              <w:rPr>
                <w:sz w:val="28"/>
                <w:szCs w:val="28"/>
              </w:rPr>
              <w:br/>
              <w:t>рождения</w:t>
            </w:r>
          </w:p>
        </w:tc>
        <w:tc>
          <w:tcPr>
            <w:tcW w:w="35"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rPr>
                <w:sz w:val="28"/>
                <w:szCs w:val="28"/>
              </w:rPr>
            </w:pPr>
          </w:p>
          <w:p w:rsidR="00AA28C6" w:rsidRDefault="00AA28C6">
            <w:pPr>
              <w:rPr>
                <w:sz w:val="28"/>
                <w:szCs w:val="28"/>
              </w:rPr>
            </w:pPr>
          </w:p>
          <w:p w:rsidR="00AA28C6" w:rsidRDefault="00AA28C6">
            <w:pPr>
              <w:jc w:val="both"/>
              <w:rPr>
                <w:sz w:val="28"/>
                <w:szCs w:val="28"/>
              </w:rPr>
            </w:pPr>
          </w:p>
        </w:tc>
        <w:tc>
          <w:tcPr>
            <w:tcW w:w="1127" w:type="dxa"/>
            <w:vMerge w:val="restart"/>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Адрес  </w:t>
            </w:r>
            <w:r>
              <w:rPr>
                <w:sz w:val="28"/>
                <w:szCs w:val="28"/>
              </w:rPr>
              <w:br/>
              <w:t>места  </w:t>
            </w:r>
            <w:r>
              <w:rPr>
                <w:sz w:val="28"/>
                <w:szCs w:val="28"/>
              </w:rPr>
              <w:br/>
              <w:t>жительства</w:t>
            </w:r>
          </w:p>
        </w:tc>
        <w:tc>
          <w:tcPr>
            <w:tcW w:w="1157" w:type="dxa"/>
            <w:gridSpan w:val="2"/>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Серия, номер </w:t>
            </w:r>
            <w:r>
              <w:rPr>
                <w:sz w:val="28"/>
                <w:szCs w:val="28"/>
              </w:rPr>
              <w:br/>
              <w:t>паспорта,</w:t>
            </w:r>
            <w:r>
              <w:rPr>
                <w:sz w:val="28"/>
                <w:szCs w:val="28"/>
              </w:rPr>
              <w:br/>
              <w:t>кем и когда </w:t>
            </w:r>
            <w:r>
              <w:rPr>
                <w:sz w:val="28"/>
                <w:szCs w:val="28"/>
              </w:rPr>
              <w:br/>
              <w:t>выдан</w:t>
            </w:r>
          </w:p>
        </w:tc>
        <w:tc>
          <w:tcPr>
            <w:tcW w:w="35"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580" w:type="dxa"/>
            <w:vMerge w:val="restart"/>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Наименование вопроса (вопросов)</w:t>
            </w:r>
          </w:p>
        </w:tc>
        <w:tc>
          <w:tcPr>
            <w:tcW w:w="1332" w:type="dxa"/>
            <w:gridSpan w:val="2"/>
            <w:vMerge w:val="restart"/>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Варианты    </w:t>
            </w:r>
            <w:r>
              <w:rPr>
                <w:sz w:val="28"/>
                <w:szCs w:val="28"/>
              </w:rPr>
              <w:br/>
              <w:t>ответа</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Подпись</w:t>
            </w:r>
          </w:p>
        </w:tc>
        <w:tc>
          <w:tcPr>
            <w:tcW w:w="990" w:type="dxa"/>
            <w:vMerge w:val="restart"/>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Дата </w:t>
            </w:r>
            <w:r>
              <w:rPr>
                <w:sz w:val="28"/>
                <w:szCs w:val="28"/>
              </w:rPr>
              <w:br/>
              <w:t>внесения</w:t>
            </w:r>
            <w:r>
              <w:rPr>
                <w:sz w:val="28"/>
                <w:szCs w:val="28"/>
              </w:rPr>
              <w:br/>
              <w:t>подписи</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5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101"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127"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2299" w:type="dxa"/>
            <w:gridSpan w:val="2"/>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580"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2349" w:type="dxa"/>
            <w:gridSpan w:val="2"/>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94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990"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5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101"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127"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2299" w:type="dxa"/>
            <w:gridSpan w:val="2"/>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580"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2349" w:type="dxa"/>
            <w:gridSpan w:val="2"/>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94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990"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5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101"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127"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2299" w:type="dxa"/>
            <w:gridSpan w:val="2"/>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44"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580" w:type="dxa"/>
            <w:vMerge/>
            <w:tcBorders>
              <w:top w:val="single" w:sz="4" w:space="0" w:color="auto"/>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315" w:type="dxa"/>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за</w:t>
            </w:r>
          </w:p>
        </w:tc>
        <w:tc>
          <w:tcPr>
            <w:tcW w:w="1017" w:type="dxa"/>
            <w:tcBorders>
              <w:top w:val="nil"/>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против</w:t>
            </w:r>
          </w:p>
        </w:tc>
        <w:tc>
          <w:tcPr>
            <w:tcW w:w="94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990" w:type="dxa"/>
            <w:vMerge/>
            <w:tcBorders>
              <w:top w:val="single" w:sz="4" w:space="0" w:color="auto"/>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366" w:type="dxa"/>
            <w:vMerge w:val="restart"/>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w:t>
            </w:r>
          </w:p>
        </w:tc>
        <w:tc>
          <w:tcPr>
            <w:tcW w:w="1350" w:type="dxa"/>
            <w:vMerge w:val="restart"/>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01" w:type="dxa"/>
            <w:gridSpan w:val="2"/>
            <w:vMerge w:val="restart"/>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27" w:type="dxa"/>
            <w:vMerge w:val="restart"/>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50" w:type="dxa"/>
            <w:vMerge w:val="restart"/>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142" w:type="dxa"/>
            <w:gridSpan w:val="2"/>
            <w:vMerge w:val="restart"/>
            <w:tcBorders>
              <w:top w:val="single" w:sz="4" w:space="0" w:color="auto"/>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580" w:type="dxa"/>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w:t>
            </w:r>
          </w:p>
        </w:tc>
        <w:tc>
          <w:tcPr>
            <w:tcW w:w="315" w:type="dxa"/>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single" w:sz="4" w:space="0" w:color="auto"/>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single" w:sz="4" w:space="0" w:color="auto"/>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single" w:sz="4" w:space="0" w:color="auto"/>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350" w:type="dxa"/>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127" w:type="dxa"/>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1157" w:type="dxa"/>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1286" w:type="dxa"/>
            <w:gridSpan w:val="2"/>
            <w:vMerge/>
            <w:tcBorders>
              <w:top w:val="single" w:sz="4" w:space="0" w:color="auto"/>
              <w:left w:val="nil"/>
              <w:bottom w:val="nil"/>
              <w:right w:val="single" w:sz="4" w:space="0" w:color="auto"/>
            </w:tcBorders>
            <w:shd w:val="clear" w:color="auto" w:fill="FFFFFF"/>
            <w:vAlign w:val="center"/>
            <w:hideMark/>
          </w:tcPr>
          <w:p w:rsidR="00AA28C6" w:rsidRDefault="00AA28C6">
            <w:pPr>
              <w:rPr>
                <w:sz w:val="28"/>
                <w:szCs w:val="28"/>
              </w:rPr>
            </w:pP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2.</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350" w:type="dxa"/>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single" w:sz="4" w:space="0" w:color="auto"/>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127" w:type="dxa"/>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1157" w:type="dxa"/>
            <w:vMerge/>
            <w:tcBorders>
              <w:top w:val="single" w:sz="4" w:space="0" w:color="auto"/>
              <w:left w:val="single" w:sz="4" w:space="0" w:color="auto"/>
              <w:bottom w:val="nil"/>
              <w:right w:val="nil"/>
            </w:tcBorders>
            <w:shd w:val="clear" w:color="auto" w:fill="FFFFFF"/>
            <w:vAlign w:val="center"/>
            <w:hideMark/>
          </w:tcPr>
          <w:p w:rsidR="00AA28C6" w:rsidRDefault="00AA28C6">
            <w:pPr>
              <w:rPr>
                <w:sz w:val="28"/>
                <w:szCs w:val="28"/>
              </w:rPr>
            </w:pPr>
          </w:p>
        </w:tc>
        <w:tc>
          <w:tcPr>
            <w:tcW w:w="1286" w:type="dxa"/>
            <w:gridSpan w:val="2"/>
            <w:vMerge/>
            <w:tcBorders>
              <w:top w:val="single" w:sz="4" w:space="0" w:color="auto"/>
              <w:left w:val="nil"/>
              <w:bottom w:val="nil"/>
              <w:right w:val="single" w:sz="4" w:space="0" w:color="auto"/>
            </w:tcBorders>
            <w:shd w:val="clear" w:color="auto" w:fill="FFFFFF"/>
            <w:vAlign w:val="center"/>
            <w:hideMark/>
          </w:tcPr>
          <w:p w:rsidR="00AA28C6" w:rsidRDefault="00AA28C6">
            <w:pPr>
              <w:rPr>
                <w:sz w:val="28"/>
                <w:szCs w:val="28"/>
              </w:rPr>
            </w:pP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3.</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366" w:type="dxa"/>
            <w:vMerge w:val="restart"/>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2.</w:t>
            </w:r>
          </w:p>
        </w:tc>
        <w:tc>
          <w:tcPr>
            <w:tcW w:w="1350" w:type="dxa"/>
            <w:vMerge w:val="restart"/>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01" w:type="dxa"/>
            <w:gridSpan w:val="2"/>
            <w:vMerge w:val="restart"/>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27" w:type="dxa"/>
            <w:vMerge w:val="restart"/>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50" w:type="dxa"/>
            <w:vMerge w:val="restart"/>
            <w:tcBorders>
              <w:top w:val="nil"/>
              <w:left w:val="single" w:sz="4" w:space="0" w:color="auto"/>
              <w:bottom w:val="nil"/>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142" w:type="dxa"/>
            <w:gridSpan w:val="2"/>
            <w:vMerge w:val="restart"/>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350" w:type="dxa"/>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127" w:type="dxa"/>
            <w:vMerge/>
            <w:tcBorders>
              <w:top w:val="nil"/>
              <w:left w:val="single" w:sz="4" w:space="0" w:color="auto"/>
              <w:bottom w:val="nil"/>
              <w:right w:val="nil"/>
            </w:tcBorders>
            <w:shd w:val="clear" w:color="auto" w:fill="FFFFFF"/>
            <w:vAlign w:val="center"/>
            <w:hideMark/>
          </w:tcPr>
          <w:p w:rsidR="00AA28C6" w:rsidRDefault="00AA28C6">
            <w:pPr>
              <w:rPr>
                <w:sz w:val="28"/>
                <w:szCs w:val="28"/>
              </w:rPr>
            </w:pPr>
          </w:p>
        </w:tc>
        <w:tc>
          <w:tcPr>
            <w:tcW w:w="1157" w:type="dxa"/>
            <w:vMerge/>
            <w:tcBorders>
              <w:top w:val="nil"/>
              <w:left w:val="single" w:sz="4" w:space="0" w:color="auto"/>
              <w:bottom w:val="nil"/>
              <w:right w:val="nil"/>
            </w:tcBorders>
            <w:shd w:val="clear" w:color="auto" w:fill="FFFFFF"/>
            <w:vAlign w:val="center"/>
            <w:hideMark/>
          </w:tcPr>
          <w:p w:rsidR="00AA28C6" w:rsidRDefault="00AA28C6">
            <w:pPr>
              <w:rPr>
                <w:sz w:val="28"/>
                <w:szCs w:val="28"/>
              </w:rPr>
            </w:pPr>
          </w:p>
        </w:tc>
        <w:tc>
          <w:tcPr>
            <w:tcW w:w="1286" w:type="dxa"/>
            <w:gridSpan w:val="2"/>
            <w:vMerge/>
            <w:tcBorders>
              <w:top w:val="nil"/>
              <w:left w:val="nil"/>
              <w:bottom w:val="nil"/>
              <w:right w:val="single" w:sz="4" w:space="0" w:color="auto"/>
            </w:tcBorders>
            <w:shd w:val="clear" w:color="auto" w:fill="FFFFFF"/>
            <w:vAlign w:val="center"/>
            <w:hideMark/>
          </w:tcPr>
          <w:p w:rsidR="00AA28C6" w:rsidRDefault="00AA28C6">
            <w:pPr>
              <w:rPr>
                <w:sz w:val="28"/>
                <w:szCs w:val="28"/>
              </w:rPr>
            </w:pP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2.</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350" w:type="dxa"/>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nil"/>
              <w:left w:val="single" w:sz="4" w:space="0" w:color="auto"/>
              <w:bottom w:val="nil"/>
              <w:right w:val="single" w:sz="4" w:space="0" w:color="auto"/>
            </w:tcBorders>
            <w:shd w:val="clear" w:color="auto" w:fill="FFFFFF"/>
            <w:vAlign w:val="center"/>
            <w:hideMark/>
          </w:tcPr>
          <w:p w:rsidR="00AA28C6" w:rsidRDefault="00AA28C6">
            <w:pPr>
              <w:rPr>
                <w:sz w:val="28"/>
                <w:szCs w:val="28"/>
              </w:rPr>
            </w:pPr>
          </w:p>
        </w:tc>
        <w:tc>
          <w:tcPr>
            <w:tcW w:w="1127" w:type="dxa"/>
            <w:vMerge/>
            <w:tcBorders>
              <w:top w:val="nil"/>
              <w:left w:val="single" w:sz="4" w:space="0" w:color="auto"/>
              <w:bottom w:val="nil"/>
              <w:right w:val="nil"/>
            </w:tcBorders>
            <w:shd w:val="clear" w:color="auto" w:fill="FFFFFF"/>
            <w:vAlign w:val="center"/>
            <w:hideMark/>
          </w:tcPr>
          <w:p w:rsidR="00AA28C6" w:rsidRDefault="00AA28C6">
            <w:pPr>
              <w:rPr>
                <w:sz w:val="28"/>
                <w:szCs w:val="28"/>
              </w:rPr>
            </w:pPr>
          </w:p>
        </w:tc>
        <w:tc>
          <w:tcPr>
            <w:tcW w:w="1157" w:type="dxa"/>
            <w:vMerge/>
            <w:tcBorders>
              <w:top w:val="nil"/>
              <w:left w:val="single" w:sz="4" w:space="0" w:color="auto"/>
              <w:bottom w:val="nil"/>
              <w:right w:val="nil"/>
            </w:tcBorders>
            <w:shd w:val="clear" w:color="auto" w:fill="FFFFFF"/>
            <w:vAlign w:val="center"/>
            <w:hideMark/>
          </w:tcPr>
          <w:p w:rsidR="00AA28C6" w:rsidRDefault="00AA28C6">
            <w:pPr>
              <w:rPr>
                <w:sz w:val="28"/>
                <w:szCs w:val="28"/>
              </w:rPr>
            </w:pPr>
          </w:p>
        </w:tc>
        <w:tc>
          <w:tcPr>
            <w:tcW w:w="1286" w:type="dxa"/>
            <w:gridSpan w:val="2"/>
            <w:vMerge/>
            <w:tcBorders>
              <w:top w:val="nil"/>
              <w:left w:val="nil"/>
              <w:bottom w:val="nil"/>
              <w:right w:val="single" w:sz="4" w:space="0" w:color="auto"/>
            </w:tcBorders>
            <w:shd w:val="clear" w:color="auto" w:fill="FFFFFF"/>
            <w:vAlign w:val="center"/>
            <w:hideMark/>
          </w:tcPr>
          <w:p w:rsidR="00AA28C6" w:rsidRDefault="00AA28C6">
            <w:pPr>
              <w:rPr>
                <w:sz w:val="28"/>
                <w:szCs w:val="28"/>
              </w:rPr>
            </w:pP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3.</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366"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3.</w:t>
            </w:r>
          </w:p>
        </w:tc>
        <w:tc>
          <w:tcPr>
            <w:tcW w:w="1350"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01" w:type="dxa"/>
            <w:gridSpan w:val="2"/>
            <w:vMerge w:val="restart"/>
            <w:tcBorders>
              <w:top w:val="nil"/>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127" w:type="dxa"/>
            <w:vMerge w:val="restart"/>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50" w:type="dxa"/>
            <w:vMerge w:val="restart"/>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142" w:type="dxa"/>
            <w:gridSpan w:val="2"/>
            <w:vMerge w:val="restart"/>
            <w:tcBorders>
              <w:top w:val="nil"/>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580"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w:t>
            </w:r>
          </w:p>
        </w:tc>
        <w:tc>
          <w:tcPr>
            <w:tcW w:w="315"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tcBorders>
              <w:top w:val="nil"/>
              <w:left w:val="single" w:sz="4" w:space="0" w:color="auto"/>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tcBorders>
              <w:top w:val="nil"/>
              <w:left w:val="single" w:sz="4" w:space="0" w:color="auto"/>
              <w:bottom w:val="nil"/>
              <w:right w:val="nil"/>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6716"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50"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127"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157"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286" w:type="dxa"/>
            <w:gridSpan w:val="2"/>
            <w:vMerge/>
            <w:tcBorders>
              <w:top w:val="nil"/>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1580"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2.</w:t>
            </w:r>
          </w:p>
          <w:p w:rsidR="00AA28C6" w:rsidRDefault="00AA28C6">
            <w:pPr>
              <w:spacing w:after="200" w:line="276" w:lineRule="auto"/>
              <w:jc w:val="both"/>
              <w:rPr>
                <w:sz w:val="28"/>
                <w:szCs w:val="28"/>
              </w:rPr>
            </w:pPr>
            <w:r>
              <w:rPr>
                <w:sz w:val="28"/>
                <w:szCs w:val="28"/>
              </w:rPr>
              <w:t>3.</w:t>
            </w:r>
          </w:p>
        </w:tc>
        <w:tc>
          <w:tcPr>
            <w:tcW w:w="315" w:type="dxa"/>
            <w:vMerge w:val="restart"/>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spacing w:after="200" w:line="276" w:lineRule="auto"/>
              <w:jc w:val="both"/>
              <w:rPr>
                <w:sz w:val="28"/>
                <w:szCs w:val="28"/>
              </w:rPr>
            </w:pPr>
            <w:r>
              <w:rPr>
                <w:sz w:val="28"/>
                <w:szCs w:val="28"/>
              </w:rPr>
              <w:t> </w:t>
            </w:r>
          </w:p>
        </w:tc>
        <w:tc>
          <w:tcPr>
            <w:tcW w:w="1017" w:type="dxa"/>
            <w:vMerge w:val="restart"/>
            <w:tcBorders>
              <w:top w:val="nil"/>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after="200" w:line="276" w:lineRule="auto"/>
              <w:jc w:val="both"/>
              <w:rPr>
                <w:sz w:val="28"/>
                <w:szCs w:val="28"/>
              </w:rPr>
            </w:pPr>
            <w:r>
              <w:rPr>
                <w:sz w:val="28"/>
                <w:szCs w:val="28"/>
              </w:rPr>
              <w:t> </w:t>
            </w:r>
          </w:p>
        </w:tc>
        <w:tc>
          <w:tcPr>
            <w:tcW w:w="949" w:type="dxa"/>
            <w:vMerge w:val="restart"/>
            <w:tcBorders>
              <w:top w:val="nil"/>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after="200" w:line="276" w:lineRule="auto"/>
              <w:jc w:val="both"/>
              <w:rPr>
                <w:sz w:val="28"/>
                <w:szCs w:val="28"/>
              </w:rPr>
            </w:pPr>
            <w:r>
              <w:rPr>
                <w:sz w:val="28"/>
                <w:szCs w:val="28"/>
              </w:rPr>
              <w:t> </w:t>
            </w:r>
          </w:p>
        </w:tc>
        <w:tc>
          <w:tcPr>
            <w:tcW w:w="990" w:type="dxa"/>
            <w:vMerge w:val="restart"/>
            <w:tcBorders>
              <w:top w:val="nil"/>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spacing w:after="200" w:line="276" w:lineRule="auto"/>
              <w:jc w:val="both"/>
              <w:rPr>
                <w:sz w:val="28"/>
                <w:szCs w:val="28"/>
              </w:rPr>
            </w:pPr>
            <w:r>
              <w:rPr>
                <w:sz w:val="28"/>
                <w:szCs w:val="28"/>
              </w:rPr>
              <w:t> </w:t>
            </w:r>
          </w:p>
        </w:tc>
        <w:tc>
          <w:tcPr>
            <w:tcW w:w="92" w:type="dxa"/>
            <w:tcBorders>
              <w:top w:val="nil"/>
              <w:left w:val="nil"/>
              <w:bottom w:val="nil"/>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34"/>
        </w:trPr>
        <w:tc>
          <w:tcPr>
            <w:tcW w:w="6716"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50"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245" w:type="dxa"/>
            <w:gridSpan w:val="2"/>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127"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157"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286" w:type="dxa"/>
            <w:gridSpan w:val="2"/>
            <w:vMerge/>
            <w:tcBorders>
              <w:top w:val="nil"/>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1580"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1332"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1017" w:type="dxa"/>
            <w:vMerge/>
            <w:tcBorders>
              <w:top w:val="nil"/>
              <w:left w:val="nil"/>
              <w:bottom w:val="single" w:sz="4" w:space="0" w:color="auto"/>
              <w:right w:val="single" w:sz="4" w:space="0" w:color="auto"/>
            </w:tcBorders>
            <w:shd w:val="clear" w:color="auto" w:fill="FFFFFF"/>
            <w:vAlign w:val="center"/>
            <w:hideMark/>
          </w:tcPr>
          <w:p w:rsidR="00AA28C6" w:rsidRDefault="00AA28C6">
            <w:pPr>
              <w:rPr>
                <w:sz w:val="28"/>
                <w:szCs w:val="28"/>
              </w:rPr>
            </w:pPr>
          </w:p>
        </w:tc>
        <w:tc>
          <w:tcPr>
            <w:tcW w:w="949" w:type="dxa"/>
            <w:vMerge/>
            <w:tcBorders>
              <w:top w:val="nil"/>
              <w:left w:val="single" w:sz="4" w:space="0" w:color="auto"/>
              <w:bottom w:val="single" w:sz="4" w:space="0" w:color="auto"/>
              <w:right w:val="single" w:sz="4" w:space="0" w:color="auto"/>
            </w:tcBorders>
            <w:shd w:val="clear" w:color="auto" w:fill="FFFFFF"/>
            <w:vAlign w:val="center"/>
            <w:hideMark/>
          </w:tcPr>
          <w:p w:rsidR="00AA28C6" w:rsidRDefault="00AA28C6">
            <w:pPr>
              <w:rPr>
                <w:sz w:val="28"/>
                <w:szCs w:val="28"/>
              </w:rPr>
            </w:pPr>
          </w:p>
        </w:tc>
        <w:tc>
          <w:tcPr>
            <w:tcW w:w="990" w:type="dxa"/>
            <w:vMerge/>
            <w:tcBorders>
              <w:top w:val="nil"/>
              <w:left w:val="single" w:sz="4" w:space="0" w:color="auto"/>
              <w:bottom w:val="single" w:sz="4" w:space="0" w:color="auto"/>
              <w:right w:val="nil"/>
            </w:tcBorders>
            <w:shd w:val="clear" w:color="auto" w:fill="FFFFFF"/>
            <w:vAlign w:val="center"/>
            <w:hideMark/>
          </w:tcPr>
          <w:p w:rsidR="00AA28C6" w:rsidRDefault="00AA28C6">
            <w:pPr>
              <w:rPr>
                <w:sz w:val="28"/>
                <w:szCs w:val="28"/>
              </w:rPr>
            </w:pPr>
          </w:p>
        </w:tc>
        <w:tc>
          <w:tcPr>
            <w:tcW w:w="92" w:type="dxa"/>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c>
          <w:tcPr>
            <w:tcW w:w="36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rPr>
                <w:sz w:val="20"/>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line="276" w:lineRule="auto"/>
              <w:jc w:val="both"/>
              <w:rPr>
                <w:sz w:val="28"/>
                <w:szCs w:val="28"/>
              </w:rPr>
            </w:pPr>
            <w:r>
              <w:rPr>
                <w:sz w:val="28"/>
                <w:szCs w:val="28"/>
              </w:rPr>
              <w:t>итого</w:t>
            </w:r>
          </w:p>
        </w:tc>
        <w:tc>
          <w:tcPr>
            <w:tcW w:w="1101"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rPr>
                <w:sz w:val="20"/>
              </w:rPr>
            </w:pPr>
          </w:p>
        </w:tc>
        <w:tc>
          <w:tcPr>
            <w:tcW w:w="1127"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rPr>
                <w:sz w:val="20"/>
              </w:rPr>
            </w:pPr>
          </w:p>
        </w:tc>
        <w:tc>
          <w:tcPr>
            <w:tcW w:w="50"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tcPr>
          <w:p w:rsidR="00AA28C6" w:rsidRDefault="00AA28C6">
            <w:pPr>
              <w:jc w:val="both"/>
              <w:rPr>
                <w:sz w:val="28"/>
                <w:szCs w:val="28"/>
              </w:rPr>
            </w:pPr>
          </w:p>
        </w:tc>
        <w:tc>
          <w:tcPr>
            <w:tcW w:w="1142" w:type="dxa"/>
            <w:gridSpan w:val="2"/>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rPr>
                <w:sz w:val="20"/>
              </w:rPr>
            </w:pPr>
          </w:p>
        </w:tc>
        <w:tc>
          <w:tcPr>
            <w:tcW w:w="15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rPr>
                <w:sz w:val="20"/>
              </w:rPr>
            </w:pPr>
          </w:p>
        </w:tc>
        <w:tc>
          <w:tcPr>
            <w:tcW w:w="315"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spacing w:line="276" w:lineRule="auto"/>
              <w:jc w:val="both"/>
              <w:rPr>
                <w:sz w:val="28"/>
                <w:szCs w:val="28"/>
              </w:rPr>
            </w:pPr>
            <w:r>
              <w:rPr>
                <w:sz w:val="28"/>
                <w:szCs w:val="28"/>
              </w:rPr>
              <w:t> </w:t>
            </w:r>
          </w:p>
        </w:tc>
        <w:tc>
          <w:tcPr>
            <w:tcW w:w="1017" w:type="dxa"/>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line="276" w:lineRule="auto"/>
              <w:jc w:val="both"/>
              <w:rPr>
                <w:sz w:val="28"/>
                <w:szCs w:val="28"/>
              </w:rPr>
            </w:pPr>
            <w:r>
              <w:rPr>
                <w:sz w:val="28"/>
                <w:szCs w:val="28"/>
              </w:rPr>
              <w:t> </w:t>
            </w:r>
          </w:p>
        </w:tc>
        <w:tc>
          <w:tcPr>
            <w:tcW w:w="94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spacing w:line="276" w:lineRule="auto"/>
              <w:jc w:val="both"/>
              <w:rPr>
                <w:sz w:val="28"/>
                <w:szCs w:val="28"/>
              </w:rPr>
            </w:pPr>
            <w:r>
              <w:rPr>
                <w:sz w:val="28"/>
                <w:szCs w:val="28"/>
              </w:rPr>
              <w:t> </w:t>
            </w:r>
          </w:p>
        </w:tc>
        <w:tc>
          <w:tcPr>
            <w:tcW w:w="990" w:type="dxa"/>
            <w:tcBorders>
              <w:top w:val="single" w:sz="4" w:space="0" w:color="auto"/>
              <w:left w:val="single" w:sz="4" w:space="0" w:color="auto"/>
              <w:bottom w:val="single" w:sz="4" w:space="0" w:color="auto"/>
              <w:right w:val="nil"/>
            </w:tcBorders>
            <w:shd w:val="clear" w:color="auto" w:fill="FFFFFF"/>
            <w:tcMar>
              <w:top w:w="15" w:type="dxa"/>
              <w:left w:w="15" w:type="dxa"/>
              <w:bottom w:w="15" w:type="dxa"/>
              <w:right w:w="15" w:type="dxa"/>
            </w:tcMar>
            <w:vAlign w:val="center"/>
            <w:hideMark/>
          </w:tcPr>
          <w:p w:rsidR="00AA28C6" w:rsidRDefault="00AA28C6">
            <w:pPr>
              <w:spacing w:line="276" w:lineRule="auto"/>
              <w:jc w:val="both"/>
              <w:rPr>
                <w:sz w:val="28"/>
                <w:szCs w:val="28"/>
              </w:rPr>
            </w:pPr>
            <w:r>
              <w:rPr>
                <w:sz w:val="28"/>
                <w:szCs w:val="28"/>
              </w:rPr>
              <w:t> </w:t>
            </w:r>
          </w:p>
        </w:tc>
        <w:tc>
          <w:tcPr>
            <w:tcW w:w="92" w:type="dxa"/>
            <w:tcBorders>
              <w:top w:val="single" w:sz="4" w:space="0" w:color="auto"/>
              <w:left w:val="nil"/>
              <w:bottom w:val="single" w:sz="4" w:space="0" w:color="auto"/>
              <w:right w:val="single" w:sz="4" w:space="0" w:color="auto"/>
            </w:tcBorders>
            <w:shd w:val="clear" w:color="auto" w:fill="FFFFFF"/>
            <w:tcMar>
              <w:top w:w="15" w:type="dxa"/>
              <w:left w:w="15" w:type="dxa"/>
              <w:bottom w:w="15" w:type="dxa"/>
              <w:right w:w="15" w:type="dxa"/>
            </w:tcMar>
            <w:vAlign w:val="center"/>
            <w:hideMark/>
          </w:tcPr>
          <w:p w:rsidR="00AA28C6" w:rsidRDefault="00AA28C6">
            <w:pPr>
              <w:rPr>
                <w:sz w:val="20"/>
              </w:rPr>
            </w:pPr>
          </w:p>
        </w:tc>
      </w:tr>
      <w:tr w:rsidR="00AA28C6" w:rsidTr="00AA28C6">
        <w:tc>
          <w:tcPr>
            <w:tcW w:w="6716" w:type="dxa"/>
            <w:gridSpan w:val="9"/>
            <w:shd w:val="clear" w:color="auto" w:fill="FFFFFF"/>
            <w:tcMar>
              <w:top w:w="15" w:type="dxa"/>
              <w:left w:w="15" w:type="dxa"/>
              <w:bottom w:w="15" w:type="dxa"/>
              <w:right w:w="15" w:type="dxa"/>
            </w:tcMar>
            <w:vAlign w:val="center"/>
            <w:hideMark/>
          </w:tcPr>
          <w:p w:rsidR="00AA28C6" w:rsidRDefault="00AA28C6">
            <w:pPr>
              <w:rPr>
                <w:sz w:val="20"/>
              </w:rPr>
            </w:pPr>
          </w:p>
        </w:tc>
        <w:tc>
          <w:tcPr>
            <w:tcW w:w="3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1017"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49"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90"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c>
          <w:tcPr>
            <w:tcW w:w="9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bl>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lastRenderedPageBreak/>
        <w:t>______________________________________________________________</w:t>
      </w:r>
    </w:p>
    <w:p w:rsidR="00AA28C6" w:rsidRDefault="00AA28C6" w:rsidP="00AA28C6">
      <w:pPr>
        <w:shd w:val="clear" w:color="auto" w:fill="FFFFFF"/>
        <w:jc w:val="both"/>
        <w:rPr>
          <w:sz w:val="28"/>
          <w:szCs w:val="28"/>
        </w:rPr>
      </w:pPr>
      <w:r>
        <w:rPr>
          <w:i/>
          <w:iCs/>
          <w:sz w:val="28"/>
          <w:szCs w:val="28"/>
        </w:rPr>
        <w:t>(Подпись и расшифровка подписи лица, проводившего опрос)</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Число граждан, внесенных в опросный список ____________________</w:t>
      </w:r>
    </w:p>
    <w:p w:rsidR="00AA28C6" w:rsidRDefault="00AA28C6" w:rsidP="00AA28C6">
      <w:pPr>
        <w:shd w:val="clear" w:color="auto" w:fill="FFFFFF"/>
        <w:jc w:val="both"/>
        <w:rPr>
          <w:sz w:val="28"/>
          <w:szCs w:val="28"/>
        </w:rPr>
      </w:pPr>
      <w:r>
        <w:rPr>
          <w:sz w:val="28"/>
          <w:szCs w:val="28"/>
        </w:rPr>
        <w:t>Число граждан, принявших участие в опросе граждан ________________</w:t>
      </w:r>
    </w:p>
    <w:p w:rsidR="00AA28C6" w:rsidRDefault="00AA28C6" w:rsidP="00AA28C6">
      <w:pPr>
        <w:shd w:val="clear" w:color="auto" w:fill="FFFFFF"/>
        <w:jc w:val="both"/>
        <w:rPr>
          <w:sz w:val="28"/>
          <w:szCs w:val="28"/>
        </w:rPr>
      </w:pPr>
      <w:r>
        <w:rPr>
          <w:sz w:val="28"/>
          <w:szCs w:val="28"/>
        </w:rPr>
        <w:t>Число недействительных подписей граждан ______________________</w:t>
      </w:r>
    </w:p>
    <w:p w:rsidR="00AA28C6" w:rsidRDefault="00AA28C6" w:rsidP="00AA28C6">
      <w:pPr>
        <w:shd w:val="clear" w:color="auto" w:fill="FFFFFF"/>
        <w:jc w:val="both"/>
        <w:rPr>
          <w:sz w:val="28"/>
          <w:szCs w:val="28"/>
        </w:rPr>
      </w:pPr>
      <w:r>
        <w:rPr>
          <w:sz w:val="28"/>
          <w:szCs w:val="28"/>
        </w:rPr>
        <w:t>Число подписей граждан в графе «за»_____________________</w:t>
      </w:r>
    </w:p>
    <w:p w:rsidR="00AA28C6" w:rsidRDefault="00AA28C6" w:rsidP="00AA28C6">
      <w:pPr>
        <w:shd w:val="clear" w:color="auto" w:fill="FFFFFF"/>
        <w:jc w:val="both"/>
        <w:rPr>
          <w:sz w:val="28"/>
          <w:szCs w:val="28"/>
        </w:rPr>
      </w:pPr>
      <w:r>
        <w:rPr>
          <w:sz w:val="28"/>
          <w:szCs w:val="28"/>
        </w:rPr>
        <w:t>Число подписей граждан в графе «против»_________________ </w:t>
      </w:r>
    </w:p>
    <w:p w:rsidR="00AA28C6" w:rsidRDefault="00AA28C6" w:rsidP="00AA28C6">
      <w:pPr>
        <w:shd w:val="clear" w:color="auto" w:fill="FFFFFF"/>
        <w:jc w:val="both"/>
        <w:rPr>
          <w:sz w:val="28"/>
          <w:szCs w:val="28"/>
        </w:rPr>
      </w:pPr>
      <w:r>
        <w:rPr>
          <w:sz w:val="28"/>
          <w:szCs w:val="28"/>
        </w:rPr>
        <w:t> Подпись члена комиссии опроса граждан, внесшего итоговые данные</w:t>
      </w:r>
    </w:p>
    <w:p w:rsidR="00AA28C6" w:rsidRDefault="00AA28C6" w:rsidP="00AA28C6">
      <w:pPr>
        <w:shd w:val="clear" w:color="auto" w:fill="FFFFFF"/>
        <w:jc w:val="both"/>
        <w:rPr>
          <w:sz w:val="28"/>
          <w:szCs w:val="28"/>
        </w:rPr>
      </w:pPr>
      <w:r>
        <w:rPr>
          <w:sz w:val="28"/>
          <w:szCs w:val="28"/>
        </w:rPr>
        <w:t xml:space="preserve"> опросном </w:t>
      </w:r>
      <w:proofErr w:type="gramStart"/>
      <w:r>
        <w:rPr>
          <w:sz w:val="28"/>
          <w:szCs w:val="28"/>
        </w:rPr>
        <w:t>списке</w:t>
      </w:r>
      <w:proofErr w:type="gramEnd"/>
    </w:p>
    <w:p w:rsidR="00AA28C6" w:rsidRDefault="00AA28C6" w:rsidP="00AA28C6">
      <w:pPr>
        <w:shd w:val="clear" w:color="auto" w:fill="FFFFFF"/>
        <w:jc w:val="both"/>
        <w:rPr>
          <w:sz w:val="28"/>
          <w:szCs w:val="28"/>
        </w:rPr>
      </w:pPr>
      <w:r>
        <w:rPr>
          <w:sz w:val="28"/>
          <w:szCs w:val="28"/>
        </w:rPr>
        <w:t>_________________          ____________        ________________</w:t>
      </w:r>
    </w:p>
    <w:p w:rsidR="00AA28C6" w:rsidRDefault="00AA28C6" w:rsidP="00AA28C6">
      <w:pPr>
        <w:shd w:val="clear" w:color="auto" w:fill="FFFFFF"/>
        <w:jc w:val="both"/>
        <w:rPr>
          <w:sz w:val="28"/>
          <w:szCs w:val="28"/>
        </w:rPr>
      </w:pPr>
      <w:r>
        <w:rPr>
          <w:i/>
          <w:iCs/>
          <w:sz w:val="28"/>
          <w:szCs w:val="28"/>
        </w:rPr>
        <w:t>             (подпись)                                       (дата)                                 (Ф.И.О.)</w:t>
      </w:r>
      <w:r>
        <w:rPr>
          <w:i/>
          <w:iCs/>
          <w:sz w:val="28"/>
          <w:szCs w:val="28"/>
        </w:rPr>
        <w:br/>
      </w:r>
    </w:p>
    <w:p w:rsidR="00AA28C6" w:rsidRDefault="00AA28C6" w:rsidP="00AA28C6">
      <w:pPr>
        <w:shd w:val="clear" w:color="auto" w:fill="FFFFFF"/>
        <w:jc w:val="both"/>
        <w:rPr>
          <w:sz w:val="28"/>
          <w:szCs w:val="28"/>
        </w:rPr>
      </w:pPr>
      <w:r>
        <w:rPr>
          <w:sz w:val="28"/>
          <w:szCs w:val="28"/>
        </w:rPr>
        <w:br/>
      </w: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center"/>
        <w:rPr>
          <w:b/>
          <w:bCs/>
          <w:sz w:val="28"/>
          <w:szCs w:val="28"/>
        </w:rPr>
      </w:pPr>
    </w:p>
    <w:p w:rsidR="00AA28C6" w:rsidRDefault="00AA28C6" w:rsidP="00AA28C6">
      <w:pPr>
        <w:shd w:val="clear" w:color="auto" w:fill="FFFFFF"/>
        <w:jc w:val="both"/>
        <w:rPr>
          <w:sz w:val="28"/>
          <w:szCs w:val="28"/>
        </w:rPr>
      </w:pPr>
      <w:r>
        <w:rPr>
          <w:sz w:val="28"/>
          <w:szCs w:val="28"/>
        </w:rPr>
        <w:t xml:space="preserve">                                                                   Приложение  №3</w:t>
      </w:r>
    </w:p>
    <w:p w:rsidR="00AA28C6" w:rsidRDefault="00AA28C6" w:rsidP="00AA28C6">
      <w:pPr>
        <w:shd w:val="clear" w:color="auto" w:fill="FFFFFF"/>
        <w:jc w:val="both"/>
        <w:rPr>
          <w:sz w:val="28"/>
          <w:szCs w:val="28"/>
        </w:rPr>
      </w:pPr>
      <w:r>
        <w:rPr>
          <w:sz w:val="28"/>
          <w:szCs w:val="28"/>
        </w:rPr>
        <w:t xml:space="preserve">                                                                   к Положению </w:t>
      </w:r>
    </w:p>
    <w:p w:rsidR="00AA28C6" w:rsidRDefault="00AA28C6" w:rsidP="00AA28C6">
      <w:pPr>
        <w:shd w:val="clear" w:color="auto" w:fill="FFFFFF"/>
        <w:jc w:val="both"/>
        <w:rPr>
          <w:sz w:val="28"/>
          <w:szCs w:val="28"/>
        </w:rPr>
      </w:pPr>
      <w:r>
        <w:rPr>
          <w:sz w:val="28"/>
          <w:szCs w:val="28"/>
        </w:rPr>
        <w:t xml:space="preserve">                                                                    «О порядке назначения и проведения</w:t>
      </w:r>
    </w:p>
    <w:p w:rsidR="00AA28C6" w:rsidRDefault="00AA28C6" w:rsidP="00AA28C6">
      <w:pPr>
        <w:shd w:val="clear" w:color="auto" w:fill="FFFFFF"/>
        <w:jc w:val="both"/>
        <w:rPr>
          <w:sz w:val="28"/>
          <w:szCs w:val="28"/>
        </w:rPr>
      </w:pPr>
      <w:r>
        <w:rPr>
          <w:sz w:val="28"/>
          <w:szCs w:val="28"/>
        </w:rPr>
        <w:t xml:space="preserve">                                                                   опроса граждан на территории </w:t>
      </w:r>
    </w:p>
    <w:p w:rsidR="00AA28C6" w:rsidRDefault="00AA28C6" w:rsidP="00AA28C6">
      <w:pPr>
        <w:shd w:val="clear" w:color="auto" w:fill="FFFFFF"/>
        <w:jc w:val="both"/>
        <w:rPr>
          <w:sz w:val="28"/>
          <w:szCs w:val="28"/>
        </w:rPr>
      </w:pPr>
      <w:r>
        <w:rPr>
          <w:sz w:val="28"/>
          <w:szCs w:val="28"/>
        </w:rPr>
        <w:t xml:space="preserve">                                                                   Демьясского муниципального</w:t>
      </w:r>
    </w:p>
    <w:p w:rsidR="00AA28C6" w:rsidRDefault="00AA28C6" w:rsidP="00AA28C6">
      <w:pPr>
        <w:shd w:val="clear" w:color="auto" w:fill="FFFFFF"/>
        <w:jc w:val="both"/>
        <w:rPr>
          <w:sz w:val="28"/>
          <w:szCs w:val="28"/>
        </w:rPr>
      </w:pPr>
      <w:r>
        <w:rPr>
          <w:sz w:val="28"/>
          <w:szCs w:val="28"/>
        </w:rPr>
        <w:t xml:space="preserve">                                                                   образования Дергачевского</w:t>
      </w:r>
    </w:p>
    <w:p w:rsidR="00AA28C6" w:rsidRDefault="00AA28C6" w:rsidP="00AA28C6">
      <w:pPr>
        <w:shd w:val="clear" w:color="auto" w:fill="FFFFFF"/>
        <w:jc w:val="both"/>
        <w:rPr>
          <w:sz w:val="28"/>
          <w:szCs w:val="28"/>
        </w:rPr>
      </w:pPr>
      <w:r>
        <w:rPr>
          <w:sz w:val="28"/>
          <w:szCs w:val="28"/>
        </w:rPr>
        <w:t xml:space="preserve">                                                                   муниципального района </w:t>
      </w:r>
    </w:p>
    <w:p w:rsidR="00AA28C6" w:rsidRDefault="00AA28C6" w:rsidP="00AA28C6">
      <w:pPr>
        <w:shd w:val="clear" w:color="auto" w:fill="FFFFFF"/>
        <w:jc w:val="both"/>
        <w:rPr>
          <w:sz w:val="28"/>
          <w:szCs w:val="28"/>
        </w:rPr>
      </w:pPr>
      <w:r>
        <w:rPr>
          <w:sz w:val="28"/>
          <w:szCs w:val="28"/>
        </w:rPr>
        <w:t xml:space="preserve">                                                                   Саратовской области»</w:t>
      </w:r>
    </w:p>
    <w:p w:rsidR="00AA28C6" w:rsidRDefault="00AA28C6" w:rsidP="00AA28C6">
      <w:pPr>
        <w:shd w:val="clear" w:color="auto" w:fill="FFFFFF"/>
        <w:jc w:val="center"/>
        <w:rPr>
          <w:b/>
          <w:bCs/>
          <w:sz w:val="28"/>
          <w:szCs w:val="28"/>
        </w:rPr>
      </w:pPr>
    </w:p>
    <w:p w:rsidR="00AA28C6" w:rsidRDefault="00AA28C6" w:rsidP="00AA28C6">
      <w:pPr>
        <w:shd w:val="clear" w:color="auto" w:fill="FFFFFF"/>
        <w:jc w:val="center"/>
        <w:rPr>
          <w:b/>
          <w:bCs/>
          <w:sz w:val="28"/>
          <w:szCs w:val="28"/>
        </w:rPr>
      </w:pPr>
    </w:p>
    <w:p w:rsidR="00AA28C6" w:rsidRDefault="00AA28C6" w:rsidP="00AA28C6">
      <w:pPr>
        <w:shd w:val="clear" w:color="auto" w:fill="FFFFFF"/>
        <w:jc w:val="center"/>
        <w:rPr>
          <w:b/>
          <w:bCs/>
          <w:sz w:val="28"/>
          <w:szCs w:val="28"/>
        </w:rPr>
      </w:pPr>
    </w:p>
    <w:p w:rsidR="00AA28C6" w:rsidRDefault="00AA28C6" w:rsidP="00AA28C6">
      <w:pPr>
        <w:shd w:val="clear" w:color="auto" w:fill="FFFFFF"/>
        <w:jc w:val="center"/>
        <w:rPr>
          <w:sz w:val="28"/>
          <w:szCs w:val="28"/>
        </w:rPr>
      </w:pPr>
      <w:r>
        <w:rPr>
          <w:b/>
          <w:bCs/>
          <w:sz w:val="28"/>
          <w:szCs w:val="28"/>
        </w:rPr>
        <w:t>ПРОТОКОЛ О РЕЗУЛЬТАТАХ ПРОВЕДЕНИЯ ОПРОСА ГРАЖДАН</w:t>
      </w:r>
    </w:p>
    <w:p w:rsidR="00AA28C6" w:rsidRDefault="00AA28C6" w:rsidP="00AA28C6">
      <w:pPr>
        <w:shd w:val="clear" w:color="auto" w:fill="FFFFFF"/>
        <w:jc w:val="center"/>
        <w:rPr>
          <w:sz w:val="28"/>
          <w:szCs w:val="28"/>
        </w:rPr>
      </w:pPr>
      <w:r>
        <w:rPr>
          <w:b/>
          <w:bCs/>
          <w:sz w:val="28"/>
          <w:szCs w:val="28"/>
        </w:rPr>
        <w:t>Демьясского муниципального образования Дергачевского муниципального района Саратовской области</w:t>
      </w:r>
    </w:p>
    <w:p w:rsidR="00AA28C6" w:rsidRDefault="00AA28C6" w:rsidP="00AA28C6">
      <w:pPr>
        <w:shd w:val="clear" w:color="auto" w:fill="FFFFFF"/>
        <w:jc w:val="center"/>
        <w:rPr>
          <w:sz w:val="28"/>
          <w:szCs w:val="28"/>
        </w:rPr>
      </w:pPr>
    </w:p>
    <w:p w:rsidR="00AA28C6" w:rsidRDefault="00AA28C6" w:rsidP="00AA28C6">
      <w:pPr>
        <w:shd w:val="clear" w:color="auto" w:fill="FFFFFF"/>
        <w:jc w:val="both"/>
        <w:rPr>
          <w:sz w:val="28"/>
          <w:szCs w:val="28"/>
        </w:rPr>
      </w:pPr>
      <w:r>
        <w:rPr>
          <w:b/>
          <w:bCs/>
          <w:sz w:val="28"/>
          <w:szCs w:val="28"/>
        </w:rPr>
        <w:t>__________________________________________________________________</w:t>
      </w:r>
    </w:p>
    <w:p w:rsidR="00AA28C6" w:rsidRDefault="00AA28C6" w:rsidP="00AA28C6">
      <w:pPr>
        <w:shd w:val="clear" w:color="auto" w:fill="FFFFFF"/>
        <w:jc w:val="both"/>
        <w:rPr>
          <w:sz w:val="28"/>
          <w:szCs w:val="28"/>
        </w:rPr>
      </w:pPr>
      <w:r>
        <w:rPr>
          <w:i/>
          <w:iCs/>
          <w:sz w:val="28"/>
          <w:szCs w:val="28"/>
        </w:rPr>
        <w:t>                                      </w:t>
      </w:r>
    </w:p>
    <w:p w:rsidR="00AA28C6" w:rsidRDefault="00AA28C6" w:rsidP="00AA28C6">
      <w:pPr>
        <w:shd w:val="clear" w:color="auto" w:fill="FFFFFF"/>
        <w:jc w:val="both"/>
        <w:rPr>
          <w:sz w:val="28"/>
          <w:szCs w:val="28"/>
        </w:rPr>
      </w:pPr>
      <w:r>
        <w:rPr>
          <w:sz w:val="28"/>
          <w:szCs w:val="28"/>
        </w:rPr>
        <w:t> «___» _______________ 20__</w:t>
      </w:r>
    </w:p>
    <w:p w:rsidR="00AA28C6" w:rsidRDefault="00AA28C6" w:rsidP="00AA28C6">
      <w:pPr>
        <w:shd w:val="clear" w:color="auto" w:fill="FFFFFF"/>
        <w:jc w:val="both"/>
        <w:rPr>
          <w:sz w:val="28"/>
          <w:szCs w:val="28"/>
        </w:rPr>
      </w:pPr>
      <w:r>
        <w:rPr>
          <w:sz w:val="28"/>
          <w:szCs w:val="28"/>
        </w:rPr>
        <w:t> </w:t>
      </w:r>
    </w:p>
    <w:p w:rsidR="00AA28C6" w:rsidRDefault="00AA28C6" w:rsidP="00AA28C6">
      <w:pPr>
        <w:shd w:val="clear" w:color="auto" w:fill="FFFFFF"/>
        <w:jc w:val="both"/>
        <w:rPr>
          <w:sz w:val="28"/>
          <w:szCs w:val="28"/>
        </w:rPr>
      </w:pPr>
      <w:r>
        <w:rPr>
          <w:sz w:val="28"/>
          <w:szCs w:val="28"/>
        </w:rPr>
        <w:t> Сроки проведения опроса (дата начала и окончания)   __________________________________________________________________</w:t>
      </w:r>
    </w:p>
    <w:p w:rsidR="00AA28C6" w:rsidRDefault="00AA28C6" w:rsidP="00AA28C6">
      <w:pPr>
        <w:shd w:val="clear" w:color="auto" w:fill="FFFFFF"/>
        <w:jc w:val="both"/>
        <w:rPr>
          <w:sz w:val="28"/>
          <w:szCs w:val="28"/>
        </w:rPr>
      </w:pPr>
      <w:r>
        <w:rPr>
          <w:sz w:val="28"/>
          <w:szCs w:val="28"/>
        </w:rPr>
        <w:t>Территория, на которой производится опрос __________________________________________________________________</w:t>
      </w:r>
    </w:p>
    <w:p w:rsidR="00AA28C6" w:rsidRDefault="00AA28C6" w:rsidP="00AA28C6">
      <w:pPr>
        <w:shd w:val="clear" w:color="auto" w:fill="FFFFFF"/>
        <w:jc w:val="both"/>
        <w:rPr>
          <w:sz w:val="28"/>
          <w:szCs w:val="28"/>
        </w:rPr>
      </w:pPr>
      <w:r>
        <w:rPr>
          <w:i/>
          <w:iCs/>
          <w:sz w:val="28"/>
          <w:szCs w:val="28"/>
        </w:rPr>
        <w:t>                                        (населенные пункты,  улицы, номера домов и т.д.)</w:t>
      </w:r>
    </w:p>
    <w:p w:rsidR="00AA28C6" w:rsidRDefault="00AA28C6" w:rsidP="00AA28C6">
      <w:pPr>
        <w:shd w:val="clear" w:color="auto" w:fill="FFFFFF"/>
        <w:jc w:val="both"/>
        <w:rPr>
          <w:sz w:val="28"/>
          <w:szCs w:val="28"/>
        </w:rPr>
      </w:pPr>
      <w:r>
        <w:rPr>
          <w:i/>
          <w:iCs/>
          <w:sz w:val="28"/>
          <w:szCs w:val="28"/>
        </w:rPr>
        <w:t>______________________________________________________________________________________________________________________________________________________________________________________________________</w:t>
      </w:r>
    </w:p>
    <w:p w:rsidR="00AA28C6" w:rsidRDefault="00AA28C6" w:rsidP="00AA28C6">
      <w:pPr>
        <w:shd w:val="clear" w:color="auto" w:fill="FFFFFF"/>
        <w:jc w:val="both"/>
        <w:rPr>
          <w:sz w:val="28"/>
          <w:szCs w:val="28"/>
        </w:rPr>
      </w:pPr>
      <w:r>
        <w:rPr>
          <w:sz w:val="28"/>
          <w:szCs w:val="28"/>
        </w:rPr>
        <w:t>Формулировка вопроса, выносимого на опрос _________________________________________________________________</w:t>
      </w:r>
    </w:p>
    <w:p w:rsidR="00AA28C6" w:rsidRDefault="00AA28C6" w:rsidP="00AA28C6">
      <w:pPr>
        <w:shd w:val="clear" w:color="auto" w:fill="FFFFFF"/>
        <w:jc w:val="both"/>
        <w:rPr>
          <w:sz w:val="28"/>
          <w:szCs w:val="28"/>
        </w:rPr>
      </w:pPr>
      <w:r>
        <w:rPr>
          <w:sz w:val="28"/>
          <w:szCs w:val="28"/>
        </w:rPr>
        <w:t>____________________________________________________________________________________________________________________________________</w:t>
      </w:r>
    </w:p>
    <w:p w:rsidR="00AA28C6" w:rsidRDefault="00AA28C6" w:rsidP="00AA28C6">
      <w:pPr>
        <w:shd w:val="clear" w:color="auto" w:fill="FFFFFF"/>
        <w:jc w:val="both"/>
        <w:rPr>
          <w:sz w:val="28"/>
          <w:szCs w:val="28"/>
        </w:rPr>
      </w:pPr>
      <w:r>
        <w:rPr>
          <w:sz w:val="28"/>
          <w:szCs w:val="28"/>
        </w:rPr>
        <w:t>Комиссия по проведению опроса установила:</w:t>
      </w:r>
    </w:p>
    <w:p w:rsidR="00AA28C6" w:rsidRDefault="00AA28C6" w:rsidP="00AA28C6">
      <w:pPr>
        <w:shd w:val="clear" w:color="auto" w:fill="FFFFFF"/>
        <w:jc w:val="both"/>
        <w:rPr>
          <w:sz w:val="28"/>
          <w:szCs w:val="28"/>
        </w:rPr>
      </w:pPr>
      <w:r>
        <w:rPr>
          <w:sz w:val="28"/>
          <w:szCs w:val="28"/>
        </w:rPr>
        <w:t> </w:t>
      </w:r>
    </w:p>
    <w:tbl>
      <w:tblPr>
        <w:tblW w:w="9605" w:type="dxa"/>
        <w:shd w:val="clear" w:color="auto" w:fill="FFFFFF"/>
        <w:tblLook w:val="04A0"/>
      </w:tblPr>
      <w:tblGrid>
        <w:gridCol w:w="515"/>
        <w:gridCol w:w="8922"/>
        <w:gridCol w:w="168"/>
      </w:tblGrid>
      <w:tr w:rsidR="00AA28C6" w:rsidTr="00AA28C6">
        <w:trPr>
          <w:trHeight w:val="646"/>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граждан, имеющих право на  участие в опросе    </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22"/>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2.</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граждан, принявших участие в опросе  </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656"/>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3.</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опросных листов, признанных недействительными</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656"/>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4.</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записей в опросных списках, оказавшихся недействительными</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33"/>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5.</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Опрос признан состоявшимся</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22"/>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6.</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Опрос признан  несостоявшимся</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33"/>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7.</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Опрос признан недействительным</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646"/>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8.</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граждан, ответивших положительно на  </w:t>
            </w:r>
            <w:r>
              <w:rPr>
                <w:sz w:val="28"/>
                <w:szCs w:val="28"/>
              </w:rPr>
              <w:br/>
              <w:t>поставленный вопрос                        </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656"/>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lastRenderedPageBreak/>
              <w:t>9.</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Число граждан, ответивших отрицательно     </w:t>
            </w:r>
            <w:r>
              <w:rPr>
                <w:sz w:val="28"/>
                <w:szCs w:val="28"/>
              </w:rPr>
              <w:br/>
              <w:t>на поставленный вопрос                     </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r w:rsidR="00AA28C6" w:rsidTr="00AA28C6">
        <w:trPr>
          <w:trHeight w:val="333"/>
        </w:trPr>
        <w:tc>
          <w:tcPr>
            <w:tcW w:w="515"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10.</w:t>
            </w:r>
          </w:p>
        </w:tc>
        <w:tc>
          <w:tcPr>
            <w:tcW w:w="8922"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Результаты проведения опроса</w:t>
            </w:r>
          </w:p>
        </w:tc>
        <w:tc>
          <w:tcPr>
            <w:tcW w:w="168" w:type="dxa"/>
            <w:shd w:val="clear" w:color="auto" w:fill="FFFFFF"/>
            <w:tcMar>
              <w:top w:w="15" w:type="dxa"/>
              <w:left w:w="15" w:type="dxa"/>
              <w:bottom w:w="15" w:type="dxa"/>
              <w:right w:w="15" w:type="dxa"/>
            </w:tcMar>
            <w:vAlign w:val="center"/>
            <w:hideMark/>
          </w:tcPr>
          <w:p w:rsidR="00AA28C6" w:rsidRDefault="00AA28C6">
            <w:pPr>
              <w:jc w:val="both"/>
              <w:rPr>
                <w:sz w:val="28"/>
                <w:szCs w:val="28"/>
              </w:rPr>
            </w:pPr>
            <w:r>
              <w:rPr>
                <w:sz w:val="28"/>
                <w:szCs w:val="28"/>
              </w:rPr>
              <w:t> </w:t>
            </w:r>
          </w:p>
        </w:tc>
      </w:tr>
    </w:tbl>
    <w:p w:rsidR="00AA28C6" w:rsidRDefault="00AA28C6" w:rsidP="00AA28C6">
      <w:pPr>
        <w:shd w:val="clear" w:color="auto" w:fill="FFFFFF"/>
        <w:jc w:val="both"/>
        <w:rPr>
          <w:sz w:val="28"/>
          <w:szCs w:val="28"/>
        </w:rPr>
      </w:pPr>
    </w:p>
    <w:p w:rsidR="00AA28C6" w:rsidRDefault="00AA28C6" w:rsidP="00AA28C6">
      <w:pPr>
        <w:shd w:val="clear" w:color="auto" w:fill="FFFFFF"/>
        <w:jc w:val="both"/>
        <w:rPr>
          <w:sz w:val="28"/>
          <w:szCs w:val="28"/>
        </w:rPr>
      </w:pPr>
      <w:r>
        <w:rPr>
          <w:sz w:val="28"/>
          <w:szCs w:val="28"/>
        </w:rPr>
        <w:t>Председатель Комиссии ________________________    _______________</w:t>
      </w:r>
    </w:p>
    <w:p w:rsidR="00AA28C6" w:rsidRDefault="00AA28C6" w:rsidP="00AA28C6">
      <w:pPr>
        <w:shd w:val="clear" w:color="auto" w:fill="FFFFFF"/>
        <w:jc w:val="both"/>
        <w:rPr>
          <w:sz w:val="28"/>
          <w:szCs w:val="28"/>
        </w:rPr>
      </w:pPr>
      <w:r>
        <w:rPr>
          <w:sz w:val="28"/>
          <w:szCs w:val="28"/>
        </w:rPr>
        <w:t>                                                              подпись                 Инициалы, фамилия </w:t>
      </w:r>
    </w:p>
    <w:p w:rsidR="00AA28C6" w:rsidRDefault="00AA28C6" w:rsidP="00AA28C6">
      <w:pPr>
        <w:shd w:val="clear" w:color="auto" w:fill="FFFFFF"/>
        <w:jc w:val="both"/>
        <w:rPr>
          <w:sz w:val="28"/>
          <w:szCs w:val="28"/>
        </w:rPr>
      </w:pPr>
      <w:r>
        <w:rPr>
          <w:sz w:val="28"/>
          <w:szCs w:val="28"/>
        </w:rPr>
        <w:t>Секретарь Комиссии ___________________________    _______________</w:t>
      </w:r>
    </w:p>
    <w:p w:rsidR="00AA28C6" w:rsidRDefault="00AA28C6" w:rsidP="00AA28C6">
      <w:pPr>
        <w:shd w:val="clear" w:color="auto" w:fill="FFFFFF"/>
        <w:jc w:val="both"/>
        <w:rPr>
          <w:sz w:val="28"/>
          <w:szCs w:val="28"/>
        </w:rPr>
      </w:pPr>
      <w:r>
        <w:rPr>
          <w:sz w:val="28"/>
          <w:szCs w:val="28"/>
        </w:rPr>
        <w:t>                                                         подпись                      Инициалы, фамилия </w:t>
      </w:r>
    </w:p>
    <w:p w:rsidR="00AA28C6" w:rsidRDefault="00AA28C6" w:rsidP="00AA28C6">
      <w:pPr>
        <w:shd w:val="clear" w:color="auto" w:fill="FFFFFF"/>
        <w:jc w:val="both"/>
        <w:rPr>
          <w:sz w:val="28"/>
          <w:szCs w:val="28"/>
        </w:rPr>
      </w:pPr>
      <w:r>
        <w:rPr>
          <w:sz w:val="28"/>
          <w:szCs w:val="28"/>
        </w:rPr>
        <w:t xml:space="preserve">Дата создания:  </w:t>
      </w:r>
    </w:p>
    <w:p w:rsidR="00AA28C6" w:rsidRDefault="00AA28C6" w:rsidP="00AA28C6">
      <w:pPr>
        <w:jc w:val="both"/>
        <w:rPr>
          <w:rFonts w:eastAsia="Calibri"/>
          <w:color w:val="auto"/>
          <w:sz w:val="28"/>
          <w:szCs w:val="28"/>
          <w:lang w:eastAsia="en-US"/>
        </w:rPr>
      </w:pPr>
    </w:p>
    <w:p w:rsidR="00AA28C6" w:rsidRDefault="00AA28C6">
      <w:pPr>
        <w:ind w:firstLine="567"/>
        <w:jc w:val="both"/>
        <w:rPr>
          <w:sz w:val="28"/>
        </w:rPr>
      </w:pPr>
    </w:p>
    <w:sectPr w:rsidR="00AA28C6" w:rsidSect="00663238">
      <w:pgSz w:w="11906" w:h="16838"/>
      <w:pgMar w:top="426"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06D5"/>
    <w:multiLevelType w:val="multilevel"/>
    <w:tmpl w:val="87540B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680E05"/>
    <w:multiLevelType w:val="multilevel"/>
    <w:tmpl w:val="EFAE9E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143132"/>
    <w:multiLevelType w:val="multilevel"/>
    <w:tmpl w:val="0D46A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C3D3A2A"/>
    <w:multiLevelType w:val="multilevel"/>
    <w:tmpl w:val="31027F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D181321"/>
    <w:multiLevelType w:val="multilevel"/>
    <w:tmpl w:val="3350C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659794E"/>
    <w:multiLevelType w:val="multilevel"/>
    <w:tmpl w:val="F11C6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6D46D34"/>
    <w:multiLevelType w:val="multilevel"/>
    <w:tmpl w:val="5486031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8745D55"/>
    <w:multiLevelType w:val="multilevel"/>
    <w:tmpl w:val="AB4C11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A265535"/>
    <w:multiLevelType w:val="multilevel"/>
    <w:tmpl w:val="5610FF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D7A5A6E"/>
    <w:multiLevelType w:val="multilevel"/>
    <w:tmpl w:val="13C028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EFB052F"/>
    <w:multiLevelType w:val="multilevel"/>
    <w:tmpl w:val="09F20D1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81110D0"/>
    <w:multiLevelType w:val="multilevel"/>
    <w:tmpl w:val="705C1C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847325F"/>
    <w:multiLevelType w:val="multilevel"/>
    <w:tmpl w:val="520E5C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E521AB1"/>
    <w:multiLevelType w:val="multilevel"/>
    <w:tmpl w:val="6A7A6B7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4CB03C7A"/>
    <w:multiLevelType w:val="multilevel"/>
    <w:tmpl w:val="BAE6A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B627FFA"/>
    <w:multiLevelType w:val="multilevel"/>
    <w:tmpl w:val="EE66694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AF03E05"/>
    <w:multiLevelType w:val="multilevel"/>
    <w:tmpl w:val="31E81B4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4007F35"/>
    <w:multiLevelType w:val="multilevel"/>
    <w:tmpl w:val="BF16540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6B96902"/>
    <w:multiLevelType w:val="multilevel"/>
    <w:tmpl w:val="868E94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91C7A3A"/>
    <w:multiLevelType w:val="multilevel"/>
    <w:tmpl w:val="AC2C8D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79B57476"/>
    <w:multiLevelType w:val="multilevel"/>
    <w:tmpl w:val="32100F2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79E0592B"/>
    <w:multiLevelType w:val="multilevel"/>
    <w:tmpl w:val="FE92AF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7D492451"/>
    <w:multiLevelType w:val="multilevel"/>
    <w:tmpl w:val="BF8611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4F80"/>
    <w:rsid w:val="00021885"/>
    <w:rsid w:val="00212A58"/>
    <w:rsid w:val="00374F69"/>
    <w:rsid w:val="003D3297"/>
    <w:rsid w:val="00435D88"/>
    <w:rsid w:val="00464208"/>
    <w:rsid w:val="005011DC"/>
    <w:rsid w:val="005503D1"/>
    <w:rsid w:val="005705EB"/>
    <w:rsid w:val="005A46A6"/>
    <w:rsid w:val="005D7013"/>
    <w:rsid w:val="00663238"/>
    <w:rsid w:val="006C6EFA"/>
    <w:rsid w:val="00752012"/>
    <w:rsid w:val="007C2754"/>
    <w:rsid w:val="00824F80"/>
    <w:rsid w:val="00A26370"/>
    <w:rsid w:val="00AA28C6"/>
    <w:rsid w:val="00DB2831"/>
    <w:rsid w:val="00E621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D3297"/>
    <w:pPr>
      <w:spacing w:after="0" w:line="240" w:lineRule="auto"/>
    </w:pPr>
    <w:rPr>
      <w:rFonts w:ascii="Times New Roman" w:hAnsi="Times New Roman"/>
      <w:sz w:val="24"/>
    </w:rPr>
  </w:style>
  <w:style w:type="paragraph" w:styleId="10">
    <w:name w:val="heading 1"/>
    <w:basedOn w:val="a"/>
    <w:next w:val="a"/>
    <w:link w:val="11"/>
    <w:uiPriority w:val="9"/>
    <w:qFormat/>
    <w:rsid w:val="003D3297"/>
    <w:pPr>
      <w:keepNext/>
      <w:widowControl w:val="0"/>
      <w:spacing w:before="240" w:after="60"/>
      <w:outlineLvl w:val="0"/>
    </w:pPr>
    <w:rPr>
      <w:rFonts w:ascii="Arial" w:hAnsi="Arial"/>
      <w:b/>
      <w:sz w:val="28"/>
    </w:rPr>
  </w:style>
  <w:style w:type="paragraph" w:styleId="2">
    <w:name w:val="heading 2"/>
    <w:next w:val="a"/>
    <w:link w:val="20"/>
    <w:uiPriority w:val="9"/>
    <w:qFormat/>
    <w:rsid w:val="003D3297"/>
    <w:pPr>
      <w:spacing w:before="120" w:after="120"/>
      <w:outlineLvl w:val="1"/>
    </w:pPr>
    <w:rPr>
      <w:rFonts w:ascii="XO Thames" w:hAnsi="XO Thames"/>
      <w:b/>
      <w:color w:val="00A0FF"/>
      <w:sz w:val="26"/>
    </w:rPr>
  </w:style>
  <w:style w:type="paragraph" w:styleId="3">
    <w:name w:val="heading 3"/>
    <w:next w:val="a"/>
    <w:link w:val="30"/>
    <w:uiPriority w:val="9"/>
    <w:qFormat/>
    <w:rsid w:val="003D3297"/>
    <w:pPr>
      <w:outlineLvl w:val="2"/>
    </w:pPr>
    <w:rPr>
      <w:rFonts w:ascii="XO Thames" w:hAnsi="XO Thames"/>
      <w:b/>
      <w:i/>
    </w:rPr>
  </w:style>
  <w:style w:type="paragraph" w:styleId="4">
    <w:name w:val="heading 4"/>
    <w:next w:val="a"/>
    <w:link w:val="40"/>
    <w:uiPriority w:val="9"/>
    <w:qFormat/>
    <w:rsid w:val="003D3297"/>
    <w:pPr>
      <w:spacing w:before="120" w:after="120"/>
      <w:outlineLvl w:val="3"/>
    </w:pPr>
    <w:rPr>
      <w:rFonts w:ascii="XO Thames" w:hAnsi="XO Thames"/>
      <w:b/>
      <w:color w:val="595959"/>
      <w:sz w:val="26"/>
    </w:rPr>
  </w:style>
  <w:style w:type="paragraph" w:styleId="5">
    <w:name w:val="heading 5"/>
    <w:next w:val="a"/>
    <w:link w:val="50"/>
    <w:uiPriority w:val="9"/>
    <w:qFormat/>
    <w:rsid w:val="003D3297"/>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D3297"/>
    <w:rPr>
      <w:rFonts w:ascii="Times New Roman" w:hAnsi="Times New Roman"/>
      <w:sz w:val="24"/>
    </w:rPr>
  </w:style>
  <w:style w:type="paragraph" w:styleId="21">
    <w:name w:val="toc 2"/>
    <w:next w:val="a"/>
    <w:link w:val="22"/>
    <w:uiPriority w:val="39"/>
    <w:rsid w:val="003D3297"/>
    <w:pPr>
      <w:ind w:left="200"/>
    </w:pPr>
  </w:style>
  <w:style w:type="character" w:customStyle="1" w:styleId="22">
    <w:name w:val="Оглавление 2 Знак"/>
    <w:link w:val="21"/>
    <w:rsid w:val="003D3297"/>
  </w:style>
  <w:style w:type="paragraph" w:styleId="41">
    <w:name w:val="toc 4"/>
    <w:next w:val="a"/>
    <w:link w:val="42"/>
    <w:uiPriority w:val="39"/>
    <w:rsid w:val="003D3297"/>
    <w:pPr>
      <w:ind w:left="600"/>
    </w:pPr>
  </w:style>
  <w:style w:type="character" w:customStyle="1" w:styleId="42">
    <w:name w:val="Оглавление 4 Знак"/>
    <w:link w:val="41"/>
    <w:rsid w:val="003D3297"/>
  </w:style>
  <w:style w:type="paragraph" w:styleId="6">
    <w:name w:val="toc 6"/>
    <w:next w:val="a"/>
    <w:link w:val="60"/>
    <w:uiPriority w:val="39"/>
    <w:rsid w:val="003D3297"/>
    <w:pPr>
      <w:ind w:left="1000"/>
    </w:pPr>
  </w:style>
  <w:style w:type="character" w:customStyle="1" w:styleId="60">
    <w:name w:val="Оглавление 6 Знак"/>
    <w:link w:val="6"/>
    <w:rsid w:val="003D3297"/>
  </w:style>
  <w:style w:type="paragraph" w:styleId="7">
    <w:name w:val="toc 7"/>
    <w:next w:val="a"/>
    <w:link w:val="70"/>
    <w:uiPriority w:val="39"/>
    <w:rsid w:val="003D3297"/>
    <w:pPr>
      <w:ind w:left="1200"/>
    </w:pPr>
  </w:style>
  <w:style w:type="character" w:customStyle="1" w:styleId="70">
    <w:name w:val="Оглавление 7 Знак"/>
    <w:link w:val="7"/>
    <w:rsid w:val="003D3297"/>
  </w:style>
  <w:style w:type="paragraph" w:customStyle="1" w:styleId="12">
    <w:name w:val="Основной текст с отступом1"/>
    <w:basedOn w:val="a"/>
    <w:link w:val="13"/>
    <w:rsid w:val="003D3297"/>
    <w:pPr>
      <w:ind w:firstLine="540"/>
      <w:jc w:val="both"/>
    </w:pPr>
    <w:rPr>
      <w:rFonts w:ascii="Arial" w:hAnsi="Arial"/>
      <w:sz w:val="28"/>
    </w:rPr>
  </w:style>
  <w:style w:type="character" w:customStyle="1" w:styleId="13">
    <w:name w:val="Основной текст с отступом1"/>
    <w:basedOn w:val="1"/>
    <w:link w:val="12"/>
    <w:rsid w:val="003D3297"/>
    <w:rPr>
      <w:rFonts w:ascii="Arial" w:hAnsi="Arial"/>
      <w:sz w:val="28"/>
    </w:rPr>
  </w:style>
  <w:style w:type="character" w:customStyle="1" w:styleId="30">
    <w:name w:val="Заголовок 3 Знак"/>
    <w:link w:val="3"/>
    <w:rsid w:val="003D3297"/>
    <w:rPr>
      <w:rFonts w:ascii="XO Thames" w:hAnsi="XO Thames"/>
      <w:b/>
      <w:i/>
      <w:color w:val="000000"/>
    </w:rPr>
  </w:style>
  <w:style w:type="paragraph" w:styleId="a3">
    <w:name w:val="Balloon Text"/>
    <w:basedOn w:val="a"/>
    <w:link w:val="a4"/>
    <w:rsid w:val="003D3297"/>
    <w:rPr>
      <w:rFonts w:ascii="Tahoma" w:hAnsi="Tahoma"/>
      <w:sz w:val="16"/>
    </w:rPr>
  </w:style>
  <w:style w:type="character" w:customStyle="1" w:styleId="a4">
    <w:name w:val="Текст выноски Знак"/>
    <w:basedOn w:val="1"/>
    <w:link w:val="a3"/>
    <w:rsid w:val="003D3297"/>
    <w:rPr>
      <w:rFonts w:ascii="Tahoma" w:hAnsi="Tahoma"/>
      <w:sz w:val="16"/>
    </w:rPr>
  </w:style>
  <w:style w:type="paragraph" w:customStyle="1" w:styleId="14">
    <w:name w:val="Без интервала1"/>
    <w:link w:val="15"/>
    <w:rsid w:val="003D3297"/>
    <w:pPr>
      <w:spacing w:after="0" w:line="240" w:lineRule="auto"/>
    </w:pPr>
    <w:rPr>
      <w:rFonts w:ascii="Calibri" w:hAnsi="Calibri"/>
    </w:rPr>
  </w:style>
  <w:style w:type="character" w:customStyle="1" w:styleId="15">
    <w:name w:val="Без интервала1"/>
    <w:link w:val="14"/>
    <w:rsid w:val="003D3297"/>
    <w:rPr>
      <w:rFonts w:ascii="Calibri" w:hAnsi="Calibri"/>
    </w:rPr>
  </w:style>
  <w:style w:type="paragraph" w:customStyle="1" w:styleId="16">
    <w:name w:val="Основной шрифт абзаца1"/>
    <w:rsid w:val="003D3297"/>
  </w:style>
  <w:style w:type="paragraph" w:styleId="a5">
    <w:name w:val="header"/>
    <w:basedOn w:val="a"/>
    <w:link w:val="a6"/>
    <w:rsid w:val="003D3297"/>
    <w:pPr>
      <w:tabs>
        <w:tab w:val="center" w:pos="4677"/>
        <w:tab w:val="right" w:pos="9355"/>
      </w:tabs>
    </w:pPr>
    <w:rPr>
      <w:rFonts w:ascii="Calibri" w:hAnsi="Calibri"/>
      <w:sz w:val="20"/>
    </w:rPr>
  </w:style>
  <w:style w:type="character" w:customStyle="1" w:styleId="a6">
    <w:name w:val="Верхний колонтитул Знак"/>
    <w:basedOn w:val="1"/>
    <w:link w:val="a5"/>
    <w:rsid w:val="003D3297"/>
    <w:rPr>
      <w:rFonts w:ascii="Calibri" w:hAnsi="Calibri"/>
      <w:sz w:val="20"/>
    </w:rPr>
  </w:style>
  <w:style w:type="paragraph" w:styleId="31">
    <w:name w:val="toc 3"/>
    <w:next w:val="a"/>
    <w:link w:val="32"/>
    <w:uiPriority w:val="39"/>
    <w:rsid w:val="003D3297"/>
    <w:pPr>
      <w:ind w:left="400"/>
    </w:pPr>
  </w:style>
  <w:style w:type="character" w:customStyle="1" w:styleId="32">
    <w:name w:val="Оглавление 3 Знак"/>
    <w:link w:val="31"/>
    <w:rsid w:val="003D3297"/>
  </w:style>
  <w:style w:type="paragraph" w:customStyle="1" w:styleId="210">
    <w:name w:val="Основной текст 21"/>
    <w:basedOn w:val="a"/>
    <w:link w:val="211"/>
    <w:rsid w:val="003D3297"/>
    <w:pPr>
      <w:jc w:val="right"/>
    </w:pPr>
    <w:rPr>
      <w:b/>
      <w:sz w:val="32"/>
    </w:rPr>
  </w:style>
  <w:style w:type="character" w:customStyle="1" w:styleId="211">
    <w:name w:val="Основной текст 21"/>
    <w:basedOn w:val="1"/>
    <w:link w:val="210"/>
    <w:rsid w:val="003D3297"/>
    <w:rPr>
      <w:rFonts w:ascii="Times New Roman" w:hAnsi="Times New Roman"/>
      <w:b/>
      <w:sz w:val="32"/>
    </w:rPr>
  </w:style>
  <w:style w:type="character" w:customStyle="1" w:styleId="50">
    <w:name w:val="Заголовок 5 Знак"/>
    <w:link w:val="5"/>
    <w:rsid w:val="003D3297"/>
    <w:rPr>
      <w:rFonts w:ascii="XO Thames" w:hAnsi="XO Thames"/>
      <w:b/>
      <w:color w:val="000000"/>
      <w:sz w:val="22"/>
    </w:rPr>
  </w:style>
  <w:style w:type="character" w:customStyle="1" w:styleId="11">
    <w:name w:val="Заголовок 1 Знак"/>
    <w:basedOn w:val="1"/>
    <w:link w:val="10"/>
    <w:rsid w:val="003D3297"/>
    <w:rPr>
      <w:rFonts w:ascii="Arial" w:hAnsi="Arial"/>
      <w:b/>
      <w:sz w:val="28"/>
    </w:rPr>
  </w:style>
  <w:style w:type="paragraph" w:customStyle="1" w:styleId="17">
    <w:name w:val="Гиперссылка1"/>
    <w:basedOn w:val="16"/>
    <w:link w:val="a7"/>
    <w:rsid w:val="003D3297"/>
    <w:rPr>
      <w:color w:val="0000FF"/>
      <w:u w:val="single"/>
    </w:rPr>
  </w:style>
  <w:style w:type="character" w:styleId="a7">
    <w:name w:val="Hyperlink"/>
    <w:basedOn w:val="a0"/>
    <w:link w:val="17"/>
    <w:rsid w:val="003D3297"/>
    <w:rPr>
      <w:color w:val="0000FF"/>
      <w:u w:val="single"/>
    </w:rPr>
  </w:style>
  <w:style w:type="paragraph" w:customStyle="1" w:styleId="Footnote">
    <w:name w:val="Footnote"/>
    <w:link w:val="Footnote0"/>
    <w:rsid w:val="003D3297"/>
    <w:rPr>
      <w:rFonts w:ascii="XO Thames" w:hAnsi="XO Thames"/>
    </w:rPr>
  </w:style>
  <w:style w:type="character" w:customStyle="1" w:styleId="Footnote0">
    <w:name w:val="Footnote"/>
    <w:link w:val="Footnote"/>
    <w:rsid w:val="003D3297"/>
    <w:rPr>
      <w:rFonts w:ascii="XO Thames" w:hAnsi="XO Thames"/>
      <w:sz w:val="22"/>
    </w:rPr>
  </w:style>
  <w:style w:type="paragraph" w:styleId="18">
    <w:name w:val="toc 1"/>
    <w:next w:val="a"/>
    <w:link w:val="19"/>
    <w:uiPriority w:val="39"/>
    <w:rsid w:val="003D3297"/>
    <w:rPr>
      <w:rFonts w:ascii="XO Thames" w:hAnsi="XO Thames"/>
      <w:b/>
    </w:rPr>
  </w:style>
  <w:style w:type="character" w:customStyle="1" w:styleId="19">
    <w:name w:val="Оглавление 1 Знак"/>
    <w:link w:val="18"/>
    <w:rsid w:val="003D3297"/>
    <w:rPr>
      <w:rFonts w:ascii="XO Thames" w:hAnsi="XO Thames"/>
      <w:b/>
    </w:rPr>
  </w:style>
  <w:style w:type="paragraph" w:customStyle="1" w:styleId="HeaderandFooter">
    <w:name w:val="Header and Footer"/>
    <w:link w:val="HeaderandFooter0"/>
    <w:rsid w:val="003D3297"/>
    <w:pPr>
      <w:spacing w:line="360" w:lineRule="auto"/>
    </w:pPr>
    <w:rPr>
      <w:rFonts w:ascii="XO Thames" w:hAnsi="XO Thames"/>
      <w:sz w:val="20"/>
    </w:rPr>
  </w:style>
  <w:style w:type="character" w:customStyle="1" w:styleId="HeaderandFooter0">
    <w:name w:val="Header and Footer"/>
    <w:link w:val="HeaderandFooter"/>
    <w:rsid w:val="003D3297"/>
    <w:rPr>
      <w:rFonts w:ascii="XO Thames" w:hAnsi="XO Thames"/>
      <w:sz w:val="20"/>
    </w:rPr>
  </w:style>
  <w:style w:type="paragraph" w:styleId="9">
    <w:name w:val="toc 9"/>
    <w:next w:val="a"/>
    <w:link w:val="90"/>
    <w:uiPriority w:val="39"/>
    <w:rsid w:val="003D3297"/>
    <w:pPr>
      <w:ind w:left="1600"/>
    </w:pPr>
  </w:style>
  <w:style w:type="character" w:customStyle="1" w:styleId="90">
    <w:name w:val="Оглавление 9 Знак"/>
    <w:link w:val="9"/>
    <w:rsid w:val="003D3297"/>
  </w:style>
  <w:style w:type="paragraph" w:styleId="8">
    <w:name w:val="toc 8"/>
    <w:next w:val="a"/>
    <w:link w:val="80"/>
    <w:uiPriority w:val="39"/>
    <w:rsid w:val="003D3297"/>
    <w:pPr>
      <w:ind w:left="1400"/>
    </w:pPr>
  </w:style>
  <w:style w:type="character" w:customStyle="1" w:styleId="80">
    <w:name w:val="Оглавление 8 Знак"/>
    <w:link w:val="8"/>
    <w:rsid w:val="003D3297"/>
  </w:style>
  <w:style w:type="paragraph" w:styleId="51">
    <w:name w:val="toc 5"/>
    <w:next w:val="a"/>
    <w:link w:val="52"/>
    <w:uiPriority w:val="39"/>
    <w:rsid w:val="003D3297"/>
    <w:pPr>
      <w:ind w:left="800"/>
    </w:pPr>
  </w:style>
  <w:style w:type="character" w:customStyle="1" w:styleId="52">
    <w:name w:val="Оглавление 5 Знак"/>
    <w:link w:val="51"/>
    <w:rsid w:val="003D3297"/>
  </w:style>
  <w:style w:type="paragraph" w:styleId="a8">
    <w:name w:val="Subtitle"/>
    <w:next w:val="a"/>
    <w:link w:val="a9"/>
    <w:uiPriority w:val="11"/>
    <w:qFormat/>
    <w:rsid w:val="003D3297"/>
    <w:rPr>
      <w:rFonts w:ascii="XO Thames" w:hAnsi="XO Thames"/>
      <w:i/>
      <w:color w:val="616161"/>
      <w:sz w:val="24"/>
    </w:rPr>
  </w:style>
  <w:style w:type="character" w:customStyle="1" w:styleId="a9">
    <w:name w:val="Подзаголовок Знак"/>
    <w:link w:val="a8"/>
    <w:rsid w:val="003D3297"/>
    <w:rPr>
      <w:rFonts w:ascii="XO Thames" w:hAnsi="XO Thames"/>
      <w:i/>
      <w:color w:val="616161"/>
      <w:sz w:val="24"/>
    </w:rPr>
  </w:style>
  <w:style w:type="paragraph" w:styleId="aa">
    <w:name w:val="No Spacing"/>
    <w:link w:val="ab"/>
    <w:rsid w:val="003D3297"/>
    <w:pPr>
      <w:widowControl w:val="0"/>
      <w:spacing w:after="0" w:line="240" w:lineRule="auto"/>
    </w:pPr>
    <w:rPr>
      <w:rFonts w:ascii="Times New Roman" w:hAnsi="Times New Roman"/>
      <w:sz w:val="20"/>
    </w:rPr>
  </w:style>
  <w:style w:type="character" w:customStyle="1" w:styleId="ab">
    <w:name w:val="Без интервала Знак"/>
    <w:link w:val="aa"/>
    <w:rsid w:val="003D3297"/>
    <w:rPr>
      <w:rFonts w:ascii="Times New Roman" w:hAnsi="Times New Roman"/>
      <w:sz w:val="20"/>
    </w:rPr>
  </w:style>
  <w:style w:type="paragraph" w:customStyle="1" w:styleId="toc10">
    <w:name w:val="toc 10"/>
    <w:next w:val="a"/>
    <w:link w:val="toc100"/>
    <w:uiPriority w:val="39"/>
    <w:rsid w:val="003D3297"/>
    <w:pPr>
      <w:ind w:left="1800"/>
    </w:pPr>
  </w:style>
  <w:style w:type="character" w:customStyle="1" w:styleId="toc100">
    <w:name w:val="toc 10"/>
    <w:link w:val="toc10"/>
    <w:rsid w:val="003D3297"/>
  </w:style>
  <w:style w:type="paragraph" w:styleId="ac">
    <w:name w:val="Title"/>
    <w:basedOn w:val="a"/>
    <w:link w:val="ad"/>
    <w:uiPriority w:val="10"/>
    <w:qFormat/>
    <w:rsid w:val="003D3297"/>
    <w:pPr>
      <w:jc w:val="center"/>
    </w:pPr>
    <w:rPr>
      <w:b/>
      <w:sz w:val="28"/>
    </w:rPr>
  </w:style>
  <w:style w:type="character" w:customStyle="1" w:styleId="ad">
    <w:name w:val="Название Знак"/>
    <w:basedOn w:val="1"/>
    <w:link w:val="ac"/>
    <w:rsid w:val="003D3297"/>
    <w:rPr>
      <w:rFonts w:ascii="Times New Roman" w:hAnsi="Times New Roman"/>
      <w:b/>
      <w:sz w:val="28"/>
    </w:rPr>
  </w:style>
  <w:style w:type="character" w:customStyle="1" w:styleId="40">
    <w:name w:val="Заголовок 4 Знак"/>
    <w:link w:val="4"/>
    <w:rsid w:val="003D3297"/>
    <w:rPr>
      <w:rFonts w:ascii="XO Thames" w:hAnsi="XO Thames"/>
      <w:b/>
      <w:color w:val="595959"/>
      <w:sz w:val="26"/>
    </w:rPr>
  </w:style>
  <w:style w:type="character" w:customStyle="1" w:styleId="20">
    <w:name w:val="Заголовок 2 Знак"/>
    <w:link w:val="2"/>
    <w:rsid w:val="003D3297"/>
    <w:rPr>
      <w:rFonts w:ascii="XO Thames" w:hAnsi="XO Thames"/>
      <w:b/>
      <w:color w:val="00A0FF"/>
      <w:sz w:val="26"/>
    </w:rPr>
  </w:style>
  <w:style w:type="character" w:customStyle="1" w:styleId="ConsPlusNormal">
    <w:name w:val="ConsPlusNormal Знак"/>
    <w:link w:val="ConsPlusNormal0"/>
    <w:locked/>
    <w:rsid w:val="005011DC"/>
    <w:rPr>
      <w:rFonts w:ascii="Arial" w:hAnsi="Arial" w:cs="Arial"/>
      <w:szCs w:val="22"/>
      <w:lang w:eastAsia="zh-CN"/>
    </w:rPr>
  </w:style>
  <w:style w:type="paragraph" w:customStyle="1" w:styleId="ConsPlusNormal0">
    <w:name w:val="ConsPlusNormal"/>
    <w:link w:val="ConsPlusNormal"/>
    <w:rsid w:val="005011DC"/>
    <w:pPr>
      <w:widowControl w:val="0"/>
      <w:suppressAutoHyphens/>
      <w:autoSpaceDE w:val="0"/>
      <w:spacing w:after="0" w:line="240" w:lineRule="auto"/>
      <w:ind w:firstLine="720"/>
    </w:pPr>
    <w:rPr>
      <w:rFonts w:ascii="Arial" w:hAnsi="Arial" w:cs="Arial"/>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divs>
    <w:div w:id="1902518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5061</Words>
  <Characters>28854</Characters>
  <Application>Microsoft Office Word</Application>
  <DocSecurity>0</DocSecurity>
  <Lines>240</Lines>
  <Paragraphs>67</Paragraphs>
  <ScaleCrop>false</ScaleCrop>
  <Company/>
  <LinksUpToDate>false</LinksUpToDate>
  <CharactersWithSpaces>33848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23</cp:revision>
  <cp:lastPrinted>2010-12-31T22:53:00Z</cp:lastPrinted>
  <dcterms:created xsi:type="dcterms:W3CDTF">2025-12-22T12:02:00Z</dcterms:created>
  <dcterms:modified xsi:type="dcterms:W3CDTF">2010-12-31T22:04:00Z</dcterms:modified>
</cp:coreProperties>
</file>