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drawing>
          <wp:inline>
            <wp:extent cx="579628" cy="74129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628" cy="7412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ind/>
        <w:jc w:val="center"/>
        <w:rPr>
          <w:b w:val="1"/>
          <w:sz w:val="20"/>
        </w:rPr>
      </w:pPr>
    </w:p>
    <w:p w14:paraId="06000000">
      <w:pPr>
        <w:ind/>
        <w:jc w:val="center"/>
        <w:rPr>
          <w:b w:val="1"/>
          <w:sz w:val="20"/>
        </w:rPr>
      </w:pPr>
    </w:p>
    <w:p w14:paraId="07000000">
      <w:pPr>
        <w:pStyle w:val="Style_2"/>
        <w:rPr>
          <w:sz w:val="20"/>
        </w:rPr>
      </w:pP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>от28 .03.</w:t>
      </w:r>
      <w:r>
        <w:rPr>
          <w:sz w:val="20"/>
          <w:u w:val="single"/>
        </w:rPr>
        <w:t>202</w:t>
      </w:r>
      <w:r>
        <w:rPr>
          <w:sz w:val="20"/>
          <w:u w:val="single"/>
        </w:rPr>
        <w:t>5</w:t>
      </w:r>
      <w:r>
        <w:rPr>
          <w:sz w:val="20"/>
          <w:u w:val="single"/>
        </w:rPr>
        <w:t>г.№60-359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      </w:t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8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>
        <w:rPr>
          <w:sz w:val="20"/>
        </w:rPr>
        <w:t>р\п  Дергачи, ул. М.Горького,4</w:t>
      </w:r>
    </w:p>
    <w:p w14:paraId="09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</w:t>
      </w: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pStyle w:val="Style_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ind w:firstLine="6120"/>
        <w:rPr>
          <w:b w:val="1"/>
          <w:sz w:val="20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</w:t>
      </w:r>
      <w:r>
        <w:rPr>
          <w:b w:val="1"/>
          <w:sz w:val="28"/>
        </w:rPr>
        <w:t xml:space="preserve"> 60-359</w:t>
      </w:r>
    </w:p>
    <w:p w14:paraId="0D000000">
      <w:pPr>
        <w:ind/>
        <w:jc w:val="center"/>
        <w:rPr>
          <w:sz w:val="28"/>
        </w:rPr>
      </w:pPr>
    </w:p>
    <w:p w14:paraId="0E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</w:p>
    <w:p w14:paraId="0F000000">
      <w:pPr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 xml:space="preserve">в структуру администрации 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12000000">
      <w:pPr>
        <w:tabs>
          <w:tab w:leader="none" w:pos="567" w:val="left"/>
        </w:tabs>
        <w:ind w:firstLine="567"/>
        <w:contextualSpacing w:val="1"/>
        <w:jc w:val="both"/>
        <w:rPr>
          <w:b w:val="1"/>
          <w:sz w:val="28"/>
        </w:rPr>
      </w:pPr>
    </w:p>
    <w:p w14:paraId="13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области,</w:t>
      </w:r>
      <w:r>
        <w:rPr>
          <w:color w:val="252729"/>
          <w:sz w:val="28"/>
        </w:rPr>
        <w:t xml:space="preserve"> </w:t>
      </w:r>
      <w:r>
        <w:rPr>
          <w:color w:val="252729"/>
          <w:sz w:val="28"/>
        </w:rPr>
        <w:t xml:space="preserve">в целях </w:t>
      </w:r>
      <w:r>
        <w:rPr>
          <w:sz w:val="28"/>
        </w:rPr>
        <w:t>организации деятельности по патриотическому воспитанию граждан Дергачевского муниципального района</w:t>
      </w:r>
      <w:r>
        <w:rPr>
          <w:sz w:val="28"/>
        </w:rPr>
        <w:t xml:space="preserve"> Саратовской области</w:t>
      </w:r>
      <w:r>
        <w:rPr>
          <w:sz w:val="28"/>
        </w:rPr>
        <w:t>, направленн</w:t>
      </w:r>
      <w:r>
        <w:rPr>
          <w:sz w:val="28"/>
        </w:rPr>
        <w:t>ой</w:t>
      </w:r>
      <w:r>
        <w:rPr>
          <w:sz w:val="28"/>
        </w:rPr>
        <w:t xml:space="preserve"> на </w:t>
      </w:r>
      <w:r>
        <w:rPr>
          <w:sz w:val="28"/>
        </w:rPr>
        <w:t xml:space="preserve">формирование </w:t>
      </w:r>
      <w:r>
        <w:rPr>
          <w:sz w:val="28"/>
        </w:rPr>
        <w:t xml:space="preserve">и поддержание </w:t>
      </w:r>
      <w:r>
        <w:rPr>
          <w:sz w:val="28"/>
        </w:rPr>
        <w:t>социально значимых патриотических ценностей, взглядов и убеждений,  формирование гражданско</w:t>
      </w:r>
      <w:r>
        <w:rPr>
          <w:sz w:val="28"/>
        </w:rPr>
        <w:t xml:space="preserve"> </w:t>
      </w:r>
      <w:r>
        <w:rPr>
          <w:b w:val="1"/>
          <w:sz w:val="28"/>
        </w:rPr>
        <w:t>-</w:t>
      </w:r>
      <w:r>
        <w:rPr>
          <w:b w:val="1"/>
          <w:sz w:val="28"/>
        </w:rPr>
        <w:t xml:space="preserve"> </w:t>
      </w:r>
      <w:r>
        <w:rPr>
          <w:sz w:val="28"/>
        </w:rPr>
        <w:t>патриотического сознания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 xml:space="preserve"> на основании ходатайства главы Дергачевского муниципального района </w:t>
      </w:r>
      <w:r>
        <w:rPr>
          <w:sz w:val="28"/>
        </w:rPr>
        <w:t xml:space="preserve">Саратовской области  </w:t>
      </w:r>
      <w:r>
        <w:rPr>
          <w:sz w:val="28"/>
        </w:rPr>
        <w:t>Мурзакова С.Н.</w:t>
      </w:r>
    </w:p>
    <w:p w14:paraId="14000000">
      <w:pPr>
        <w:pStyle w:val="Style_3"/>
        <w:tabs>
          <w:tab w:leader="none" w:pos="567" w:val="left"/>
        </w:tabs>
        <w:ind w:firstLine="567"/>
        <w:jc w:val="center"/>
        <w:rPr>
          <w:sz w:val="28"/>
        </w:rPr>
      </w:pPr>
      <w:r>
        <w:rPr>
          <w:sz w:val="28"/>
        </w:rPr>
        <w:t>СОБРАНИЕ РЕШИЛО</w:t>
      </w:r>
    </w:p>
    <w:p w14:paraId="15000000">
      <w:pPr>
        <w:numPr>
          <w:numId w:val="1"/>
        </w:num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Включить с 1 </w:t>
      </w:r>
      <w:r>
        <w:rPr>
          <w:sz w:val="28"/>
        </w:rPr>
        <w:t>апреля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года  в структуру  администрации Дергачевского муниципального района Саратовской области должность </w:t>
      </w:r>
      <w:r>
        <w:rPr>
          <w:sz w:val="26"/>
        </w:rPr>
        <w:t xml:space="preserve"> </w:t>
      </w:r>
      <w:r>
        <w:rPr>
          <w:sz w:val="28"/>
        </w:rPr>
        <w:t>муниципальной службы</w:t>
      </w:r>
      <w:r>
        <w:rPr>
          <w:sz w:val="28"/>
        </w:rPr>
        <w:t xml:space="preserve"> «</w:t>
      </w:r>
      <w:r>
        <w:rPr>
          <w:sz w:val="28"/>
        </w:rPr>
        <w:t>Заместитель главы администрации Дергачевского муниципального района по  военно-патриотической работе».</w:t>
      </w:r>
    </w:p>
    <w:p w14:paraId="16000000">
      <w:pPr>
        <w:numPr>
          <w:numId w:val="1"/>
        </w:num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Настоящее решение опубликовать (обнародовать)  на официальном сайте администрации Дергачевского муниципального района.</w:t>
      </w:r>
      <w:r>
        <w:rPr>
          <w:sz w:val="28"/>
        </w:rPr>
        <w:tab/>
      </w: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</w:p>
    <w:p w14:paraId="18000000">
      <w:pPr>
        <w:tabs>
          <w:tab w:leader="none" w:pos="567" w:val="left"/>
        </w:tabs>
        <w:ind w:firstLine="567"/>
        <w:jc w:val="both"/>
        <w:rPr>
          <w:sz w:val="28"/>
        </w:rPr>
      </w:pPr>
    </w:p>
    <w:p w14:paraId="19000000">
      <w:pPr>
        <w:tabs>
          <w:tab w:leader="none" w:pos="567" w:val="left"/>
        </w:tabs>
        <w:ind w:firstLine="567"/>
        <w:jc w:val="both"/>
        <w:rPr>
          <w:sz w:val="28"/>
        </w:rPr>
      </w:pPr>
    </w:p>
    <w:p w14:paraId="1A000000">
      <w:pPr>
        <w:tabs>
          <w:tab w:leader="none" w:pos="567" w:val="left"/>
        </w:tabs>
        <w:ind w:firstLine="567"/>
        <w:jc w:val="both"/>
        <w:rPr>
          <w:sz w:val="28"/>
        </w:rPr>
      </w:pPr>
    </w:p>
    <w:p w14:paraId="1B000000">
      <w:pPr>
        <w:tabs>
          <w:tab w:leader="none" w:pos="567" w:val="left"/>
        </w:tabs>
        <w:ind w:firstLine="567"/>
        <w:jc w:val="both"/>
        <w:rPr>
          <w:sz w:val="28"/>
        </w:rPr>
      </w:pPr>
    </w:p>
    <w:p w14:paraId="1C000000">
      <w:pPr>
        <w:tabs>
          <w:tab w:leader="none" w:pos="567" w:val="left"/>
        </w:tabs>
        <w:ind/>
        <w:jc w:val="both"/>
        <w:rPr>
          <w:sz w:val="28"/>
        </w:rPr>
      </w:pPr>
    </w:p>
    <w:p w14:paraId="1D000000">
      <w:pPr>
        <w:tabs>
          <w:tab w:leader="none" w:pos="567" w:val="left"/>
        </w:tabs>
        <w:ind/>
        <w:rPr>
          <w:sz w:val="28"/>
        </w:rPr>
      </w:pPr>
      <w:r>
        <w:rPr>
          <w:sz w:val="28"/>
        </w:rPr>
        <w:t>Председатель Собрания</w:t>
      </w:r>
    </w:p>
    <w:p w14:paraId="1E000000">
      <w:pPr>
        <w:tabs>
          <w:tab w:leader="none" w:pos="567" w:val="left"/>
        </w:tabs>
        <w:ind/>
        <w:rPr>
          <w:sz w:val="28"/>
        </w:rPr>
      </w:pPr>
      <w:r>
        <w:rPr>
          <w:sz w:val="28"/>
        </w:rPr>
        <w:t>Дергачевского 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 xml:space="preserve">    </w:t>
      </w:r>
      <w:r>
        <w:rPr>
          <w:sz w:val="28"/>
        </w:rPr>
        <w:t>Шамьюнов Э.Р.</w:t>
      </w:r>
    </w:p>
    <w:p w14:paraId="1F000000">
      <w:pPr>
        <w:pStyle w:val="Style_4"/>
        <w:rPr>
          <w:b w:val="0"/>
          <w:sz w:val="28"/>
        </w:rPr>
      </w:pPr>
    </w:p>
    <w:p w14:paraId="20000000">
      <w:pPr>
        <w:pStyle w:val="Style_4"/>
        <w:rPr>
          <w:b w:val="0"/>
          <w:sz w:val="28"/>
        </w:rPr>
      </w:pPr>
      <w:r>
        <w:rPr>
          <w:b w:val="0"/>
          <w:sz w:val="28"/>
        </w:rPr>
        <w:t xml:space="preserve">Глава Дергачевского </w:t>
      </w:r>
    </w:p>
    <w:p w14:paraId="21000000">
      <w:pPr>
        <w:pStyle w:val="Style_4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      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Мурзаков  С.Н.</w:t>
      </w:r>
    </w:p>
    <w:p w14:paraId="22000000">
      <w:pPr>
        <w:pStyle w:val="Style_4"/>
        <w:rPr>
          <w:b w:val="0"/>
          <w:sz w:val="28"/>
        </w:rPr>
      </w:pPr>
    </w:p>
    <w:sectPr>
      <w:pgSz w:h="16838" w:w="11906"/>
      <w:pgMar w:bottom="709" w:footer="709" w:gutter="0" w:header="709" w:left="1418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color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4"/>
    </w:rPr>
  </w:style>
  <w:style w:styleId="Style_6" w:type="paragraph">
    <w:name w:val="toc 2"/>
    <w:next w:val="Style_5"/>
    <w:link w:val="Style_6_ch"/>
    <w:uiPriority w:val="39"/>
    <w:pPr>
      <w:spacing w:after="200" w:line="276" w:lineRule="auto"/>
      <w:ind w:firstLine="0" w:left="200"/>
    </w:pPr>
    <w:rPr>
      <w:color w:val="000000"/>
      <w:sz w:val="22"/>
    </w:rPr>
  </w:style>
  <w:style w:styleId="Style_6_ch" w:type="character">
    <w:name w:val="toc 2"/>
    <w:link w:val="Style_6"/>
    <w:rPr>
      <w:color w:val="000000"/>
      <w:sz w:val="22"/>
    </w:rPr>
  </w:style>
  <w:style w:styleId="Style_7" w:type="paragraph">
    <w:name w:val="toc 4"/>
    <w:next w:val="Style_5"/>
    <w:link w:val="Style_7_ch"/>
    <w:uiPriority w:val="39"/>
    <w:pPr>
      <w:spacing w:after="200" w:line="276" w:lineRule="auto"/>
      <w:ind w:firstLine="0" w:left="600"/>
    </w:pPr>
    <w:rPr>
      <w:color w:val="000000"/>
      <w:sz w:val="22"/>
    </w:rPr>
  </w:style>
  <w:style w:styleId="Style_7_ch" w:type="character">
    <w:name w:val="toc 4"/>
    <w:link w:val="Style_7"/>
    <w:rPr>
      <w:color w:val="000000"/>
      <w:sz w:val="22"/>
    </w:rPr>
  </w:style>
  <w:style w:styleId="Style_8" w:type="paragraph">
    <w:name w:val="toc 6"/>
    <w:next w:val="Style_5"/>
    <w:link w:val="Style_8_ch"/>
    <w:uiPriority w:val="39"/>
    <w:pPr>
      <w:spacing w:after="200" w:line="276" w:lineRule="auto"/>
      <w:ind w:firstLine="0" w:left="1000"/>
    </w:pPr>
    <w:rPr>
      <w:color w:val="000000"/>
      <w:sz w:val="22"/>
    </w:rPr>
  </w:style>
  <w:style w:styleId="Style_8_ch" w:type="character">
    <w:name w:val="toc 6"/>
    <w:link w:val="Style_8"/>
    <w:rPr>
      <w:color w:val="000000"/>
      <w:sz w:val="22"/>
    </w:rPr>
  </w:style>
  <w:style w:styleId="Style_9" w:type="paragraph">
    <w:name w:val="Гиперссылка1"/>
    <w:link w:val="Style_9_ch"/>
    <w:pPr>
      <w:spacing w:after="200" w:line="276" w:lineRule="auto"/>
      <w:ind/>
    </w:pPr>
    <w:rPr>
      <w:color w:val="0000FF"/>
      <w:sz w:val="22"/>
      <w:u w:val="single"/>
    </w:rPr>
  </w:style>
  <w:style w:styleId="Style_9_ch" w:type="character">
    <w:name w:val="Гиперссылка1"/>
    <w:link w:val="Style_9"/>
    <w:rPr>
      <w:color w:val="0000FF"/>
      <w:sz w:val="22"/>
      <w:u w:val="single"/>
    </w:rPr>
  </w:style>
  <w:style w:styleId="Style_10" w:type="paragraph">
    <w:name w:val="toc 7"/>
    <w:next w:val="Style_5"/>
    <w:link w:val="Style_10_ch"/>
    <w:uiPriority w:val="39"/>
    <w:pPr>
      <w:spacing w:after="200" w:line="276" w:lineRule="auto"/>
      <w:ind w:firstLine="0" w:left="1200"/>
    </w:pPr>
    <w:rPr>
      <w:color w:val="000000"/>
      <w:sz w:val="22"/>
    </w:rPr>
  </w:style>
  <w:style w:styleId="Style_10_ch" w:type="character">
    <w:name w:val="toc 7"/>
    <w:link w:val="Style_10"/>
    <w:rPr>
      <w:color w:val="000000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200" w:line="276" w:lineRule="auto"/>
      <w:ind/>
      <w:outlineLvl w:val="2"/>
    </w:pPr>
    <w:rPr>
      <w:rFonts w:ascii="XO Thames" w:hAnsi="XO Thames"/>
      <w:b w:val="1"/>
      <w:i w:val="1"/>
      <w:color w:val="000000"/>
      <w:sz w:val="22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  <w:sz w:val="22"/>
    </w:rPr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2" w:type="paragraph">
    <w:name w:val="No Spacing"/>
    <w:link w:val="Style_2_ch"/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spacing w:after="200" w:line="276" w:lineRule="auto"/>
      <w:ind w:firstLine="0" w:left="400"/>
    </w:pPr>
    <w:rPr>
      <w:color w:val="000000"/>
      <w:sz w:val="22"/>
    </w:rPr>
  </w:style>
  <w:style w:styleId="Style_14_ch" w:type="character">
    <w:name w:val="toc 3"/>
    <w:link w:val="Style_14"/>
    <w:rPr>
      <w:color w:val="000000"/>
      <w:sz w:val="22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 w:line="276" w:lineRule="auto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spacing w:after="200" w:line="276" w:lineRule="auto"/>
      <w:ind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spacing w:after="200" w:line="276" w:lineRule="auto"/>
      <w:ind/>
    </w:pPr>
    <w:rPr>
      <w:rFonts w:ascii="XO Thames" w:hAnsi="XO Thames"/>
      <w:b w:val="1"/>
      <w:color w:val="000000"/>
      <w:sz w:val="22"/>
    </w:rPr>
  </w:style>
  <w:style w:styleId="Style_19_ch" w:type="character">
    <w:name w:val="toc 1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er and Footer"/>
    <w:link w:val="Style_20_ch"/>
    <w:pPr>
      <w:spacing w:after="200" w:line="360" w:lineRule="auto"/>
      <w:ind/>
    </w:pPr>
    <w:rPr>
      <w:rFonts w:ascii="XO Thames" w:hAnsi="XO Thames"/>
      <w:color w:val="000000"/>
      <w:sz w:val="22"/>
    </w:rPr>
  </w:style>
  <w:style w:styleId="Style_20_ch" w:type="character">
    <w:name w:val="Header and Footer"/>
    <w:link w:val="Style_20"/>
    <w:rPr>
      <w:rFonts w:ascii="XO Thames" w:hAnsi="XO Thames"/>
      <w:color w:val="000000"/>
      <w:sz w:val="22"/>
    </w:rPr>
  </w:style>
  <w:style w:styleId="Style_21" w:type="paragraph">
    <w:name w:val="toc 9"/>
    <w:next w:val="Style_5"/>
    <w:link w:val="Style_21_ch"/>
    <w:uiPriority w:val="39"/>
    <w:pPr>
      <w:spacing w:after="200" w:line="276" w:lineRule="auto"/>
      <w:ind w:firstLine="0" w:left="1600"/>
    </w:pPr>
    <w:rPr>
      <w:color w:val="000000"/>
      <w:sz w:val="22"/>
    </w:rPr>
  </w:style>
  <w:style w:styleId="Style_21_ch" w:type="character">
    <w:name w:val="toc 9"/>
    <w:link w:val="Style_21"/>
    <w:rPr>
      <w:color w:val="000000"/>
      <w:sz w:val="22"/>
    </w:rPr>
  </w:style>
  <w:style w:styleId="Style_22" w:type="paragraph">
    <w:name w:val="Основной шрифт абзаца1"/>
    <w:link w:val="Style_22_ch"/>
    <w:pPr>
      <w:spacing w:after="200" w:line="276" w:lineRule="auto"/>
      <w:ind/>
    </w:pPr>
    <w:rPr>
      <w:color w:val="000000"/>
      <w:sz w:val="22"/>
    </w:rPr>
  </w:style>
  <w:style w:styleId="Style_22_ch" w:type="character">
    <w:name w:val="Основной шрифт абзаца1"/>
    <w:link w:val="Style_22"/>
    <w:rPr>
      <w:color w:val="000000"/>
      <w:sz w:val="22"/>
    </w:rPr>
  </w:style>
  <w:style w:styleId="Style_23" w:type="paragraph">
    <w:name w:val="toc 8"/>
    <w:next w:val="Style_5"/>
    <w:link w:val="Style_23_ch"/>
    <w:uiPriority w:val="39"/>
    <w:pPr>
      <w:spacing w:after="200" w:line="276" w:lineRule="auto"/>
      <w:ind w:firstLine="0" w:left="1400"/>
    </w:pPr>
    <w:rPr>
      <w:color w:val="000000"/>
      <w:sz w:val="22"/>
    </w:rPr>
  </w:style>
  <w:style w:styleId="Style_23_ch" w:type="character">
    <w:name w:val="toc 8"/>
    <w:link w:val="Style_23"/>
    <w:rPr>
      <w:color w:val="000000"/>
      <w:sz w:val="22"/>
    </w:rPr>
  </w:style>
  <w:style w:styleId="Style_3" w:type="paragraph">
    <w:name w:val="msonormalbullet1.gif"/>
    <w:basedOn w:val="Style_5"/>
    <w:link w:val="Style_3_ch"/>
    <w:pPr>
      <w:spacing w:afterAutospacing="on" w:beforeAutospacing="on"/>
      <w:ind/>
    </w:pPr>
  </w:style>
  <w:style w:styleId="Style_3_ch" w:type="character">
    <w:name w:val="msonormalbullet1.gif"/>
    <w:basedOn w:val="Style_5_ch"/>
    <w:link w:val="Style_3"/>
  </w:style>
  <w:style w:styleId="Style_24" w:type="paragraph">
    <w:name w:val="toc 5"/>
    <w:next w:val="Style_5"/>
    <w:link w:val="Style_24_ch"/>
    <w:uiPriority w:val="39"/>
    <w:pPr>
      <w:spacing w:after="200" w:line="276" w:lineRule="auto"/>
      <w:ind w:firstLine="0" w:left="800"/>
    </w:pPr>
    <w:rPr>
      <w:color w:val="000000"/>
      <w:sz w:val="22"/>
    </w:rPr>
  </w:style>
  <w:style w:styleId="Style_24_ch" w:type="character">
    <w:name w:val="toc 5"/>
    <w:link w:val="Style_24"/>
    <w:rPr>
      <w:color w:val="000000"/>
      <w:sz w:val="22"/>
    </w:rPr>
  </w:style>
  <w:style w:styleId="Style_25" w:type="paragraph">
    <w:name w:val="Оглавление 5 Знак"/>
    <w:link w:val="Style_25_ch"/>
    <w:rPr>
      <w:color w:val="000000"/>
      <w:sz w:val="22"/>
    </w:rPr>
  </w:style>
  <w:style w:styleId="Style_25_ch" w:type="character">
    <w:name w:val="Оглавление 5 Знак"/>
    <w:link w:val="Style_25"/>
    <w:rPr>
      <w:color w:val="000000"/>
      <w:sz w:val="22"/>
    </w:rPr>
  </w:style>
  <w:style w:styleId="Style_26" w:type="paragraph">
    <w:name w:val="List Paragraph"/>
    <w:basedOn w:val="Style_5"/>
    <w:link w:val="Style_2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List Paragraph"/>
    <w:basedOn w:val="Style_5_ch"/>
    <w:link w:val="Style_26"/>
    <w:rPr>
      <w:rFonts w:ascii="Calibri" w:hAnsi="Calibri"/>
      <w:sz w:val="22"/>
    </w:rPr>
  </w:style>
  <w:style w:styleId="Style_27" w:type="paragraph">
    <w:name w:val="Subtitle"/>
    <w:next w:val="Style_5"/>
    <w:link w:val="Style_27_ch"/>
    <w:uiPriority w:val="11"/>
    <w:qFormat/>
    <w:pPr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5"/>
    <w:link w:val="Style_28_ch"/>
    <w:uiPriority w:val="39"/>
    <w:pPr>
      <w:spacing w:after="200" w:line="276" w:lineRule="auto"/>
      <w:ind w:firstLine="0" w:left="1800"/>
    </w:pPr>
    <w:rPr>
      <w:color w:val="000000"/>
      <w:sz w:val="22"/>
    </w:rPr>
  </w:style>
  <w:style w:styleId="Style_28_ch" w:type="character">
    <w:name w:val="toc 10"/>
    <w:link w:val="Style_28"/>
    <w:rPr>
      <w:color w:val="000000"/>
      <w:sz w:val="22"/>
    </w:rPr>
  </w:style>
  <w:style w:styleId="Style_29" w:type="paragraph">
    <w:name w:val="Title"/>
    <w:next w:val="Style_5"/>
    <w:link w:val="Style_29_ch"/>
    <w:uiPriority w:val="10"/>
    <w:qFormat/>
    <w:pPr>
      <w:spacing w:after="200" w:line="276" w:lineRule="auto"/>
      <w:ind/>
    </w:pPr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4" w:type="paragraph">
    <w:name w:val="ConsPlusTitle"/>
    <w:link w:val="Style_4_ch"/>
    <w:rPr>
      <w:rFonts w:ascii="Times New Roman" w:hAnsi="Times New Roman"/>
      <w:b w:val="1"/>
      <w:sz w:val="24"/>
    </w:rPr>
  </w:style>
  <w:style w:styleId="Style_4_ch" w:type="character">
    <w:name w:val="ConsPlusTitle"/>
    <w:link w:val="Style_4"/>
    <w:rPr>
      <w:rFonts w:ascii="Times New Roman" w:hAnsi="Times New Roman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2025-03-28T05:32:24Z</dcterms:modified>
</cp:coreProperties>
</file>