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EB" w:rsidRDefault="005644EB" w:rsidP="00564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5644EB" w:rsidRDefault="00C86DD7" w:rsidP="00564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Сафаровского</w:t>
      </w:r>
      <w:r w:rsidR="005644EB">
        <w:rPr>
          <w:b/>
          <w:sz w:val="28"/>
          <w:szCs w:val="28"/>
        </w:rPr>
        <w:t xml:space="preserve"> муниципального образования </w:t>
      </w:r>
    </w:p>
    <w:p w:rsidR="005644EB" w:rsidRDefault="005644EB" w:rsidP="00564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D833C6" w:rsidRDefault="00D833C6" w:rsidP="00A31B3B">
      <w:pPr>
        <w:pStyle w:val="7"/>
        <w:jc w:val="left"/>
      </w:pPr>
    </w:p>
    <w:p w:rsidR="00256F0C" w:rsidRPr="00256F0C" w:rsidRDefault="00A07642" w:rsidP="00256F0C">
      <w:pPr>
        <w:pStyle w:val="7"/>
      </w:pPr>
      <w:r>
        <w:t>Решение №</w:t>
      </w:r>
      <w:r w:rsidR="004231A8">
        <w:t xml:space="preserve"> </w:t>
      </w:r>
      <w:r w:rsidR="00256F0C">
        <w:t xml:space="preserve"> 410-663</w:t>
      </w:r>
    </w:p>
    <w:p w:rsidR="00256F0C" w:rsidRPr="00256F0C" w:rsidRDefault="00256F0C" w:rsidP="00256F0C">
      <w:pPr>
        <w:rPr>
          <w:b/>
          <w:sz w:val="28"/>
          <w:szCs w:val="28"/>
        </w:rPr>
      </w:pPr>
      <w:r w:rsidRPr="00256F0C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</w:t>
      </w:r>
      <w:r w:rsidRPr="00256F0C">
        <w:rPr>
          <w:b/>
          <w:sz w:val="28"/>
          <w:szCs w:val="28"/>
        </w:rPr>
        <w:t xml:space="preserve"> от 28 июня 2024 года</w:t>
      </w:r>
    </w:p>
    <w:p w:rsidR="00EA7FC4" w:rsidRDefault="00EA7FC4" w:rsidP="00AB4F98">
      <w:pPr>
        <w:pStyle w:val="2"/>
        <w:keepNext w:val="0"/>
        <w:rPr>
          <w:b/>
        </w:rPr>
      </w:pPr>
    </w:p>
    <w:p w:rsidR="00AB4F98" w:rsidRDefault="00AB4F98" w:rsidP="00AB4F98">
      <w:pPr>
        <w:pStyle w:val="2"/>
        <w:keepNext w:val="0"/>
        <w:rPr>
          <w:rFonts w:ascii="PT Astra Serif" w:hAnsi="PT Astra Serif"/>
          <w:b/>
        </w:rPr>
      </w:pPr>
      <w:r w:rsidRPr="00FE55FC">
        <w:rPr>
          <w:b/>
        </w:rPr>
        <w:t xml:space="preserve">О </w:t>
      </w:r>
      <w:r>
        <w:rPr>
          <w:b/>
        </w:rPr>
        <w:t xml:space="preserve">внесении изменений </w:t>
      </w:r>
      <w:r>
        <w:rPr>
          <w:rFonts w:ascii="PT Astra Serif" w:hAnsi="PT Astra Serif"/>
          <w:b/>
        </w:rPr>
        <w:t xml:space="preserve">в решение </w:t>
      </w:r>
    </w:p>
    <w:p w:rsidR="00AB4F98" w:rsidRDefault="00AB4F98" w:rsidP="00AB4F98">
      <w:pPr>
        <w:pStyle w:val="2"/>
        <w:keepNext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Совета Сафаровского муниципального </w:t>
      </w:r>
    </w:p>
    <w:p w:rsidR="00AB4F98" w:rsidRDefault="00AB4F98" w:rsidP="00AB4F98">
      <w:pPr>
        <w:pStyle w:val="2"/>
        <w:keepNext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образования Дергачевского</w:t>
      </w:r>
    </w:p>
    <w:p w:rsidR="00AB4F98" w:rsidRDefault="00AB4F98" w:rsidP="00AB4F98">
      <w:pPr>
        <w:pStyle w:val="2"/>
        <w:keepNext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муниципального района </w:t>
      </w:r>
    </w:p>
    <w:p w:rsidR="00AB4F98" w:rsidRDefault="00AB4F98" w:rsidP="00AB4F98">
      <w:pPr>
        <w:pStyle w:val="2"/>
        <w:keepNext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Саратовской области от 28.09.2022 г. №376-584 </w:t>
      </w:r>
    </w:p>
    <w:p w:rsidR="00AB4F98" w:rsidRDefault="00AB4F98" w:rsidP="00AB4F98">
      <w:pPr>
        <w:pStyle w:val="2"/>
        <w:keepNext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«</w:t>
      </w:r>
      <w:r w:rsidRPr="00826593">
        <w:rPr>
          <w:rFonts w:ascii="PT Astra Serif" w:hAnsi="PT Astra Serif"/>
          <w:b/>
        </w:rPr>
        <w:t>Об утверждении Плана</w:t>
      </w:r>
    </w:p>
    <w:p w:rsidR="00AB4F98" w:rsidRPr="00243E64" w:rsidRDefault="00AB4F98" w:rsidP="00AB4F98">
      <w:pPr>
        <w:pStyle w:val="2"/>
        <w:keepNext w:val="0"/>
        <w:rPr>
          <w:rFonts w:ascii="PT Astra Serif" w:hAnsi="PT Astra Serif"/>
          <w:b/>
        </w:rPr>
      </w:pPr>
      <w:r w:rsidRPr="00826593">
        <w:rPr>
          <w:rFonts w:ascii="PT Astra Serif" w:hAnsi="PT Astra Serif"/>
          <w:b/>
        </w:rPr>
        <w:t xml:space="preserve"> восстановления платежеспособности</w:t>
      </w:r>
    </w:p>
    <w:p w:rsidR="00AB4F98" w:rsidRPr="00F61B49" w:rsidRDefault="00AB4F98" w:rsidP="00AB4F98">
      <w:pPr>
        <w:pStyle w:val="2"/>
        <w:keepNext w:val="0"/>
        <w:rPr>
          <w:b/>
        </w:rPr>
      </w:pPr>
      <w:r>
        <w:rPr>
          <w:b/>
        </w:rPr>
        <w:t xml:space="preserve">Сафаровского </w:t>
      </w:r>
      <w:r w:rsidRPr="00F61B49">
        <w:rPr>
          <w:b/>
        </w:rPr>
        <w:t>муниципального образования</w:t>
      </w:r>
    </w:p>
    <w:p w:rsidR="00AB4F98" w:rsidRDefault="00AB4F98" w:rsidP="00AB4F98">
      <w:pPr>
        <w:pStyle w:val="2"/>
        <w:keepNext w:val="0"/>
        <w:rPr>
          <w:b/>
        </w:rPr>
      </w:pPr>
      <w:r>
        <w:rPr>
          <w:b/>
        </w:rPr>
        <w:t xml:space="preserve">Дергачевского </w:t>
      </w:r>
      <w:r w:rsidRPr="00FE55FC">
        <w:rPr>
          <w:b/>
        </w:rPr>
        <w:t>муниципального района</w:t>
      </w:r>
    </w:p>
    <w:p w:rsidR="00AB4F98" w:rsidRPr="00FE55FC" w:rsidRDefault="00AB4F98" w:rsidP="00AB4F98">
      <w:pPr>
        <w:pStyle w:val="2"/>
        <w:keepNext w:val="0"/>
        <w:rPr>
          <w:b/>
        </w:rPr>
      </w:pPr>
      <w:r>
        <w:rPr>
          <w:b/>
        </w:rPr>
        <w:t>Саратовской области</w:t>
      </w:r>
      <w:r w:rsidRPr="00FE55FC">
        <w:rPr>
          <w:b/>
        </w:rPr>
        <w:t xml:space="preserve"> на 202</w:t>
      </w:r>
      <w:r>
        <w:rPr>
          <w:b/>
        </w:rPr>
        <w:t>2</w:t>
      </w:r>
      <w:r w:rsidRPr="00FE55FC">
        <w:rPr>
          <w:b/>
        </w:rPr>
        <w:t>-202</w:t>
      </w:r>
      <w:r>
        <w:rPr>
          <w:b/>
        </w:rPr>
        <w:t xml:space="preserve">5 </w:t>
      </w:r>
      <w:r w:rsidRPr="00FE55FC">
        <w:rPr>
          <w:b/>
        </w:rPr>
        <w:t>годы</w:t>
      </w:r>
      <w:r>
        <w:rPr>
          <w:b/>
        </w:rPr>
        <w:t>»</w:t>
      </w:r>
    </w:p>
    <w:p w:rsidR="00B26E24" w:rsidRDefault="00B26E24">
      <w:pPr>
        <w:pStyle w:val="ConsPlusNormal"/>
        <w:spacing w:line="228" w:lineRule="auto"/>
        <w:ind w:left="1418" w:hanging="1418"/>
        <w:outlineLvl w:val="1"/>
        <w:rPr>
          <w:rFonts w:ascii="Times New Roman" w:hAnsi="Times New Roman"/>
          <w:b/>
          <w:i/>
          <w:sz w:val="28"/>
        </w:rPr>
      </w:pPr>
    </w:p>
    <w:p w:rsidR="008B2C97" w:rsidRPr="00F61B49" w:rsidRDefault="008B2C97" w:rsidP="009F5A52">
      <w:pPr>
        <w:pStyle w:val="2"/>
        <w:keepNext w:val="0"/>
        <w:jc w:val="both"/>
        <w:rPr>
          <w:szCs w:val="28"/>
        </w:rPr>
      </w:pPr>
      <w:r w:rsidRPr="00917194">
        <w:rPr>
          <w:szCs w:val="28"/>
        </w:rPr>
        <w:t xml:space="preserve">В соответствии со статьей 168.4 Бюджетного кодекса Российской Федерации, в целях реализации мер, направленных на снижение объемов кредиторской задолженности в </w:t>
      </w:r>
      <w:r w:rsidR="00C86DD7">
        <w:rPr>
          <w:szCs w:val="28"/>
        </w:rPr>
        <w:t>Сафаровском</w:t>
      </w:r>
      <w:r w:rsidR="00F61B49" w:rsidRPr="00F61B49">
        <w:rPr>
          <w:szCs w:val="28"/>
        </w:rPr>
        <w:t>муниципально</w:t>
      </w:r>
      <w:r w:rsidR="00676BA2">
        <w:rPr>
          <w:szCs w:val="28"/>
        </w:rPr>
        <w:t>м</w:t>
      </w:r>
      <w:r w:rsidR="00F61B49" w:rsidRPr="00F61B49">
        <w:rPr>
          <w:szCs w:val="28"/>
        </w:rPr>
        <w:t xml:space="preserve"> образовани</w:t>
      </w:r>
      <w:r w:rsidR="00676BA2">
        <w:rPr>
          <w:szCs w:val="28"/>
        </w:rPr>
        <w:t>и</w:t>
      </w:r>
      <w:r w:rsidR="00F61B49">
        <w:rPr>
          <w:szCs w:val="28"/>
        </w:rPr>
        <w:t xml:space="preserve"> Дергачевского </w:t>
      </w:r>
      <w:r w:rsidR="00F61B49" w:rsidRPr="00F61B49">
        <w:rPr>
          <w:szCs w:val="28"/>
        </w:rPr>
        <w:t>муниципального районаСаратовской области</w:t>
      </w:r>
    </w:p>
    <w:p w:rsidR="00015C49" w:rsidRDefault="00015C49" w:rsidP="00015C49">
      <w:pPr>
        <w:jc w:val="center"/>
        <w:rPr>
          <w:b/>
          <w:sz w:val="28"/>
        </w:rPr>
      </w:pPr>
      <w:r>
        <w:rPr>
          <w:b/>
          <w:sz w:val="28"/>
        </w:rPr>
        <w:t>СО</w:t>
      </w:r>
      <w:r w:rsidR="00F61B49">
        <w:rPr>
          <w:b/>
          <w:sz w:val="28"/>
        </w:rPr>
        <w:t>ВЕТ РЕШИЛ</w:t>
      </w:r>
      <w:r>
        <w:rPr>
          <w:b/>
          <w:sz w:val="28"/>
        </w:rPr>
        <w:t>:</w:t>
      </w:r>
    </w:p>
    <w:p w:rsidR="008B2C97" w:rsidRPr="004E2CB4" w:rsidRDefault="008B2C97" w:rsidP="008B2C97">
      <w:pPr>
        <w:ind w:firstLine="709"/>
        <w:jc w:val="both"/>
        <w:rPr>
          <w:b/>
          <w:sz w:val="28"/>
          <w:szCs w:val="28"/>
        </w:rPr>
      </w:pPr>
    </w:p>
    <w:p w:rsidR="00AB4F98" w:rsidRPr="00FB272A" w:rsidRDefault="00AB4F98" w:rsidP="00AB4F98">
      <w:pPr>
        <w:pStyle w:val="2"/>
        <w:keepNext w:val="0"/>
        <w:ind w:left="0" w:firstLine="708"/>
        <w:jc w:val="both"/>
        <w:rPr>
          <w:rFonts w:ascii="PT Astra Serif" w:hAnsi="PT Astra Serif"/>
        </w:rPr>
      </w:pPr>
      <w:r w:rsidRPr="00EE227C">
        <w:rPr>
          <w:rFonts w:ascii="PT Astra Serif" w:hAnsi="PT Astra Serif"/>
          <w:szCs w:val="28"/>
        </w:rPr>
        <w:t xml:space="preserve">Внести в решение Совета </w:t>
      </w:r>
      <w:r>
        <w:rPr>
          <w:rFonts w:ascii="PT Astra Serif" w:hAnsi="PT Astra Serif"/>
          <w:szCs w:val="28"/>
        </w:rPr>
        <w:t xml:space="preserve">Сафаровского </w:t>
      </w:r>
      <w:r w:rsidRPr="00C009F4">
        <w:rPr>
          <w:rFonts w:ascii="PT Astra Serif" w:hAnsi="PT Astra Serif"/>
          <w:szCs w:val="28"/>
        </w:rPr>
        <w:t>муниципального образования Д</w:t>
      </w:r>
      <w:r>
        <w:rPr>
          <w:rFonts w:ascii="PT Astra Serif" w:hAnsi="PT Astra Serif"/>
          <w:szCs w:val="28"/>
        </w:rPr>
        <w:t>ергачевского</w:t>
      </w:r>
      <w:r w:rsidRPr="00C009F4">
        <w:rPr>
          <w:rFonts w:ascii="PT Astra Serif" w:hAnsi="PT Astra Serif"/>
          <w:szCs w:val="28"/>
        </w:rPr>
        <w:t xml:space="preserve"> муниципального района Саратовской области </w:t>
      </w:r>
      <w:r>
        <w:rPr>
          <w:rFonts w:ascii="PT Astra Serif" w:hAnsi="PT Astra Serif"/>
          <w:szCs w:val="28"/>
        </w:rPr>
        <w:t>от 28.09.2022 года  № 376-584 «</w:t>
      </w:r>
      <w:r w:rsidRPr="00EE227C">
        <w:rPr>
          <w:rFonts w:ascii="PT Astra Serif" w:hAnsi="PT Astra Serif"/>
        </w:rPr>
        <w:t xml:space="preserve">Об утверждении Плана восстановления платежеспособности </w:t>
      </w:r>
      <w:r>
        <w:rPr>
          <w:rFonts w:ascii="PT Astra Serif" w:hAnsi="PT Astra Serif"/>
        </w:rPr>
        <w:t>Сафаровского</w:t>
      </w:r>
      <w:r w:rsidRPr="00EE227C">
        <w:rPr>
          <w:rFonts w:ascii="PT Astra Serif" w:hAnsi="PT Astra Serif"/>
        </w:rPr>
        <w:t xml:space="preserve"> муниципального образования Д</w:t>
      </w:r>
      <w:r>
        <w:rPr>
          <w:rFonts w:ascii="PT Astra Serif" w:hAnsi="PT Astra Serif"/>
        </w:rPr>
        <w:t>ергачевского</w:t>
      </w:r>
      <w:r w:rsidRPr="00EE227C">
        <w:rPr>
          <w:rFonts w:ascii="PT Astra Serif" w:hAnsi="PT Astra Serif"/>
        </w:rPr>
        <w:t xml:space="preserve"> муниципального района Саратовской области на 202</w:t>
      </w:r>
      <w:r>
        <w:rPr>
          <w:rFonts w:ascii="PT Astra Serif" w:hAnsi="PT Astra Serif"/>
        </w:rPr>
        <w:t>2</w:t>
      </w:r>
      <w:r w:rsidRPr="00EE227C">
        <w:rPr>
          <w:rFonts w:ascii="PT Astra Serif" w:hAnsi="PT Astra Serif"/>
        </w:rPr>
        <w:t>-202</w:t>
      </w:r>
      <w:r>
        <w:rPr>
          <w:rFonts w:ascii="PT Astra Serif" w:hAnsi="PT Astra Serif"/>
        </w:rPr>
        <w:t>5</w:t>
      </w:r>
      <w:r w:rsidRPr="00EE227C">
        <w:rPr>
          <w:rFonts w:ascii="PT Astra Serif" w:hAnsi="PT Astra Serif"/>
        </w:rPr>
        <w:t xml:space="preserve"> годы»</w:t>
      </w:r>
      <w:r>
        <w:rPr>
          <w:rFonts w:ascii="PT Astra Serif" w:hAnsi="PT Astra Serif"/>
        </w:rPr>
        <w:t>, следующие изменения:</w:t>
      </w:r>
    </w:p>
    <w:p w:rsidR="00AB4F98" w:rsidRDefault="00AB4F98" w:rsidP="00AB4F98">
      <w:pPr>
        <w:pStyle w:val="af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009F4">
        <w:rPr>
          <w:rFonts w:ascii="PT Astra Serif" w:hAnsi="PT Astra Serif"/>
          <w:sz w:val="28"/>
          <w:szCs w:val="28"/>
        </w:rPr>
        <w:t xml:space="preserve">В наименовании </w:t>
      </w:r>
      <w:r>
        <w:rPr>
          <w:rFonts w:ascii="PT Astra Serif" w:hAnsi="PT Astra Serif"/>
          <w:sz w:val="28"/>
          <w:szCs w:val="28"/>
        </w:rPr>
        <w:t xml:space="preserve">решения слова «на 2022-2025 годы» заменить слова «на </w:t>
      </w:r>
      <w:r w:rsidRPr="00392E80">
        <w:rPr>
          <w:rFonts w:ascii="PT Astra Serif" w:hAnsi="PT Astra Serif"/>
          <w:sz w:val="28"/>
          <w:szCs w:val="28"/>
        </w:rPr>
        <w:t>202</w:t>
      </w:r>
      <w:r w:rsidR="008A69B8" w:rsidRPr="00392E80">
        <w:rPr>
          <w:rFonts w:ascii="PT Astra Serif" w:hAnsi="PT Astra Serif"/>
          <w:sz w:val="28"/>
          <w:szCs w:val="28"/>
        </w:rPr>
        <w:t>2</w:t>
      </w:r>
      <w:r w:rsidRPr="00392E80">
        <w:rPr>
          <w:rFonts w:ascii="PT Astra Serif" w:hAnsi="PT Astra Serif"/>
          <w:sz w:val="28"/>
          <w:szCs w:val="28"/>
        </w:rPr>
        <w:t>-2024</w:t>
      </w:r>
      <w:r>
        <w:rPr>
          <w:rFonts w:ascii="PT Astra Serif" w:hAnsi="PT Astra Serif"/>
          <w:sz w:val="28"/>
          <w:szCs w:val="28"/>
        </w:rPr>
        <w:t xml:space="preserve"> годы»; </w:t>
      </w:r>
    </w:p>
    <w:p w:rsidR="00AB4F98" w:rsidRDefault="00AB4F98" w:rsidP="00AB4F98">
      <w:pPr>
        <w:pStyle w:val="af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решения изложить в новой редакции:</w:t>
      </w:r>
    </w:p>
    <w:p w:rsidR="00AB4F98" w:rsidRPr="00C009F4" w:rsidRDefault="00AB4F98" w:rsidP="00AB4F98">
      <w:pPr>
        <w:pStyle w:val="afb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 Утвердить «План восстановления платежеспособности  Сафаровского муниципального образования Дергачевского муниципального района Саратовской области </w:t>
      </w:r>
      <w:r w:rsidRPr="00392E80">
        <w:rPr>
          <w:rFonts w:ascii="PT Astra Serif" w:hAnsi="PT Astra Serif"/>
          <w:sz w:val="28"/>
          <w:szCs w:val="28"/>
        </w:rPr>
        <w:t>на 202</w:t>
      </w:r>
      <w:r w:rsidR="008A69B8" w:rsidRPr="00392E80">
        <w:rPr>
          <w:rFonts w:ascii="PT Astra Serif" w:hAnsi="PT Astra Serif"/>
          <w:sz w:val="28"/>
          <w:szCs w:val="28"/>
        </w:rPr>
        <w:t>2</w:t>
      </w:r>
      <w:r w:rsidRPr="00392E80">
        <w:rPr>
          <w:rFonts w:ascii="PT Astra Serif" w:hAnsi="PT Astra Serif"/>
          <w:sz w:val="28"/>
          <w:szCs w:val="28"/>
        </w:rPr>
        <w:t>-2024</w:t>
      </w:r>
      <w:r>
        <w:rPr>
          <w:rFonts w:ascii="PT Astra Serif" w:hAnsi="PT Astra Serif"/>
          <w:sz w:val="28"/>
          <w:szCs w:val="28"/>
        </w:rPr>
        <w:t xml:space="preserve"> годы.»;</w:t>
      </w:r>
    </w:p>
    <w:p w:rsidR="00AB4F98" w:rsidRDefault="00AB4F98" w:rsidP="00AB4F98">
      <w:pPr>
        <w:pStyle w:val="af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3199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к решению изложить в новой редакции согласно приложению</w:t>
      </w:r>
      <w:r w:rsidR="004F6BE1">
        <w:rPr>
          <w:rFonts w:ascii="PT Astra Serif" w:hAnsi="PT Astra Serif"/>
          <w:sz w:val="28"/>
          <w:szCs w:val="28"/>
        </w:rPr>
        <w:t xml:space="preserve"> № 1</w:t>
      </w:r>
      <w:r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AB4F98" w:rsidRPr="00703199" w:rsidRDefault="00AB4F98" w:rsidP="00AB4F98">
      <w:pPr>
        <w:pStyle w:val="af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к «Плану восстановления платежеспособности Сафаровского </w:t>
      </w:r>
      <w:r w:rsidRPr="00C009F4">
        <w:rPr>
          <w:rFonts w:ascii="PT Astra Serif" w:hAnsi="PT Astra Serif"/>
          <w:sz w:val="28"/>
          <w:szCs w:val="28"/>
        </w:rPr>
        <w:t>муниципального образования Д</w:t>
      </w:r>
      <w:r>
        <w:rPr>
          <w:rFonts w:ascii="PT Astra Serif" w:hAnsi="PT Astra Serif"/>
          <w:sz w:val="28"/>
          <w:szCs w:val="28"/>
        </w:rPr>
        <w:t>ергачевского</w:t>
      </w:r>
      <w:r w:rsidRPr="00C009F4">
        <w:rPr>
          <w:rFonts w:ascii="PT Astra Serif" w:hAnsi="PT Astra Serif"/>
          <w:sz w:val="28"/>
          <w:szCs w:val="28"/>
        </w:rPr>
        <w:t xml:space="preserve"> муниципального района</w:t>
      </w:r>
      <w:r>
        <w:rPr>
          <w:rFonts w:ascii="PT Astra Serif" w:hAnsi="PT Astra Serif"/>
          <w:sz w:val="28"/>
          <w:szCs w:val="28"/>
        </w:rPr>
        <w:t>» «№1, №2, №3  изложить в новой редакции согласно приложениям №2, №3, №4 к настоящему решению;</w:t>
      </w:r>
    </w:p>
    <w:p w:rsidR="00AB4F98" w:rsidRPr="00AD6576" w:rsidRDefault="00AB4F98" w:rsidP="00AB4F98">
      <w:pPr>
        <w:pStyle w:val="af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AD6576">
        <w:rPr>
          <w:rFonts w:ascii="PT Astra Serif" w:hAnsi="PT Astra Serif" w:cs="Calibri"/>
          <w:sz w:val="28"/>
          <w:szCs w:val="28"/>
        </w:rPr>
        <w:t xml:space="preserve">Разместить на официальном сайте администрации </w:t>
      </w:r>
      <w:r>
        <w:rPr>
          <w:rFonts w:ascii="PT Astra Serif" w:hAnsi="PT Astra Serif"/>
          <w:sz w:val="28"/>
          <w:szCs w:val="28"/>
        </w:rPr>
        <w:t>Сафаровского</w:t>
      </w:r>
      <w:r w:rsidRPr="00AD657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AD6576">
        <w:rPr>
          <w:rFonts w:ascii="PT Astra Serif" w:hAnsi="PT Astra Serif" w:cs="Calibri"/>
          <w:sz w:val="28"/>
          <w:szCs w:val="28"/>
        </w:rPr>
        <w:t>Д</w:t>
      </w:r>
      <w:r>
        <w:rPr>
          <w:rFonts w:ascii="PT Astra Serif" w:hAnsi="PT Astra Serif" w:cs="Calibri"/>
          <w:sz w:val="28"/>
          <w:szCs w:val="28"/>
        </w:rPr>
        <w:t>ергачевского</w:t>
      </w:r>
      <w:r w:rsidRPr="00AD6576">
        <w:rPr>
          <w:rFonts w:ascii="PT Astra Serif" w:hAnsi="PT Astra Serif" w:cs="Calibri"/>
          <w:sz w:val="28"/>
          <w:szCs w:val="28"/>
        </w:rPr>
        <w:t xml:space="preserve"> муниципального района в сети Интернет.</w:t>
      </w:r>
    </w:p>
    <w:p w:rsidR="00AB4F98" w:rsidRPr="00826593" w:rsidRDefault="00AB4F98" w:rsidP="00AB4F98">
      <w:pPr>
        <w:pStyle w:val="af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826593">
        <w:rPr>
          <w:rFonts w:ascii="PT Astra Serif" w:hAnsi="PT Astra Serif"/>
          <w:sz w:val="28"/>
          <w:szCs w:val="28"/>
        </w:rPr>
        <w:t>Контроль за исполнением настоящего решения оставляю за собой.</w:t>
      </w:r>
    </w:p>
    <w:p w:rsidR="00015C49" w:rsidRDefault="00015C49" w:rsidP="00015C49">
      <w:pPr>
        <w:tabs>
          <w:tab w:val="left" w:pos="993"/>
          <w:tab w:val="left" w:pos="1276"/>
        </w:tabs>
        <w:ind w:firstLine="709"/>
        <w:jc w:val="both"/>
        <w:rPr>
          <w:sz w:val="28"/>
        </w:rPr>
      </w:pPr>
    </w:p>
    <w:p w:rsidR="00A31B3B" w:rsidRDefault="00A31B3B" w:rsidP="00A31B3B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74300F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C86DD7">
        <w:rPr>
          <w:rFonts w:ascii="Times New Roman" w:hAnsi="Times New Roman"/>
          <w:b/>
          <w:sz w:val="28"/>
          <w:szCs w:val="28"/>
        </w:rPr>
        <w:t>Сафаровского</w:t>
      </w:r>
    </w:p>
    <w:p w:rsidR="00A31B3B" w:rsidRPr="0074300F" w:rsidRDefault="00A31B3B" w:rsidP="00A31B3B">
      <w:pPr>
        <w:pStyle w:val="af9"/>
        <w:rPr>
          <w:rFonts w:ascii="Times New Roman" w:hAnsi="Times New Roman"/>
          <w:b/>
          <w:sz w:val="28"/>
          <w:szCs w:val="28"/>
        </w:rPr>
      </w:pPr>
      <w:r w:rsidRPr="0074300F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</w:t>
      </w:r>
      <w:r w:rsidR="00C86DD7">
        <w:rPr>
          <w:rFonts w:ascii="Times New Roman" w:hAnsi="Times New Roman"/>
          <w:b/>
          <w:sz w:val="28"/>
          <w:szCs w:val="28"/>
        </w:rPr>
        <w:t>Ж.Ф.Бахтиев</w:t>
      </w:r>
    </w:p>
    <w:p w:rsidR="00A31B3B" w:rsidRDefault="00A31B3B" w:rsidP="00A31B3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EA7FC4" w:rsidRDefault="00EA7FC4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EA7FC4" w:rsidRDefault="00EA7FC4" w:rsidP="00EA7FC4">
      <w:pPr>
        <w:pStyle w:val="af9"/>
        <w:ind w:left="34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EA7FC4" w:rsidRDefault="00EA7FC4" w:rsidP="004F6BE1">
      <w:pPr>
        <w:pStyle w:val="af9"/>
        <w:ind w:left="34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Сафаровского муниципальногообразования </w:t>
      </w:r>
    </w:p>
    <w:p w:rsidR="004F6BE1" w:rsidRDefault="00EA7FC4" w:rsidP="004F6BE1">
      <w:pPr>
        <w:pStyle w:val="2"/>
        <w:keepNext w:val="0"/>
        <w:jc w:val="right"/>
        <w:rPr>
          <w:szCs w:val="28"/>
        </w:rPr>
      </w:pPr>
      <w:r>
        <w:rPr>
          <w:szCs w:val="28"/>
        </w:rPr>
        <w:t xml:space="preserve">Дергачевского муниципального района </w:t>
      </w:r>
    </w:p>
    <w:p w:rsidR="004F6BE1" w:rsidRDefault="00EA7FC4" w:rsidP="004F6BE1">
      <w:pPr>
        <w:pStyle w:val="2"/>
        <w:keepNext w:val="0"/>
        <w:jc w:val="right"/>
        <w:rPr>
          <w:b/>
        </w:rPr>
      </w:pPr>
      <w:r>
        <w:rPr>
          <w:szCs w:val="28"/>
        </w:rPr>
        <w:t>Саратовской области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t xml:space="preserve">«О внесении изменений </w:t>
      </w:r>
      <w:r w:rsidRPr="004F6BE1">
        <w:rPr>
          <w:rFonts w:ascii="PT Astra Serif" w:hAnsi="PT Astra Serif"/>
        </w:rPr>
        <w:t xml:space="preserve">в решение 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Совета Сафаровского муниципального 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>образования Дергачевского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 муниципального района 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Саратовской области от 28.09.2022 г. № 376-584 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 «Об утверждении Плана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 восстановления платежеспособности</w:t>
      </w:r>
    </w:p>
    <w:p w:rsidR="004F6BE1" w:rsidRPr="004F6BE1" w:rsidRDefault="004F6BE1" w:rsidP="004F6BE1">
      <w:pPr>
        <w:pStyle w:val="2"/>
        <w:keepNext w:val="0"/>
        <w:jc w:val="right"/>
      </w:pPr>
      <w:r w:rsidRPr="004F6BE1">
        <w:t>Сафаровского муниципального образования</w:t>
      </w:r>
    </w:p>
    <w:p w:rsidR="004F6BE1" w:rsidRPr="004F6BE1" w:rsidRDefault="004F6BE1" w:rsidP="004F6BE1">
      <w:pPr>
        <w:pStyle w:val="2"/>
        <w:keepNext w:val="0"/>
        <w:jc w:val="right"/>
      </w:pPr>
      <w:r w:rsidRPr="004F6BE1">
        <w:t>Дергачевского муниципального района</w:t>
      </w:r>
    </w:p>
    <w:p w:rsidR="004F6BE1" w:rsidRPr="004F6BE1" w:rsidRDefault="004F6BE1" w:rsidP="004F6BE1">
      <w:pPr>
        <w:pStyle w:val="2"/>
        <w:keepNext w:val="0"/>
        <w:jc w:val="right"/>
      </w:pPr>
      <w:r w:rsidRPr="004F6BE1">
        <w:t>Саратовской области на 2022-2025 годы»</w:t>
      </w:r>
    </w:p>
    <w:p w:rsidR="00EA7FC4" w:rsidRDefault="00EA7FC4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713262" w:rsidRPr="00022505" w:rsidRDefault="00713262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 w:rsidRPr="00022505">
        <w:rPr>
          <w:rFonts w:ascii="Times New Roman" w:hAnsi="Times New Roman"/>
          <w:sz w:val="28"/>
          <w:szCs w:val="28"/>
        </w:rPr>
        <w:t>Утвержден</w:t>
      </w:r>
    </w:p>
    <w:p w:rsidR="00D833C6" w:rsidRDefault="00713262" w:rsidP="00D833C6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 w:rsidRPr="00022505">
        <w:rPr>
          <w:rFonts w:ascii="Times New Roman" w:hAnsi="Times New Roman"/>
          <w:sz w:val="28"/>
          <w:szCs w:val="28"/>
        </w:rPr>
        <w:t xml:space="preserve">решением </w:t>
      </w:r>
    </w:p>
    <w:p w:rsidR="009F5A52" w:rsidRDefault="00F61B49" w:rsidP="00D833C6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r w:rsidR="00C86DD7">
        <w:rPr>
          <w:rFonts w:ascii="Times New Roman" w:hAnsi="Times New Roman"/>
          <w:sz w:val="28"/>
          <w:szCs w:val="28"/>
        </w:rPr>
        <w:t>Сафаровского</w:t>
      </w:r>
    </w:p>
    <w:p w:rsidR="00F61B49" w:rsidRDefault="00F61B49" w:rsidP="00D833C6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D833C6" w:rsidRDefault="00D833C6" w:rsidP="00D833C6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Дергачевского муниципального района</w:t>
      </w:r>
      <w:r w:rsidR="00676BA2"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713262" w:rsidRPr="00022505" w:rsidRDefault="00960CCF" w:rsidP="00D833C6">
      <w:pPr>
        <w:pStyle w:val="af9"/>
        <w:ind w:left="3402" w:firstLine="1985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56F0C">
        <w:rPr>
          <w:rFonts w:ascii="Times New Roman" w:hAnsi="Times New Roman"/>
          <w:sz w:val="28"/>
          <w:szCs w:val="28"/>
        </w:rPr>
        <w:t>28.06.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00B08">
        <w:rPr>
          <w:rFonts w:ascii="Times New Roman" w:hAnsi="Times New Roman"/>
          <w:sz w:val="28"/>
          <w:szCs w:val="28"/>
        </w:rPr>
        <w:t>4</w:t>
      </w:r>
      <w:r w:rsidR="00D833C6">
        <w:rPr>
          <w:rFonts w:ascii="Times New Roman" w:hAnsi="Times New Roman"/>
          <w:sz w:val="28"/>
          <w:szCs w:val="28"/>
        </w:rPr>
        <w:t xml:space="preserve"> года №</w:t>
      </w:r>
      <w:r w:rsidR="00676BA2">
        <w:rPr>
          <w:rFonts w:ascii="Times New Roman" w:hAnsi="Times New Roman"/>
          <w:sz w:val="28"/>
          <w:szCs w:val="28"/>
        </w:rPr>
        <w:t xml:space="preserve"> </w:t>
      </w:r>
      <w:r w:rsidR="00256F0C">
        <w:rPr>
          <w:rFonts w:ascii="Times New Roman" w:hAnsi="Times New Roman"/>
          <w:sz w:val="28"/>
          <w:szCs w:val="28"/>
        </w:rPr>
        <w:t>410-663</w:t>
      </w:r>
    </w:p>
    <w:p w:rsidR="00713262" w:rsidRPr="00022505" w:rsidRDefault="00713262" w:rsidP="00713262">
      <w:pPr>
        <w:widowControl w:val="0"/>
        <w:ind w:right="29"/>
        <w:rPr>
          <w:snapToGrid w:val="0"/>
          <w:sz w:val="28"/>
          <w:szCs w:val="28"/>
        </w:rPr>
      </w:pPr>
    </w:p>
    <w:p w:rsidR="004F6BE1" w:rsidRDefault="004F6BE1" w:rsidP="00713262">
      <w:pPr>
        <w:widowControl w:val="0"/>
        <w:ind w:right="29" w:firstLine="851"/>
        <w:jc w:val="center"/>
        <w:rPr>
          <w:snapToGrid w:val="0"/>
          <w:sz w:val="28"/>
          <w:szCs w:val="28"/>
        </w:rPr>
      </w:pPr>
    </w:p>
    <w:p w:rsidR="00713262" w:rsidRPr="00022505" w:rsidRDefault="00713262" w:rsidP="00713262">
      <w:pPr>
        <w:widowControl w:val="0"/>
        <w:ind w:right="29" w:firstLine="851"/>
        <w:jc w:val="center"/>
        <w:rPr>
          <w:snapToGrid w:val="0"/>
          <w:sz w:val="28"/>
          <w:szCs w:val="28"/>
        </w:rPr>
      </w:pPr>
      <w:r w:rsidRPr="00022505">
        <w:rPr>
          <w:snapToGrid w:val="0"/>
          <w:sz w:val="28"/>
          <w:szCs w:val="28"/>
        </w:rPr>
        <w:t>План</w:t>
      </w:r>
    </w:p>
    <w:p w:rsidR="004F6BE1" w:rsidRDefault="00713262" w:rsidP="00713262">
      <w:pPr>
        <w:widowControl w:val="0"/>
        <w:ind w:right="29" w:firstLine="851"/>
        <w:jc w:val="center"/>
        <w:rPr>
          <w:snapToGrid w:val="0"/>
          <w:sz w:val="28"/>
          <w:szCs w:val="28"/>
        </w:rPr>
      </w:pPr>
      <w:r w:rsidRPr="00022505">
        <w:rPr>
          <w:snapToGrid w:val="0"/>
          <w:sz w:val="28"/>
          <w:szCs w:val="28"/>
        </w:rPr>
        <w:t xml:space="preserve">восстановления платежеспособности </w:t>
      </w:r>
      <w:r w:rsidR="00C86DD7">
        <w:rPr>
          <w:sz w:val="28"/>
          <w:szCs w:val="28"/>
        </w:rPr>
        <w:t>Сафаровского</w:t>
      </w:r>
      <w:r w:rsidR="00F61B49" w:rsidRPr="00F61B49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</w:t>
      </w:r>
    </w:p>
    <w:p w:rsidR="00713262" w:rsidRPr="00022505" w:rsidRDefault="00713262" w:rsidP="00713262">
      <w:pPr>
        <w:widowControl w:val="0"/>
        <w:ind w:right="29" w:firstLine="851"/>
        <w:jc w:val="center"/>
        <w:rPr>
          <w:snapToGrid w:val="0"/>
          <w:sz w:val="28"/>
          <w:szCs w:val="28"/>
        </w:rPr>
      </w:pPr>
      <w:r w:rsidRPr="00022505">
        <w:rPr>
          <w:snapToGrid w:val="0"/>
          <w:sz w:val="28"/>
          <w:szCs w:val="28"/>
        </w:rPr>
        <w:t>на202</w:t>
      </w:r>
      <w:r w:rsidR="00D833C6">
        <w:rPr>
          <w:snapToGrid w:val="0"/>
          <w:sz w:val="28"/>
          <w:szCs w:val="28"/>
        </w:rPr>
        <w:t>2</w:t>
      </w:r>
      <w:r w:rsidRPr="00022505">
        <w:rPr>
          <w:snapToGrid w:val="0"/>
          <w:sz w:val="28"/>
          <w:szCs w:val="28"/>
        </w:rPr>
        <w:t>-202</w:t>
      </w:r>
      <w:r w:rsidR="007A330C">
        <w:rPr>
          <w:snapToGrid w:val="0"/>
          <w:sz w:val="28"/>
          <w:szCs w:val="28"/>
        </w:rPr>
        <w:t>4</w:t>
      </w:r>
      <w:r w:rsidRPr="00022505">
        <w:rPr>
          <w:snapToGrid w:val="0"/>
          <w:sz w:val="28"/>
          <w:szCs w:val="28"/>
        </w:rPr>
        <w:t xml:space="preserve"> годы </w:t>
      </w:r>
    </w:p>
    <w:p w:rsidR="00713262" w:rsidRPr="00022505" w:rsidRDefault="00713262" w:rsidP="00713262">
      <w:pPr>
        <w:widowControl w:val="0"/>
        <w:ind w:right="29" w:firstLine="851"/>
        <w:jc w:val="right"/>
        <w:rPr>
          <w:i/>
          <w:snapToGrid w:val="0"/>
        </w:rPr>
      </w:pPr>
      <w:r w:rsidRPr="00022505">
        <w:rPr>
          <w:i/>
          <w:snapToGrid w:val="0"/>
        </w:rPr>
        <w:t>(тыс. рублей)</w:t>
      </w:r>
    </w:p>
    <w:tbl>
      <w:tblPr>
        <w:tblW w:w="7905" w:type="dxa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1276"/>
        <w:gridCol w:w="1276"/>
      </w:tblGrid>
      <w:tr w:rsidR="001162B8" w:rsidRPr="00022505" w:rsidTr="001162B8">
        <w:tc>
          <w:tcPr>
            <w:tcW w:w="4219" w:type="dxa"/>
            <w:vMerge w:val="restart"/>
            <w:vAlign w:val="center"/>
          </w:tcPr>
          <w:p w:rsidR="001162B8" w:rsidRPr="00022505" w:rsidRDefault="001162B8" w:rsidP="00713262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162B8" w:rsidRPr="00022505" w:rsidRDefault="001162B8" w:rsidP="001162B8">
            <w:pPr>
              <w:widowControl w:val="0"/>
              <w:jc w:val="center"/>
              <w:rPr>
                <w:b/>
              </w:rPr>
            </w:pPr>
            <w:r w:rsidRPr="001162B8">
              <w:rPr>
                <w:b/>
              </w:rPr>
              <w:t>Средства на погашение просроченной задолженности:</w:t>
            </w:r>
          </w:p>
        </w:tc>
      </w:tr>
      <w:tr w:rsidR="001162B8" w:rsidRPr="00022505" w:rsidTr="001162B8">
        <w:tc>
          <w:tcPr>
            <w:tcW w:w="4219" w:type="dxa"/>
            <w:vMerge/>
          </w:tcPr>
          <w:p w:rsidR="001162B8" w:rsidRPr="00022505" w:rsidRDefault="001162B8" w:rsidP="00713262">
            <w:pPr>
              <w:widowControl w:val="0"/>
              <w:jc w:val="both"/>
            </w:pPr>
          </w:p>
        </w:tc>
        <w:tc>
          <w:tcPr>
            <w:tcW w:w="1134" w:type="dxa"/>
          </w:tcPr>
          <w:p w:rsidR="001162B8" w:rsidRPr="004D1D1C" w:rsidRDefault="001162B8" w:rsidP="00960CCF">
            <w:pPr>
              <w:widowControl w:val="0"/>
              <w:jc w:val="center"/>
              <w:rPr>
                <w:b/>
              </w:rPr>
            </w:pPr>
          </w:p>
          <w:p w:rsidR="001162B8" w:rsidRPr="004D1D1C" w:rsidRDefault="001162B8" w:rsidP="00960CCF">
            <w:pPr>
              <w:widowControl w:val="0"/>
              <w:jc w:val="center"/>
              <w:rPr>
                <w:b/>
              </w:rPr>
            </w:pPr>
            <w:r w:rsidRPr="004D1D1C">
              <w:rPr>
                <w:b/>
              </w:rPr>
              <w:t>2022 год</w:t>
            </w:r>
          </w:p>
        </w:tc>
        <w:tc>
          <w:tcPr>
            <w:tcW w:w="1276" w:type="dxa"/>
          </w:tcPr>
          <w:p w:rsidR="001162B8" w:rsidRPr="004D1D1C" w:rsidRDefault="001162B8" w:rsidP="00960CCF">
            <w:pPr>
              <w:widowControl w:val="0"/>
              <w:jc w:val="center"/>
              <w:rPr>
                <w:b/>
              </w:rPr>
            </w:pPr>
          </w:p>
          <w:p w:rsidR="001162B8" w:rsidRPr="004D1D1C" w:rsidRDefault="001162B8" w:rsidP="00960CCF">
            <w:pPr>
              <w:widowControl w:val="0"/>
              <w:jc w:val="center"/>
              <w:rPr>
                <w:b/>
              </w:rPr>
            </w:pPr>
            <w:r w:rsidRPr="004D1D1C">
              <w:rPr>
                <w:b/>
              </w:rPr>
              <w:t>2023 год</w:t>
            </w:r>
          </w:p>
        </w:tc>
        <w:tc>
          <w:tcPr>
            <w:tcW w:w="1276" w:type="dxa"/>
          </w:tcPr>
          <w:p w:rsidR="001162B8" w:rsidRDefault="001162B8">
            <w:pPr>
              <w:rPr>
                <w:b/>
              </w:rPr>
            </w:pPr>
          </w:p>
          <w:p w:rsidR="001162B8" w:rsidRPr="004D1D1C" w:rsidRDefault="001162B8" w:rsidP="009C129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1162B8" w:rsidRPr="00022505" w:rsidTr="001162B8">
        <w:trPr>
          <w:trHeight w:val="444"/>
        </w:trPr>
        <w:tc>
          <w:tcPr>
            <w:tcW w:w="4219" w:type="dxa"/>
            <w:vAlign w:val="center"/>
          </w:tcPr>
          <w:p w:rsidR="001162B8" w:rsidRPr="00022505" w:rsidRDefault="001162B8" w:rsidP="00631710">
            <w:pPr>
              <w:widowControl w:val="0"/>
            </w:pPr>
            <w:r w:rsidRPr="00022505">
              <w:t xml:space="preserve">Средства бюджета </w:t>
            </w:r>
            <w:r>
              <w:rPr>
                <w:szCs w:val="24"/>
              </w:rPr>
              <w:t>Сафаровского</w:t>
            </w:r>
            <w:r w:rsidRPr="00F61B49">
              <w:rPr>
                <w:szCs w:val="24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  <w:tc>
          <w:tcPr>
            <w:tcW w:w="1134" w:type="dxa"/>
            <w:vAlign w:val="center"/>
          </w:tcPr>
          <w:p w:rsidR="001162B8" w:rsidRPr="00022505" w:rsidRDefault="001162B8" w:rsidP="00807273">
            <w:pPr>
              <w:widowControl w:val="0"/>
              <w:jc w:val="center"/>
            </w:pPr>
            <w:r>
              <w:t>18,2</w:t>
            </w:r>
          </w:p>
        </w:tc>
        <w:tc>
          <w:tcPr>
            <w:tcW w:w="1276" w:type="dxa"/>
            <w:vAlign w:val="center"/>
          </w:tcPr>
          <w:p w:rsidR="001162B8" w:rsidRPr="00CC0C3A" w:rsidRDefault="001162B8" w:rsidP="00807273">
            <w:pPr>
              <w:widowControl w:val="0"/>
              <w:jc w:val="center"/>
            </w:pPr>
            <w:r>
              <w:t>47,0</w:t>
            </w:r>
          </w:p>
        </w:tc>
        <w:tc>
          <w:tcPr>
            <w:tcW w:w="1276" w:type="dxa"/>
            <w:vAlign w:val="center"/>
          </w:tcPr>
          <w:p w:rsidR="001162B8" w:rsidRPr="00CC0C3A" w:rsidRDefault="001162B8" w:rsidP="00453401">
            <w:pPr>
              <w:widowControl w:val="0"/>
              <w:jc w:val="center"/>
            </w:pPr>
            <w:r>
              <w:t>0,0</w:t>
            </w:r>
          </w:p>
        </w:tc>
      </w:tr>
      <w:tr w:rsidR="001162B8" w:rsidRPr="00022505" w:rsidTr="001162B8">
        <w:trPr>
          <w:trHeight w:val="444"/>
        </w:trPr>
        <w:tc>
          <w:tcPr>
            <w:tcW w:w="4219" w:type="dxa"/>
            <w:vAlign w:val="center"/>
          </w:tcPr>
          <w:p w:rsidR="001162B8" w:rsidRPr="00022505" w:rsidRDefault="001162B8" w:rsidP="00631710">
            <w:pPr>
              <w:widowControl w:val="0"/>
            </w:pPr>
            <w:r w:rsidRPr="00022505">
              <w:t xml:space="preserve">Средства бюджета </w:t>
            </w:r>
            <w:r w:rsidRPr="00F61B49">
              <w:rPr>
                <w:szCs w:val="24"/>
              </w:rPr>
              <w:t>Дергачевского муниципального района Саратовской области</w:t>
            </w:r>
          </w:p>
        </w:tc>
        <w:tc>
          <w:tcPr>
            <w:tcW w:w="1134" w:type="dxa"/>
            <w:vAlign w:val="center"/>
          </w:tcPr>
          <w:p w:rsidR="001162B8" w:rsidRDefault="001162B8" w:rsidP="00807273">
            <w:pPr>
              <w:widowControl w:val="0"/>
              <w:jc w:val="center"/>
            </w:pPr>
            <w:r>
              <w:t>75,0</w:t>
            </w:r>
          </w:p>
        </w:tc>
        <w:tc>
          <w:tcPr>
            <w:tcW w:w="1276" w:type="dxa"/>
            <w:vAlign w:val="center"/>
          </w:tcPr>
          <w:p w:rsidR="001162B8" w:rsidRDefault="001162B8" w:rsidP="00807273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1162B8" w:rsidRDefault="001162B8" w:rsidP="00453401">
            <w:pPr>
              <w:widowControl w:val="0"/>
              <w:jc w:val="center"/>
            </w:pPr>
            <w:r>
              <w:t>0,0</w:t>
            </w:r>
          </w:p>
        </w:tc>
      </w:tr>
      <w:tr w:rsidR="001162B8" w:rsidRPr="00022505" w:rsidTr="001162B8">
        <w:trPr>
          <w:trHeight w:val="539"/>
        </w:trPr>
        <w:tc>
          <w:tcPr>
            <w:tcW w:w="4219" w:type="dxa"/>
            <w:vAlign w:val="center"/>
          </w:tcPr>
          <w:p w:rsidR="001162B8" w:rsidRPr="00022505" w:rsidRDefault="001162B8" w:rsidP="00920D37">
            <w:pPr>
              <w:widowControl w:val="0"/>
              <w:rPr>
                <w:b/>
              </w:rPr>
            </w:pPr>
            <w:r w:rsidRPr="00022505">
              <w:rPr>
                <w:b/>
              </w:rPr>
              <w:t>ВСЕГО:</w:t>
            </w:r>
          </w:p>
        </w:tc>
        <w:tc>
          <w:tcPr>
            <w:tcW w:w="1134" w:type="dxa"/>
            <w:vAlign w:val="center"/>
          </w:tcPr>
          <w:p w:rsidR="001162B8" w:rsidRPr="00BF2280" w:rsidRDefault="001162B8" w:rsidP="008072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93,2</w:t>
            </w:r>
          </w:p>
        </w:tc>
        <w:tc>
          <w:tcPr>
            <w:tcW w:w="1276" w:type="dxa"/>
            <w:vAlign w:val="center"/>
          </w:tcPr>
          <w:p w:rsidR="001162B8" w:rsidRPr="00BF2280" w:rsidRDefault="001162B8" w:rsidP="00807273">
            <w:pPr>
              <w:widowControl w:val="0"/>
              <w:jc w:val="center"/>
              <w:rPr>
                <w:b/>
              </w:rPr>
            </w:pPr>
            <w:r w:rsidRPr="00BF2280">
              <w:rPr>
                <w:b/>
              </w:rPr>
              <w:t>4</w:t>
            </w:r>
            <w:r>
              <w:rPr>
                <w:b/>
              </w:rPr>
              <w:t>7</w:t>
            </w:r>
            <w:r w:rsidRPr="00BF228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1162B8" w:rsidRPr="00BF2280" w:rsidRDefault="001162B8" w:rsidP="007A33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713262" w:rsidRDefault="00713262" w:rsidP="00713262">
      <w:pPr>
        <w:rPr>
          <w:sz w:val="28"/>
          <w:szCs w:val="28"/>
        </w:rPr>
      </w:pPr>
    </w:p>
    <w:p w:rsidR="00713262" w:rsidRDefault="00713262" w:rsidP="00713262">
      <w:pPr>
        <w:rPr>
          <w:sz w:val="28"/>
          <w:szCs w:val="28"/>
        </w:rPr>
        <w:sectPr w:rsidR="00713262" w:rsidSect="004F6BE1">
          <w:headerReference w:type="even" r:id="rId8"/>
          <w:headerReference w:type="default" r:id="rId9"/>
          <w:footerReference w:type="default" r:id="rId10"/>
          <w:pgSz w:w="11906" w:h="16838"/>
          <w:pgMar w:top="709" w:right="566" w:bottom="426" w:left="1134" w:header="709" w:footer="709" w:gutter="0"/>
          <w:pgNumType w:start="1"/>
          <w:cols w:space="708"/>
          <w:titlePg/>
          <w:docGrid w:linePitch="360"/>
        </w:sectPr>
      </w:pPr>
    </w:p>
    <w:p w:rsidR="004F6BE1" w:rsidRDefault="004F6BE1" w:rsidP="004F6BE1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F6BE1" w:rsidRDefault="004F6BE1" w:rsidP="004F6BE1">
      <w:pPr>
        <w:pStyle w:val="af9"/>
        <w:ind w:left="34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4F6BE1" w:rsidRDefault="004F6BE1" w:rsidP="004F6BE1">
      <w:pPr>
        <w:pStyle w:val="af9"/>
        <w:ind w:left="34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Сафаровского муниципального образования </w:t>
      </w:r>
    </w:p>
    <w:p w:rsidR="004F6BE1" w:rsidRDefault="004F6BE1" w:rsidP="004F6BE1">
      <w:pPr>
        <w:pStyle w:val="2"/>
        <w:keepNext w:val="0"/>
        <w:jc w:val="right"/>
        <w:rPr>
          <w:szCs w:val="28"/>
        </w:rPr>
      </w:pPr>
      <w:r>
        <w:rPr>
          <w:szCs w:val="28"/>
        </w:rPr>
        <w:t xml:space="preserve">Дергачевского муниципального района  </w:t>
      </w:r>
    </w:p>
    <w:p w:rsidR="004F6BE1" w:rsidRDefault="004F6BE1" w:rsidP="004F6BE1">
      <w:pPr>
        <w:pStyle w:val="2"/>
        <w:keepNext w:val="0"/>
        <w:jc w:val="right"/>
        <w:rPr>
          <w:b/>
        </w:rPr>
      </w:pPr>
      <w:r>
        <w:rPr>
          <w:szCs w:val="28"/>
        </w:rPr>
        <w:t>Саратовской области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t xml:space="preserve">«О внесении изменений </w:t>
      </w:r>
      <w:r w:rsidRPr="004F6BE1">
        <w:rPr>
          <w:rFonts w:ascii="PT Astra Serif" w:hAnsi="PT Astra Serif"/>
        </w:rPr>
        <w:t xml:space="preserve">в решение 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Совета Сафаровского муниципального 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>образования Дергачевского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 муниципального района 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Саратовской области от 28.09.2022 г. № 376-584 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 «Об утверждении Плана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 восстановления платежеспособности</w:t>
      </w:r>
    </w:p>
    <w:p w:rsidR="004F6BE1" w:rsidRPr="004F6BE1" w:rsidRDefault="004F6BE1" w:rsidP="004F6BE1">
      <w:pPr>
        <w:pStyle w:val="2"/>
        <w:keepNext w:val="0"/>
        <w:jc w:val="right"/>
      </w:pPr>
      <w:r w:rsidRPr="004F6BE1">
        <w:t>Сафаровского муниципального образования</w:t>
      </w:r>
    </w:p>
    <w:p w:rsidR="004F6BE1" w:rsidRPr="004F6BE1" w:rsidRDefault="004F6BE1" w:rsidP="004F6BE1">
      <w:pPr>
        <w:pStyle w:val="2"/>
        <w:keepNext w:val="0"/>
        <w:jc w:val="right"/>
      </w:pPr>
      <w:r w:rsidRPr="004F6BE1">
        <w:t>Дергачевского муниципального района</w:t>
      </w:r>
    </w:p>
    <w:p w:rsidR="004F6BE1" w:rsidRPr="004F6BE1" w:rsidRDefault="004F6BE1" w:rsidP="004F6BE1">
      <w:pPr>
        <w:pStyle w:val="2"/>
        <w:keepNext w:val="0"/>
        <w:jc w:val="right"/>
      </w:pPr>
      <w:r w:rsidRPr="004F6BE1">
        <w:t>Саратовской области на 2022-2025 годы»</w:t>
      </w:r>
    </w:p>
    <w:p w:rsidR="004F6BE1" w:rsidRDefault="004F6BE1" w:rsidP="004F6BE1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713262" w:rsidRPr="0082234A" w:rsidRDefault="00713262" w:rsidP="007132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51C1C" w:rsidRDefault="00751C1C" w:rsidP="00751C1C">
      <w:pPr>
        <w:jc w:val="right"/>
        <w:rPr>
          <w:sz w:val="28"/>
          <w:szCs w:val="28"/>
        </w:rPr>
      </w:pPr>
      <w:r w:rsidRPr="0082234A">
        <w:rPr>
          <w:sz w:val="28"/>
          <w:szCs w:val="28"/>
        </w:rPr>
        <w:t>Плана восстановления пл</w:t>
      </w:r>
      <w:r>
        <w:rPr>
          <w:sz w:val="28"/>
          <w:szCs w:val="28"/>
        </w:rPr>
        <w:t>атежеспособности</w:t>
      </w:r>
    </w:p>
    <w:p w:rsidR="00751C1C" w:rsidRDefault="00751C1C" w:rsidP="00751C1C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Сафаровского муниципального образования</w:t>
      </w:r>
    </w:p>
    <w:p w:rsidR="00751C1C" w:rsidRDefault="00751C1C" w:rsidP="00751C1C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Дергачевского муниципального района </w:t>
      </w:r>
    </w:p>
    <w:p w:rsidR="00751C1C" w:rsidRDefault="00751C1C" w:rsidP="00751C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</w:t>
      </w:r>
    </w:p>
    <w:p w:rsidR="00713262" w:rsidRPr="0082234A" w:rsidRDefault="00713262" w:rsidP="00992164">
      <w:pPr>
        <w:jc w:val="center"/>
        <w:rPr>
          <w:sz w:val="28"/>
          <w:szCs w:val="28"/>
        </w:rPr>
      </w:pPr>
    </w:p>
    <w:p w:rsidR="00713262" w:rsidRPr="00992164" w:rsidRDefault="00713262" w:rsidP="0099216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92164">
        <w:rPr>
          <w:rFonts w:ascii="Times New Roman" w:hAnsi="Times New Roman"/>
          <w:b/>
          <w:sz w:val="28"/>
          <w:szCs w:val="28"/>
        </w:rPr>
        <w:t xml:space="preserve">Направление собственных доходов бюджета </w:t>
      </w:r>
      <w:r w:rsidR="00C86DD7">
        <w:rPr>
          <w:rFonts w:ascii="Times New Roman" w:hAnsi="Times New Roman"/>
          <w:b/>
          <w:sz w:val="28"/>
          <w:szCs w:val="28"/>
        </w:rPr>
        <w:t>Сафаровского</w:t>
      </w:r>
      <w:r w:rsidR="00992164" w:rsidRPr="00992164">
        <w:rPr>
          <w:rFonts w:ascii="Times New Roman" w:hAnsi="Times New Roman"/>
          <w:b/>
          <w:sz w:val="28"/>
          <w:szCs w:val="28"/>
        </w:rPr>
        <w:t xml:space="preserve"> муниципального образованияДергачевского муниципального района</w:t>
      </w:r>
      <w:r w:rsidR="00631710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Pr="00992164">
        <w:rPr>
          <w:rFonts w:ascii="Times New Roman" w:hAnsi="Times New Roman"/>
          <w:b/>
          <w:sz w:val="28"/>
          <w:szCs w:val="28"/>
        </w:rPr>
        <w:t xml:space="preserve">на исполнение просроченных бюджетных обязательств </w:t>
      </w:r>
      <w:r w:rsidR="00C86DD7">
        <w:rPr>
          <w:rFonts w:ascii="Times New Roman" w:hAnsi="Times New Roman"/>
          <w:b/>
          <w:sz w:val="28"/>
          <w:szCs w:val="28"/>
        </w:rPr>
        <w:t>Сафаровского</w:t>
      </w:r>
      <w:r w:rsidR="00992164" w:rsidRPr="00992164">
        <w:rPr>
          <w:rFonts w:ascii="Times New Roman" w:hAnsi="Times New Roman"/>
          <w:b/>
          <w:sz w:val="28"/>
          <w:szCs w:val="28"/>
        </w:rPr>
        <w:t xml:space="preserve"> муниципального образованияДергачевского муниципального района</w:t>
      </w:r>
      <w:r w:rsidR="00631710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713262" w:rsidRDefault="00713262" w:rsidP="00713262">
      <w:pPr>
        <w:rPr>
          <w:sz w:val="28"/>
          <w:szCs w:val="28"/>
        </w:rPr>
      </w:pPr>
    </w:p>
    <w:tbl>
      <w:tblPr>
        <w:tblW w:w="15309" w:type="dxa"/>
        <w:tblInd w:w="392" w:type="dxa"/>
        <w:tblLayout w:type="fixed"/>
        <w:tblLook w:val="04A0"/>
      </w:tblPr>
      <w:tblGrid>
        <w:gridCol w:w="576"/>
        <w:gridCol w:w="9488"/>
        <w:gridCol w:w="1560"/>
        <w:gridCol w:w="1275"/>
        <w:gridCol w:w="1276"/>
        <w:gridCol w:w="1134"/>
      </w:tblGrid>
      <w:tr w:rsidR="009C1291" w:rsidRPr="00FF2E08" w:rsidTr="009C1291">
        <w:trPr>
          <w:trHeight w:val="6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291" w:rsidRPr="00FF2E08" w:rsidRDefault="009C1291" w:rsidP="00531D1A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F2E08">
              <w:rPr>
                <w:b/>
                <w:bCs/>
                <w:color w:val="auto"/>
                <w:szCs w:val="24"/>
              </w:rPr>
              <w:t>№</w:t>
            </w:r>
          </w:p>
        </w:tc>
        <w:tc>
          <w:tcPr>
            <w:tcW w:w="9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291" w:rsidRPr="00FF2E08" w:rsidRDefault="009C1291" w:rsidP="00531D1A"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FF2E08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291" w:rsidRPr="00FF2E08" w:rsidRDefault="009C1291" w:rsidP="00531D1A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F2E08">
              <w:rPr>
                <w:b/>
                <w:bCs/>
                <w:color w:val="auto"/>
                <w:szCs w:val="24"/>
              </w:rPr>
              <w:t xml:space="preserve">ед. измерения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291" w:rsidRPr="00FF2E08" w:rsidRDefault="009C1291" w:rsidP="00531D1A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91" w:rsidRPr="00FF2E08" w:rsidRDefault="009C1291" w:rsidP="00531D1A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291" w:rsidRPr="00FF2E08" w:rsidRDefault="009C1291" w:rsidP="009C1291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2024 год</w:t>
            </w:r>
          </w:p>
        </w:tc>
      </w:tr>
      <w:tr w:rsidR="00307BA6" w:rsidRPr="00FF2E08" w:rsidTr="009C129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A6" w:rsidRPr="00FF2E08" w:rsidRDefault="00307BA6" w:rsidP="00531D1A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>1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A6" w:rsidRPr="00FF2E08" w:rsidRDefault="00307BA6" w:rsidP="00531D1A">
            <w:pPr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 xml:space="preserve">Собственные доходы бюджета </w:t>
            </w:r>
            <w:r>
              <w:rPr>
                <w:b/>
                <w:bCs/>
                <w:szCs w:val="24"/>
              </w:rPr>
              <w:t>муниципального образования</w:t>
            </w:r>
            <w:r w:rsidRPr="00FF2E08">
              <w:rPr>
                <w:b/>
                <w:bCs/>
                <w:i/>
                <w:iCs/>
                <w:szCs w:val="24"/>
              </w:rPr>
              <w:t>(прогнозные данные)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A6" w:rsidRPr="00FF2E08" w:rsidRDefault="00307BA6" w:rsidP="00531D1A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 xml:space="preserve">тыс. рублей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FF2E08" w:rsidRDefault="00307BA6" w:rsidP="00807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FF2E08" w:rsidRDefault="00307BA6" w:rsidP="00807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FF2E08" w:rsidRDefault="00E21F77" w:rsidP="004534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3734,8</w:t>
            </w:r>
          </w:p>
        </w:tc>
      </w:tr>
      <w:tr w:rsidR="00307BA6" w:rsidRPr="00FF2E08" w:rsidTr="009C129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586EC8" w:rsidRDefault="00307BA6" w:rsidP="00FE3E8A">
            <w:pPr>
              <w:rPr>
                <w:bCs/>
                <w:szCs w:val="24"/>
              </w:rPr>
            </w:pPr>
            <w:r w:rsidRPr="00586EC8">
              <w:rPr>
                <w:bCs/>
                <w:szCs w:val="24"/>
              </w:rPr>
              <w:lastRenderedPageBreak/>
              <w:t>1.1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1A25B6" w:rsidRDefault="00307BA6" w:rsidP="00531D1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</w:t>
            </w:r>
            <w:r w:rsidRPr="001A25B6">
              <w:rPr>
                <w:bCs/>
                <w:szCs w:val="24"/>
              </w:rPr>
              <w:t>т</w:t>
            </w:r>
            <w:r>
              <w:rPr>
                <w:bCs/>
                <w:szCs w:val="24"/>
              </w:rPr>
              <w:t>ом числе налоговые и неналоговые доходы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1A25B6" w:rsidRDefault="00307BA6" w:rsidP="00531D1A">
            <w:pPr>
              <w:jc w:val="center"/>
              <w:rPr>
                <w:bCs/>
                <w:szCs w:val="24"/>
              </w:rPr>
            </w:pPr>
            <w:r w:rsidRPr="001A25B6">
              <w:rPr>
                <w:bCs/>
                <w:szCs w:val="24"/>
              </w:rPr>
              <w:t>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1A25B6" w:rsidRDefault="00307BA6" w:rsidP="008072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1A25B6" w:rsidRDefault="00307BA6" w:rsidP="008072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1A25B6" w:rsidRDefault="001162B8" w:rsidP="004534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1072,5</w:t>
            </w:r>
          </w:p>
        </w:tc>
      </w:tr>
      <w:tr w:rsidR="00307BA6" w:rsidRPr="00FF2E08" w:rsidTr="009C1291">
        <w:trPr>
          <w:trHeight w:val="8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A6" w:rsidRPr="00FF2E08" w:rsidRDefault="00307BA6" w:rsidP="00531D1A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>2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A6" w:rsidRPr="00FF2E08" w:rsidRDefault="00307BA6" w:rsidP="00531D1A">
            <w:pPr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 xml:space="preserve">Объем просроченных долговых и (или) бюджетных обязательств </w:t>
            </w:r>
            <w:r>
              <w:rPr>
                <w:b/>
                <w:bCs/>
                <w:szCs w:val="24"/>
              </w:rPr>
              <w:t>муниципального образования</w:t>
            </w:r>
            <w:r w:rsidRPr="00FF2E08">
              <w:rPr>
                <w:b/>
                <w:bCs/>
                <w:szCs w:val="24"/>
              </w:rPr>
              <w:t xml:space="preserve"> на конец года </w:t>
            </w:r>
            <w:r w:rsidRPr="00FF2E08">
              <w:rPr>
                <w:b/>
                <w:bCs/>
                <w:i/>
                <w:iCs/>
                <w:szCs w:val="24"/>
              </w:rPr>
              <w:t>(на конец отчетного года), в т</w:t>
            </w:r>
            <w:r>
              <w:rPr>
                <w:b/>
                <w:bCs/>
                <w:i/>
                <w:iCs/>
                <w:szCs w:val="24"/>
              </w:rPr>
              <w:t>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A6" w:rsidRPr="00FF2E08" w:rsidRDefault="00307BA6" w:rsidP="00531D1A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 xml:space="preserve">тыс. рублей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FF2E08" w:rsidRDefault="00307BA6" w:rsidP="00807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FF2E08" w:rsidRDefault="00307BA6" w:rsidP="00807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FF2E08" w:rsidRDefault="00307BA6" w:rsidP="004534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07BA6" w:rsidRPr="00FF2E08" w:rsidTr="009C129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A6" w:rsidRPr="00FF2E08" w:rsidRDefault="00307BA6" w:rsidP="00531D1A">
            <w:pPr>
              <w:jc w:val="center"/>
              <w:rPr>
                <w:szCs w:val="24"/>
              </w:rPr>
            </w:pPr>
            <w:r w:rsidRPr="00FF2E08">
              <w:rPr>
                <w:szCs w:val="24"/>
              </w:rPr>
              <w:t>2.1.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A6" w:rsidRPr="00FF2E08" w:rsidRDefault="00307BA6" w:rsidP="00531D1A">
            <w:pPr>
              <w:rPr>
                <w:color w:val="auto"/>
                <w:szCs w:val="24"/>
              </w:rPr>
            </w:pPr>
            <w:r w:rsidRPr="00FF2E08">
              <w:rPr>
                <w:color w:val="auto"/>
                <w:szCs w:val="24"/>
              </w:rPr>
              <w:t xml:space="preserve">Объем просроченных </w:t>
            </w:r>
            <w:r w:rsidRPr="00FF2E08">
              <w:rPr>
                <w:b/>
                <w:bCs/>
                <w:color w:val="auto"/>
                <w:szCs w:val="24"/>
              </w:rPr>
              <w:t>долговых обязательств</w:t>
            </w:r>
            <w:r>
              <w:rPr>
                <w:color w:val="auto"/>
                <w:szCs w:val="24"/>
              </w:rPr>
              <w:t>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A6" w:rsidRPr="00FF2E08" w:rsidRDefault="00307BA6" w:rsidP="00531D1A">
            <w:pPr>
              <w:jc w:val="center"/>
              <w:rPr>
                <w:szCs w:val="24"/>
              </w:rPr>
            </w:pPr>
            <w:r w:rsidRPr="00FF2E08">
              <w:rPr>
                <w:szCs w:val="24"/>
              </w:rPr>
              <w:t xml:space="preserve">тыс. рублей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A6" w:rsidRPr="00FF2E08" w:rsidRDefault="00307BA6" w:rsidP="0080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A6" w:rsidRPr="00FF2E08" w:rsidRDefault="00307BA6" w:rsidP="0080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FF2E08" w:rsidRDefault="00307BA6" w:rsidP="00453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07BA6" w:rsidRPr="00FF2E08" w:rsidTr="009C129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A6" w:rsidRPr="00FF2E08" w:rsidRDefault="00307BA6" w:rsidP="00531D1A">
            <w:pPr>
              <w:jc w:val="center"/>
              <w:rPr>
                <w:szCs w:val="24"/>
              </w:rPr>
            </w:pPr>
            <w:r w:rsidRPr="00FF2E08">
              <w:rPr>
                <w:szCs w:val="24"/>
              </w:rPr>
              <w:t>2.2.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A6" w:rsidRPr="00FF2E08" w:rsidRDefault="00307BA6" w:rsidP="00531D1A">
            <w:pPr>
              <w:rPr>
                <w:color w:val="auto"/>
                <w:szCs w:val="24"/>
              </w:rPr>
            </w:pPr>
            <w:r w:rsidRPr="00FF2E08">
              <w:rPr>
                <w:color w:val="auto"/>
                <w:szCs w:val="24"/>
              </w:rPr>
              <w:t xml:space="preserve">Объем просроченных </w:t>
            </w:r>
            <w:r w:rsidRPr="00FF2E08">
              <w:rPr>
                <w:b/>
                <w:bCs/>
                <w:color w:val="auto"/>
                <w:szCs w:val="24"/>
              </w:rPr>
              <w:t>бюджетных обязательств</w:t>
            </w:r>
            <w:r>
              <w:rPr>
                <w:color w:val="auto"/>
                <w:szCs w:val="24"/>
              </w:rPr>
              <w:t>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A6" w:rsidRPr="00FF2E08" w:rsidRDefault="00307BA6" w:rsidP="00531D1A">
            <w:pPr>
              <w:jc w:val="center"/>
              <w:rPr>
                <w:szCs w:val="24"/>
              </w:rPr>
            </w:pPr>
            <w:r w:rsidRPr="00FF2E08">
              <w:rPr>
                <w:szCs w:val="24"/>
              </w:rPr>
              <w:t xml:space="preserve">тыс. рублей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757FA8" w:rsidRDefault="00307BA6" w:rsidP="00807273">
            <w:pPr>
              <w:jc w:val="center"/>
              <w:rPr>
                <w:bCs/>
                <w:sz w:val="22"/>
                <w:szCs w:val="22"/>
              </w:rPr>
            </w:pPr>
            <w:r w:rsidRPr="00757FA8">
              <w:rPr>
                <w:bCs/>
                <w:sz w:val="22"/>
                <w:szCs w:val="22"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757FA8" w:rsidRDefault="00307BA6" w:rsidP="008072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757FA8" w:rsidRDefault="00307BA6" w:rsidP="004534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07BA6" w:rsidRPr="00FF2E08" w:rsidTr="009C1291">
        <w:trPr>
          <w:trHeight w:val="1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A6" w:rsidRPr="00FF2E08" w:rsidRDefault="00307BA6" w:rsidP="00531D1A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>3</w:t>
            </w:r>
          </w:p>
        </w:tc>
        <w:tc>
          <w:tcPr>
            <w:tcW w:w="9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A6" w:rsidRPr="00FF2E08" w:rsidRDefault="00307BA6" w:rsidP="00232023">
            <w:pPr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 xml:space="preserve">Доля собственных доходов </w:t>
            </w:r>
            <w:r w:rsidRPr="00392E80">
              <w:rPr>
                <w:b/>
                <w:bCs/>
                <w:szCs w:val="24"/>
              </w:rPr>
              <w:t xml:space="preserve">бюджета </w:t>
            </w:r>
            <w:r w:rsidR="00232023" w:rsidRPr="00392E80">
              <w:rPr>
                <w:b/>
                <w:bCs/>
                <w:szCs w:val="24"/>
              </w:rPr>
              <w:t>муниципального образования</w:t>
            </w:r>
            <w:r w:rsidRPr="00FF2E08">
              <w:rPr>
                <w:b/>
                <w:bCs/>
                <w:szCs w:val="24"/>
              </w:rPr>
              <w:t xml:space="preserve">, ежегодно направляемая на исполнение просроченных долговых и (или) бюджетных обязательств </w:t>
            </w:r>
            <w:r>
              <w:rPr>
                <w:b/>
                <w:bCs/>
                <w:szCs w:val="24"/>
              </w:rPr>
              <w:t>муниципального образования</w:t>
            </w:r>
            <w:r w:rsidRPr="00FF2E08">
              <w:rPr>
                <w:b/>
                <w:bCs/>
                <w:i/>
                <w:iCs/>
                <w:szCs w:val="24"/>
              </w:rPr>
              <w:t>(в соответствии с п. 2 ст. 168.4 Бюджетного кодекса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A6" w:rsidRPr="00FF2E08" w:rsidRDefault="00307BA6" w:rsidP="00531D1A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FF2E08" w:rsidRDefault="00307BA6" w:rsidP="00807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FF2E08" w:rsidRDefault="00307BA6" w:rsidP="00807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FF2E08" w:rsidRDefault="00307BA6" w:rsidP="004534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07BA6" w:rsidRPr="00FF2E08" w:rsidTr="009C1291">
        <w:trPr>
          <w:trHeight w:val="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FF2E08" w:rsidRDefault="00307BA6" w:rsidP="00531D1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9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FF2E08" w:rsidRDefault="00307BA6" w:rsidP="00531D1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Доля просроченных долговых и (или) бюджетных обязательств  к налоговым и неналоговых доходам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FF2E08" w:rsidRDefault="00307BA6" w:rsidP="00531D1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887E81" w:rsidRDefault="00307BA6" w:rsidP="0080727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887E81" w:rsidRDefault="00307BA6" w:rsidP="0080727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887E81" w:rsidRDefault="00307BA6" w:rsidP="0045340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</w:tbl>
    <w:p w:rsidR="00531D1A" w:rsidRDefault="00531D1A" w:rsidP="00713262">
      <w:pPr>
        <w:jc w:val="right"/>
        <w:rPr>
          <w:sz w:val="28"/>
          <w:szCs w:val="28"/>
        </w:rPr>
      </w:pPr>
    </w:p>
    <w:p w:rsidR="008044D2" w:rsidRDefault="008044D2" w:rsidP="00713262">
      <w:pPr>
        <w:jc w:val="right"/>
        <w:rPr>
          <w:sz w:val="28"/>
          <w:szCs w:val="28"/>
        </w:rPr>
      </w:pPr>
    </w:p>
    <w:p w:rsidR="008044D2" w:rsidRDefault="008044D2" w:rsidP="00713262">
      <w:pPr>
        <w:jc w:val="right"/>
        <w:rPr>
          <w:sz w:val="28"/>
          <w:szCs w:val="28"/>
        </w:rPr>
      </w:pPr>
    </w:p>
    <w:p w:rsidR="008044D2" w:rsidRDefault="008044D2" w:rsidP="00713262">
      <w:pPr>
        <w:jc w:val="right"/>
        <w:rPr>
          <w:sz w:val="28"/>
          <w:szCs w:val="28"/>
        </w:rPr>
      </w:pPr>
    </w:p>
    <w:p w:rsidR="008044D2" w:rsidRDefault="008044D2" w:rsidP="00713262">
      <w:pPr>
        <w:jc w:val="right"/>
        <w:rPr>
          <w:sz w:val="28"/>
          <w:szCs w:val="28"/>
        </w:rPr>
      </w:pPr>
    </w:p>
    <w:p w:rsidR="008044D2" w:rsidRDefault="008044D2" w:rsidP="00713262">
      <w:pPr>
        <w:jc w:val="right"/>
        <w:rPr>
          <w:sz w:val="28"/>
          <w:szCs w:val="28"/>
        </w:rPr>
      </w:pPr>
    </w:p>
    <w:p w:rsidR="008044D2" w:rsidRDefault="008044D2" w:rsidP="00713262">
      <w:pPr>
        <w:jc w:val="right"/>
        <w:rPr>
          <w:sz w:val="28"/>
          <w:szCs w:val="28"/>
        </w:rPr>
      </w:pPr>
    </w:p>
    <w:p w:rsidR="004F6BE1" w:rsidRDefault="004F6BE1" w:rsidP="00713262">
      <w:pPr>
        <w:jc w:val="right"/>
        <w:rPr>
          <w:sz w:val="28"/>
          <w:szCs w:val="28"/>
        </w:rPr>
      </w:pPr>
    </w:p>
    <w:p w:rsidR="004F6BE1" w:rsidRDefault="004F6BE1" w:rsidP="00713262">
      <w:pPr>
        <w:jc w:val="right"/>
        <w:rPr>
          <w:sz w:val="28"/>
          <w:szCs w:val="28"/>
        </w:rPr>
      </w:pPr>
    </w:p>
    <w:p w:rsidR="004F6BE1" w:rsidRDefault="004F6BE1" w:rsidP="00713262">
      <w:pPr>
        <w:jc w:val="right"/>
        <w:rPr>
          <w:sz w:val="28"/>
          <w:szCs w:val="28"/>
        </w:rPr>
      </w:pPr>
    </w:p>
    <w:p w:rsidR="004F6BE1" w:rsidRDefault="004F6BE1" w:rsidP="00713262">
      <w:pPr>
        <w:jc w:val="right"/>
        <w:rPr>
          <w:sz w:val="28"/>
          <w:szCs w:val="28"/>
        </w:rPr>
      </w:pPr>
    </w:p>
    <w:p w:rsidR="004F6BE1" w:rsidRDefault="004F6BE1" w:rsidP="00713262">
      <w:pPr>
        <w:jc w:val="right"/>
        <w:rPr>
          <w:sz w:val="28"/>
          <w:szCs w:val="28"/>
        </w:rPr>
      </w:pPr>
    </w:p>
    <w:p w:rsidR="004F6BE1" w:rsidRDefault="004F6BE1" w:rsidP="00713262">
      <w:pPr>
        <w:jc w:val="right"/>
        <w:rPr>
          <w:sz w:val="28"/>
          <w:szCs w:val="28"/>
        </w:rPr>
      </w:pPr>
    </w:p>
    <w:p w:rsidR="004F6BE1" w:rsidRDefault="004F6BE1" w:rsidP="00713262">
      <w:pPr>
        <w:jc w:val="right"/>
        <w:rPr>
          <w:sz w:val="28"/>
          <w:szCs w:val="28"/>
        </w:rPr>
      </w:pPr>
    </w:p>
    <w:p w:rsidR="004F6BE1" w:rsidRDefault="004F6BE1" w:rsidP="00713262">
      <w:pPr>
        <w:jc w:val="right"/>
        <w:rPr>
          <w:sz w:val="28"/>
          <w:szCs w:val="28"/>
        </w:rPr>
      </w:pPr>
    </w:p>
    <w:p w:rsidR="004F6BE1" w:rsidRDefault="004F6BE1" w:rsidP="00713262">
      <w:pPr>
        <w:jc w:val="right"/>
        <w:rPr>
          <w:sz w:val="28"/>
          <w:szCs w:val="28"/>
        </w:rPr>
      </w:pPr>
    </w:p>
    <w:p w:rsidR="004F6BE1" w:rsidRDefault="004F6BE1" w:rsidP="004F6BE1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4F6BE1" w:rsidRDefault="004F6BE1" w:rsidP="004F6BE1">
      <w:pPr>
        <w:pStyle w:val="af9"/>
        <w:ind w:left="34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4F6BE1" w:rsidRDefault="004F6BE1" w:rsidP="004F6BE1">
      <w:pPr>
        <w:pStyle w:val="af9"/>
        <w:ind w:left="34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Сафаровского муниципального образования </w:t>
      </w:r>
    </w:p>
    <w:p w:rsidR="004F6BE1" w:rsidRDefault="004F6BE1" w:rsidP="004F6BE1">
      <w:pPr>
        <w:pStyle w:val="2"/>
        <w:keepNext w:val="0"/>
        <w:jc w:val="right"/>
        <w:rPr>
          <w:szCs w:val="28"/>
        </w:rPr>
      </w:pPr>
      <w:r>
        <w:rPr>
          <w:szCs w:val="28"/>
        </w:rPr>
        <w:t xml:space="preserve">Дергачевского муниципального района  </w:t>
      </w:r>
    </w:p>
    <w:p w:rsidR="004F6BE1" w:rsidRDefault="004F6BE1" w:rsidP="004F6BE1">
      <w:pPr>
        <w:pStyle w:val="2"/>
        <w:keepNext w:val="0"/>
        <w:jc w:val="right"/>
        <w:rPr>
          <w:b/>
        </w:rPr>
      </w:pPr>
      <w:r>
        <w:rPr>
          <w:szCs w:val="28"/>
        </w:rPr>
        <w:t>Саратовской области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t xml:space="preserve">«О внесении изменений </w:t>
      </w:r>
      <w:r w:rsidRPr="004F6BE1">
        <w:rPr>
          <w:rFonts w:ascii="PT Astra Serif" w:hAnsi="PT Astra Serif"/>
        </w:rPr>
        <w:t xml:space="preserve">в решение 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Совета Сафаровского муниципального 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>образования Дергачевского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 муниципального района 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Саратовской области от 28.09.2022 г. № 376-584 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 «Об утверждении Плана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 восстановления платежеспособности</w:t>
      </w:r>
    </w:p>
    <w:p w:rsidR="004F6BE1" w:rsidRPr="004F6BE1" w:rsidRDefault="004F6BE1" w:rsidP="004F6BE1">
      <w:pPr>
        <w:pStyle w:val="2"/>
        <w:keepNext w:val="0"/>
        <w:jc w:val="right"/>
      </w:pPr>
      <w:r w:rsidRPr="004F6BE1">
        <w:t>Сафаровского муниципального образования</w:t>
      </w:r>
    </w:p>
    <w:p w:rsidR="004F6BE1" w:rsidRPr="004F6BE1" w:rsidRDefault="004F6BE1" w:rsidP="004F6BE1">
      <w:pPr>
        <w:pStyle w:val="2"/>
        <w:keepNext w:val="0"/>
        <w:jc w:val="right"/>
      </w:pPr>
      <w:r w:rsidRPr="004F6BE1">
        <w:t>Дергачевского муниципального района</w:t>
      </w:r>
    </w:p>
    <w:p w:rsidR="004F6BE1" w:rsidRPr="004F6BE1" w:rsidRDefault="004F6BE1" w:rsidP="004F6BE1">
      <w:pPr>
        <w:pStyle w:val="2"/>
        <w:keepNext w:val="0"/>
        <w:jc w:val="right"/>
      </w:pPr>
      <w:r w:rsidRPr="004F6BE1">
        <w:t>Саратовской области на 2022-2025 годы»</w:t>
      </w:r>
    </w:p>
    <w:p w:rsidR="004F6BE1" w:rsidRDefault="004F6BE1" w:rsidP="004F6BE1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713262" w:rsidRDefault="00713262" w:rsidP="007132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51C1C" w:rsidRDefault="00751C1C" w:rsidP="00751C1C">
      <w:pPr>
        <w:jc w:val="right"/>
        <w:rPr>
          <w:sz w:val="28"/>
          <w:szCs w:val="28"/>
        </w:rPr>
      </w:pPr>
      <w:r w:rsidRPr="0082234A">
        <w:rPr>
          <w:sz w:val="28"/>
          <w:szCs w:val="28"/>
        </w:rPr>
        <w:t>Плана восстановления пл</w:t>
      </w:r>
      <w:r>
        <w:rPr>
          <w:sz w:val="28"/>
          <w:szCs w:val="28"/>
        </w:rPr>
        <w:t>атежеспособности</w:t>
      </w:r>
    </w:p>
    <w:p w:rsidR="00751C1C" w:rsidRDefault="00751C1C" w:rsidP="00751C1C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Сафаровского муниципального образования</w:t>
      </w:r>
    </w:p>
    <w:p w:rsidR="00751C1C" w:rsidRDefault="00751C1C" w:rsidP="00751C1C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Дергачевского муниципального района </w:t>
      </w:r>
    </w:p>
    <w:p w:rsidR="00751C1C" w:rsidRDefault="00751C1C" w:rsidP="00751C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</w:t>
      </w:r>
    </w:p>
    <w:p w:rsidR="00E10368" w:rsidRDefault="00E10368" w:rsidP="00E10368">
      <w:pPr>
        <w:jc w:val="right"/>
        <w:rPr>
          <w:sz w:val="28"/>
          <w:szCs w:val="28"/>
        </w:rPr>
      </w:pPr>
    </w:p>
    <w:p w:rsidR="00DC5844" w:rsidRPr="00E10368" w:rsidRDefault="00DC5844" w:rsidP="00DC584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E10368">
        <w:rPr>
          <w:rFonts w:ascii="Times New Roman" w:hAnsi="Times New Roman"/>
          <w:b/>
          <w:bCs/>
          <w:sz w:val="28"/>
          <w:szCs w:val="28"/>
        </w:rPr>
        <w:t xml:space="preserve">График исполнения просроченных бюджетных обязательств </w:t>
      </w:r>
      <w:r w:rsidR="00C86DD7">
        <w:rPr>
          <w:rFonts w:ascii="Times New Roman" w:hAnsi="Times New Roman"/>
          <w:b/>
          <w:sz w:val="28"/>
          <w:szCs w:val="28"/>
        </w:rPr>
        <w:t>Сафаровского</w:t>
      </w:r>
      <w:r w:rsidRPr="00E10368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C5844" w:rsidRPr="00E10368" w:rsidRDefault="00DC5844" w:rsidP="00DC584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E10368">
        <w:rPr>
          <w:rFonts w:ascii="Times New Roman" w:hAnsi="Times New Roman"/>
          <w:b/>
          <w:sz w:val="28"/>
          <w:szCs w:val="28"/>
        </w:rPr>
        <w:t>Дергачевского муниципального района Саратовской области</w:t>
      </w:r>
    </w:p>
    <w:tbl>
      <w:tblPr>
        <w:tblW w:w="15309" w:type="dxa"/>
        <w:tblInd w:w="392" w:type="dxa"/>
        <w:tblLook w:val="04A0"/>
      </w:tblPr>
      <w:tblGrid>
        <w:gridCol w:w="720"/>
        <w:gridCol w:w="10474"/>
        <w:gridCol w:w="1422"/>
        <w:gridCol w:w="1417"/>
        <w:gridCol w:w="1276"/>
      </w:tblGrid>
      <w:tr w:rsidR="00761CB6" w:rsidRPr="00287FA8" w:rsidTr="00C059E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B6" w:rsidRPr="00287FA8" w:rsidRDefault="00761CB6" w:rsidP="00287FA8">
            <w:pPr>
              <w:rPr>
                <w:sz w:val="22"/>
                <w:szCs w:val="22"/>
              </w:rPr>
            </w:pPr>
          </w:p>
        </w:tc>
        <w:tc>
          <w:tcPr>
            <w:tcW w:w="10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B6" w:rsidRPr="00287FA8" w:rsidRDefault="00761CB6" w:rsidP="00287FA8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B6" w:rsidRPr="00287FA8" w:rsidRDefault="00761CB6" w:rsidP="00287FA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B6" w:rsidRPr="00287FA8" w:rsidRDefault="004F6BE1" w:rsidP="004F6B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C059E3" w:rsidRPr="00287FA8" w:rsidTr="00C059E3">
        <w:trPr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287FA8" w:rsidRDefault="00C059E3" w:rsidP="00287FA8"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287FA8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</w:tc>
        <w:tc>
          <w:tcPr>
            <w:tcW w:w="10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287FA8" w:rsidRDefault="00C059E3" w:rsidP="00287FA8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87FA8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4B4C24" w:rsidRDefault="00C059E3" w:rsidP="00287FA8">
            <w:pPr>
              <w:jc w:val="center"/>
              <w:rPr>
                <w:b/>
                <w:sz w:val="28"/>
                <w:szCs w:val="28"/>
              </w:rPr>
            </w:pPr>
            <w:r w:rsidRPr="004B4C24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4B4C24" w:rsidRDefault="00C059E3" w:rsidP="00287FA8">
            <w:pPr>
              <w:jc w:val="center"/>
              <w:rPr>
                <w:b/>
                <w:sz w:val="28"/>
                <w:szCs w:val="28"/>
              </w:rPr>
            </w:pPr>
            <w:r w:rsidRPr="004B4C24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9E3" w:rsidRPr="004B4C24" w:rsidRDefault="00C059E3" w:rsidP="00C059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</w:t>
            </w:r>
          </w:p>
        </w:tc>
      </w:tr>
      <w:tr w:rsidR="00307BA6" w:rsidRPr="00287FA8" w:rsidTr="00C059E3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A6" w:rsidRPr="00287FA8" w:rsidRDefault="00307BA6" w:rsidP="00287FA8">
            <w:pPr>
              <w:jc w:val="center"/>
              <w:rPr>
                <w:b/>
                <w:bCs/>
                <w:szCs w:val="24"/>
              </w:rPr>
            </w:pPr>
            <w:r w:rsidRPr="00287FA8">
              <w:rPr>
                <w:b/>
                <w:bCs/>
                <w:szCs w:val="24"/>
              </w:rPr>
              <w:t>1.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A6" w:rsidRPr="00287FA8" w:rsidRDefault="00307BA6" w:rsidP="00531D1A">
            <w:pPr>
              <w:rPr>
                <w:b/>
                <w:bCs/>
                <w:color w:val="auto"/>
                <w:szCs w:val="24"/>
              </w:rPr>
            </w:pPr>
            <w:r w:rsidRPr="00287FA8">
              <w:rPr>
                <w:b/>
                <w:bCs/>
                <w:color w:val="auto"/>
                <w:szCs w:val="24"/>
              </w:rPr>
              <w:t xml:space="preserve">Объем просроченных долговых и (или) бюджетных обязательств </w:t>
            </w:r>
            <w:r>
              <w:rPr>
                <w:b/>
                <w:bCs/>
                <w:color w:val="auto"/>
                <w:szCs w:val="24"/>
              </w:rPr>
              <w:t>муниципального образования</w:t>
            </w:r>
            <w:r w:rsidRPr="00287FA8">
              <w:rPr>
                <w:b/>
                <w:bCs/>
                <w:i/>
                <w:iCs/>
                <w:color w:val="auto"/>
                <w:szCs w:val="24"/>
              </w:rPr>
              <w:t>(на конец отчетного года), в т</w:t>
            </w:r>
            <w:r>
              <w:rPr>
                <w:b/>
                <w:bCs/>
                <w:i/>
                <w:iCs/>
                <w:color w:val="auto"/>
                <w:szCs w:val="24"/>
              </w:rPr>
              <w:t>ом числе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FF2E08" w:rsidRDefault="00307BA6" w:rsidP="00807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FF2E08" w:rsidRDefault="00307BA6" w:rsidP="00807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FF2E08" w:rsidRDefault="00307BA6" w:rsidP="004534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07BA6" w:rsidRPr="00287FA8" w:rsidTr="00C059E3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A6" w:rsidRPr="00287FA8" w:rsidRDefault="00307BA6" w:rsidP="00287FA8">
            <w:pPr>
              <w:jc w:val="center"/>
              <w:rPr>
                <w:szCs w:val="24"/>
              </w:rPr>
            </w:pPr>
            <w:r w:rsidRPr="00287FA8">
              <w:rPr>
                <w:szCs w:val="24"/>
              </w:rPr>
              <w:lastRenderedPageBreak/>
              <w:t>1.1.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A6" w:rsidRPr="00287FA8" w:rsidRDefault="00307BA6" w:rsidP="00FE516A">
            <w:pPr>
              <w:rPr>
                <w:color w:val="auto"/>
                <w:szCs w:val="24"/>
              </w:rPr>
            </w:pPr>
            <w:r w:rsidRPr="00287FA8">
              <w:rPr>
                <w:color w:val="auto"/>
                <w:szCs w:val="24"/>
              </w:rPr>
              <w:t xml:space="preserve">Объем просроченных </w:t>
            </w:r>
            <w:r w:rsidRPr="00287FA8">
              <w:rPr>
                <w:b/>
                <w:bCs/>
                <w:color w:val="auto"/>
                <w:szCs w:val="24"/>
              </w:rPr>
              <w:t>долговых обязательств</w:t>
            </w:r>
            <w:r>
              <w:rPr>
                <w:color w:val="auto"/>
                <w:szCs w:val="24"/>
              </w:rPr>
              <w:t>муниципального образования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A6" w:rsidRPr="00287FA8" w:rsidRDefault="00307BA6" w:rsidP="0080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A6" w:rsidRPr="00287FA8" w:rsidRDefault="00307BA6" w:rsidP="0080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287FA8" w:rsidRDefault="00307BA6" w:rsidP="00453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07BA6" w:rsidRPr="00287FA8" w:rsidTr="00C059E3">
        <w:trPr>
          <w:trHeight w:val="6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A6" w:rsidRPr="00287FA8" w:rsidRDefault="00307BA6" w:rsidP="00287FA8">
            <w:pPr>
              <w:jc w:val="center"/>
              <w:rPr>
                <w:szCs w:val="24"/>
              </w:rPr>
            </w:pPr>
            <w:r w:rsidRPr="00287FA8">
              <w:rPr>
                <w:szCs w:val="24"/>
              </w:rPr>
              <w:t>1.2.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A6" w:rsidRPr="00287FA8" w:rsidRDefault="00307BA6" w:rsidP="00FE516A">
            <w:pPr>
              <w:rPr>
                <w:color w:val="auto"/>
                <w:szCs w:val="24"/>
              </w:rPr>
            </w:pPr>
            <w:r w:rsidRPr="00287FA8">
              <w:rPr>
                <w:color w:val="auto"/>
                <w:szCs w:val="24"/>
              </w:rPr>
              <w:t xml:space="preserve">Объем просроченных </w:t>
            </w:r>
            <w:r w:rsidRPr="00287FA8">
              <w:rPr>
                <w:b/>
                <w:bCs/>
                <w:color w:val="auto"/>
                <w:szCs w:val="24"/>
              </w:rPr>
              <w:t>бюджетных обязательств</w:t>
            </w:r>
            <w:r>
              <w:rPr>
                <w:color w:val="auto"/>
                <w:szCs w:val="24"/>
              </w:rPr>
              <w:t>муниципального образования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E308C0" w:rsidRDefault="00307BA6" w:rsidP="00807273">
            <w:pPr>
              <w:jc w:val="center"/>
              <w:rPr>
                <w:bCs/>
                <w:sz w:val="22"/>
                <w:szCs w:val="22"/>
              </w:rPr>
            </w:pPr>
            <w:r w:rsidRPr="00E308C0">
              <w:rPr>
                <w:bCs/>
                <w:sz w:val="22"/>
                <w:szCs w:val="22"/>
              </w:rPr>
              <w:t>141,0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E308C0" w:rsidRDefault="00307BA6" w:rsidP="00807273">
            <w:pPr>
              <w:jc w:val="center"/>
              <w:rPr>
                <w:bCs/>
                <w:sz w:val="22"/>
                <w:szCs w:val="22"/>
              </w:rPr>
            </w:pPr>
            <w:r w:rsidRPr="00E308C0">
              <w:rPr>
                <w:bCs/>
                <w:sz w:val="22"/>
                <w:szCs w:val="22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E308C0" w:rsidRDefault="00307BA6" w:rsidP="004534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E308C0">
              <w:rPr>
                <w:bCs/>
                <w:sz w:val="22"/>
                <w:szCs w:val="22"/>
              </w:rPr>
              <w:t>,0</w:t>
            </w:r>
          </w:p>
        </w:tc>
      </w:tr>
      <w:tr w:rsidR="00307BA6" w:rsidRPr="00287FA8" w:rsidTr="00C059E3">
        <w:trPr>
          <w:trHeight w:val="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A6" w:rsidRPr="00287FA8" w:rsidRDefault="00307BA6" w:rsidP="00287FA8">
            <w:pPr>
              <w:jc w:val="center"/>
              <w:rPr>
                <w:b/>
                <w:bCs/>
                <w:szCs w:val="24"/>
              </w:rPr>
            </w:pPr>
            <w:r w:rsidRPr="00287FA8">
              <w:rPr>
                <w:b/>
                <w:bCs/>
                <w:szCs w:val="24"/>
              </w:rPr>
              <w:t>2.</w:t>
            </w:r>
          </w:p>
        </w:tc>
        <w:tc>
          <w:tcPr>
            <w:tcW w:w="10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A6" w:rsidRPr="00287FA8" w:rsidRDefault="00307BA6" w:rsidP="00FE516A">
            <w:pPr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Планируемое п</w:t>
            </w:r>
            <w:r w:rsidRPr="00287FA8">
              <w:rPr>
                <w:b/>
                <w:bCs/>
                <w:color w:val="auto"/>
                <w:szCs w:val="24"/>
              </w:rPr>
              <w:t xml:space="preserve">огашение просроченных долговых и (или) бюджетных обязательств </w:t>
            </w:r>
            <w:r>
              <w:rPr>
                <w:b/>
                <w:bCs/>
                <w:color w:val="auto"/>
                <w:szCs w:val="24"/>
              </w:rPr>
              <w:t xml:space="preserve">муниципального образования, </w:t>
            </w:r>
            <w:r>
              <w:rPr>
                <w:bCs/>
                <w:color w:val="auto"/>
                <w:szCs w:val="24"/>
              </w:rPr>
              <w:t>в том числе за счет средств: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BF2280" w:rsidRDefault="00307BA6" w:rsidP="008072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BF2280" w:rsidRDefault="00307BA6" w:rsidP="008072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BF2280" w:rsidRDefault="00307BA6" w:rsidP="0045340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07BA6" w:rsidRPr="00287FA8" w:rsidTr="00C059E3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EA4FDF" w:rsidRDefault="00307BA6" w:rsidP="00531D1A">
            <w:pPr>
              <w:jc w:val="center"/>
              <w:rPr>
                <w:bCs/>
                <w:szCs w:val="24"/>
              </w:rPr>
            </w:pPr>
            <w:r w:rsidRPr="00EA4FDF">
              <w:rPr>
                <w:bCs/>
                <w:szCs w:val="24"/>
              </w:rPr>
              <w:t>2.1</w:t>
            </w:r>
          </w:p>
        </w:tc>
        <w:tc>
          <w:tcPr>
            <w:tcW w:w="10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0A7266" w:rsidRDefault="00307BA6" w:rsidP="00531D1A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б</w:t>
            </w:r>
            <w:r w:rsidRPr="000A7266">
              <w:rPr>
                <w:bCs/>
                <w:color w:val="auto"/>
                <w:szCs w:val="24"/>
              </w:rPr>
              <w:t>юджета муниципального образования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0A7266" w:rsidRDefault="00307BA6" w:rsidP="00807273">
            <w:pPr>
              <w:widowControl w:val="0"/>
              <w:jc w:val="center"/>
            </w:pPr>
            <w:r>
              <w:t>18,2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0A7266" w:rsidRDefault="00307BA6" w:rsidP="00807273">
            <w:pPr>
              <w:widowControl w:val="0"/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0A7266" w:rsidRDefault="00307BA6" w:rsidP="00453401">
            <w:pPr>
              <w:widowControl w:val="0"/>
              <w:jc w:val="center"/>
            </w:pPr>
            <w:r>
              <w:t>0,0</w:t>
            </w:r>
          </w:p>
        </w:tc>
      </w:tr>
      <w:tr w:rsidR="00307BA6" w:rsidRPr="00287FA8" w:rsidTr="00C059E3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EA4FDF" w:rsidRDefault="00307BA6" w:rsidP="00D53C3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2.2</w:t>
            </w:r>
          </w:p>
        </w:tc>
        <w:tc>
          <w:tcPr>
            <w:tcW w:w="10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Default="00307BA6" w:rsidP="00D53C32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бюджета муниципального района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0A7266" w:rsidRDefault="00307BA6" w:rsidP="00807273">
            <w:pPr>
              <w:widowControl w:val="0"/>
              <w:jc w:val="center"/>
            </w:pPr>
            <w: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BA6" w:rsidRPr="000A7266" w:rsidRDefault="00307BA6" w:rsidP="0080727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A6" w:rsidRPr="000A7266" w:rsidRDefault="00307BA6" w:rsidP="00453401">
            <w:pPr>
              <w:widowControl w:val="0"/>
              <w:jc w:val="center"/>
            </w:pPr>
            <w:r>
              <w:t>0,0</w:t>
            </w:r>
          </w:p>
        </w:tc>
      </w:tr>
    </w:tbl>
    <w:p w:rsidR="00713262" w:rsidRPr="009C1A58" w:rsidRDefault="00713262" w:rsidP="00713262">
      <w:pPr>
        <w:pStyle w:val="af9"/>
        <w:rPr>
          <w:sz w:val="20"/>
        </w:rPr>
      </w:pPr>
    </w:p>
    <w:p w:rsidR="00287FA8" w:rsidRDefault="00287FA8" w:rsidP="00713262">
      <w:pPr>
        <w:jc w:val="right"/>
        <w:rPr>
          <w:sz w:val="20"/>
        </w:rPr>
      </w:pPr>
    </w:p>
    <w:p w:rsidR="00287FA8" w:rsidRDefault="00287FA8" w:rsidP="00713262">
      <w:pPr>
        <w:jc w:val="right"/>
        <w:rPr>
          <w:sz w:val="20"/>
        </w:rPr>
      </w:pPr>
    </w:p>
    <w:p w:rsidR="00287FA8" w:rsidRDefault="00287FA8" w:rsidP="00713262">
      <w:pPr>
        <w:jc w:val="right"/>
        <w:rPr>
          <w:sz w:val="20"/>
        </w:rPr>
      </w:pPr>
    </w:p>
    <w:p w:rsidR="008044D2" w:rsidRDefault="008044D2" w:rsidP="00DF76B2">
      <w:pPr>
        <w:jc w:val="right"/>
        <w:rPr>
          <w:sz w:val="28"/>
          <w:szCs w:val="28"/>
        </w:rPr>
      </w:pPr>
    </w:p>
    <w:p w:rsidR="008044D2" w:rsidRDefault="008044D2" w:rsidP="00DF76B2">
      <w:pPr>
        <w:jc w:val="right"/>
        <w:rPr>
          <w:sz w:val="28"/>
          <w:szCs w:val="28"/>
        </w:rPr>
      </w:pPr>
    </w:p>
    <w:p w:rsidR="008044D2" w:rsidRDefault="008044D2" w:rsidP="00DF76B2">
      <w:pPr>
        <w:jc w:val="right"/>
        <w:rPr>
          <w:sz w:val="28"/>
          <w:szCs w:val="28"/>
        </w:rPr>
      </w:pPr>
    </w:p>
    <w:p w:rsidR="008044D2" w:rsidRDefault="008044D2" w:rsidP="00DF76B2">
      <w:pPr>
        <w:jc w:val="right"/>
        <w:rPr>
          <w:sz w:val="28"/>
          <w:szCs w:val="28"/>
        </w:rPr>
      </w:pPr>
    </w:p>
    <w:p w:rsidR="004F6BE1" w:rsidRDefault="004F6BE1" w:rsidP="00DF76B2">
      <w:pPr>
        <w:jc w:val="right"/>
        <w:rPr>
          <w:sz w:val="28"/>
          <w:szCs w:val="28"/>
        </w:rPr>
      </w:pPr>
    </w:p>
    <w:p w:rsidR="004F6BE1" w:rsidRDefault="004F6BE1" w:rsidP="00DF76B2">
      <w:pPr>
        <w:jc w:val="right"/>
        <w:rPr>
          <w:sz w:val="28"/>
          <w:szCs w:val="28"/>
        </w:rPr>
      </w:pPr>
    </w:p>
    <w:p w:rsidR="004F6BE1" w:rsidRDefault="004F6BE1" w:rsidP="00DF76B2">
      <w:pPr>
        <w:jc w:val="right"/>
        <w:rPr>
          <w:sz w:val="28"/>
          <w:szCs w:val="28"/>
        </w:rPr>
      </w:pPr>
    </w:p>
    <w:p w:rsidR="004F6BE1" w:rsidRDefault="004F6BE1" w:rsidP="00DF76B2">
      <w:pPr>
        <w:jc w:val="right"/>
        <w:rPr>
          <w:sz w:val="28"/>
          <w:szCs w:val="28"/>
        </w:rPr>
      </w:pPr>
    </w:p>
    <w:p w:rsidR="004F6BE1" w:rsidRDefault="004F6BE1" w:rsidP="00DF76B2">
      <w:pPr>
        <w:jc w:val="right"/>
        <w:rPr>
          <w:sz w:val="28"/>
          <w:szCs w:val="28"/>
        </w:rPr>
      </w:pPr>
    </w:p>
    <w:p w:rsidR="004F6BE1" w:rsidRDefault="004F6BE1" w:rsidP="00DF76B2">
      <w:pPr>
        <w:jc w:val="right"/>
        <w:rPr>
          <w:sz w:val="28"/>
          <w:szCs w:val="28"/>
        </w:rPr>
      </w:pPr>
    </w:p>
    <w:p w:rsidR="004F6BE1" w:rsidRDefault="004F6BE1" w:rsidP="00DF76B2">
      <w:pPr>
        <w:jc w:val="right"/>
        <w:rPr>
          <w:sz w:val="28"/>
          <w:szCs w:val="28"/>
        </w:rPr>
      </w:pPr>
    </w:p>
    <w:p w:rsidR="004F6BE1" w:rsidRDefault="004F6BE1" w:rsidP="00DF76B2">
      <w:pPr>
        <w:jc w:val="right"/>
        <w:rPr>
          <w:sz w:val="28"/>
          <w:szCs w:val="28"/>
        </w:rPr>
      </w:pPr>
    </w:p>
    <w:p w:rsidR="004F6BE1" w:rsidRDefault="004F6BE1" w:rsidP="00DF76B2">
      <w:pPr>
        <w:jc w:val="right"/>
        <w:rPr>
          <w:sz w:val="28"/>
          <w:szCs w:val="28"/>
        </w:rPr>
      </w:pPr>
    </w:p>
    <w:p w:rsidR="004F6BE1" w:rsidRDefault="004F6BE1" w:rsidP="00DF76B2">
      <w:pPr>
        <w:jc w:val="right"/>
        <w:rPr>
          <w:sz w:val="28"/>
          <w:szCs w:val="28"/>
        </w:rPr>
      </w:pPr>
    </w:p>
    <w:p w:rsidR="004F6BE1" w:rsidRDefault="004F6BE1" w:rsidP="00DF76B2">
      <w:pPr>
        <w:jc w:val="right"/>
        <w:rPr>
          <w:sz w:val="28"/>
          <w:szCs w:val="28"/>
        </w:rPr>
      </w:pPr>
    </w:p>
    <w:p w:rsidR="004F6BE1" w:rsidRDefault="004F6BE1" w:rsidP="00DF76B2">
      <w:pPr>
        <w:jc w:val="right"/>
        <w:rPr>
          <w:sz w:val="28"/>
          <w:szCs w:val="28"/>
        </w:rPr>
      </w:pPr>
    </w:p>
    <w:p w:rsidR="004F6BE1" w:rsidRDefault="004F6BE1" w:rsidP="00DF76B2">
      <w:pPr>
        <w:jc w:val="right"/>
        <w:rPr>
          <w:sz w:val="28"/>
          <w:szCs w:val="28"/>
        </w:rPr>
      </w:pPr>
    </w:p>
    <w:p w:rsidR="004F6BE1" w:rsidRDefault="004F6BE1" w:rsidP="004F6BE1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4F6BE1" w:rsidRDefault="004F6BE1" w:rsidP="004F6BE1">
      <w:pPr>
        <w:pStyle w:val="af9"/>
        <w:ind w:left="34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4F6BE1" w:rsidRDefault="004F6BE1" w:rsidP="004F6BE1">
      <w:pPr>
        <w:pStyle w:val="af9"/>
        <w:ind w:left="34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Сафаровского муниципального образования </w:t>
      </w:r>
    </w:p>
    <w:p w:rsidR="004F6BE1" w:rsidRDefault="004F6BE1" w:rsidP="004F6BE1">
      <w:pPr>
        <w:pStyle w:val="2"/>
        <w:keepNext w:val="0"/>
        <w:jc w:val="right"/>
        <w:rPr>
          <w:szCs w:val="28"/>
        </w:rPr>
      </w:pPr>
      <w:r>
        <w:rPr>
          <w:szCs w:val="28"/>
        </w:rPr>
        <w:t xml:space="preserve">Дергачевского муниципального района  </w:t>
      </w:r>
    </w:p>
    <w:p w:rsidR="004F6BE1" w:rsidRDefault="004F6BE1" w:rsidP="004F6BE1">
      <w:pPr>
        <w:pStyle w:val="2"/>
        <w:keepNext w:val="0"/>
        <w:jc w:val="right"/>
        <w:rPr>
          <w:b/>
        </w:rPr>
      </w:pPr>
      <w:r>
        <w:rPr>
          <w:szCs w:val="28"/>
        </w:rPr>
        <w:t>Саратовской области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t xml:space="preserve">«О внесении изменений </w:t>
      </w:r>
      <w:r w:rsidRPr="004F6BE1">
        <w:rPr>
          <w:rFonts w:ascii="PT Astra Serif" w:hAnsi="PT Astra Serif"/>
        </w:rPr>
        <w:t xml:space="preserve">в решение 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Совета Сафаровского муниципального 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>образования Дергачевского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 муниципального района 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Саратовской области от 28.09.2022 г. № 376-584 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 «Об утверждении Плана</w:t>
      </w:r>
    </w:p>
    <w:p w:rsidR="004F6BE1" w:rsidRPr="004F6BE1" w:rsidRDefault="004F6BE1" w:rsidP="004F6BE1">
      <w:pPr>
        <w:pStyle w:val="2"/>
        <w:keepNext w:val="0"/>
        <w:jc w:val="right"/>
        <w:rPr>
          <w:rFonts w:ascii="PT Astra Serif" w:hAnsi="PT Astra Serif"/>
        </w:rPr>
      </w:pPr>
      <w:r w:rsidRPr="004F6BE1">
        <w:rPr>
          <w:rFonts w:ascii="PT Astra Serif" w:hAnsi="PT Astra Serif"/>
        </w:rPr>
        <w:t xml:space="preserve"> восстановления платежеспособности</w:t>
      </w:r>
    </w:p>
    <w:p w:rsidR="004F6BE1" w:rsidRPr="004F6BE1" w:rsidRDefault="004F6BE1" w:rsidP="004F6BE1">
      <w:pPr>
        <w:pStyle w:val="2"/>
        <w:keepNext w:val="0"/>
        <w:jc w:val="right"/>
      </w:pPr>
      <w:r w:rsidRPr="004F6BE1">
        <w:t>Сафаровского муниципального образования</w:t>
      </w:r>
    </w:p>
    <w:p w:rsidR="004F6BE1" w:rsidRPr="004F6BE1" w:rsidRDefault="004F6BE1" w:rsidP="004F6BE1">
      <w:pPr>
        <w:pStyle w:val="2"/>
        <w:keepNext w:val="0"/>
        <w:jc w:val="right"/>
      </w:pPr>
      <w:r w:rsidRPr="004F6BE1">
        <w:t>Дергачевского муниципального района</w:t>
      </w:r>
    </w:p>
    <w:p w:rsidR="004F6BE1" w:rsidRPr="004F6BE1" w:rsidRDefault="004F6BE1" w:rsidP="004F6BE1">
      <w:pPr>
        <w:pStyle w:val="2"/>
        <w:keepNext w:val="0"/>
        <w:jc w:val="right"/>
      </w:pPr>
      <w:r w:rsidRPr="004F6BE1">
        <w:t>Саратовской области на 2022-2025 годы»</w:t>
      </w:r>
    </w:p>
    <w:p w:rsidR="004F6BE1" w:rsidRDefault="004F6BE1" w:rsidP="004F6BE1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DF76B2" w:rsidRDefault="00DF76B2" w:rsidP="00DF76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751C1C" w:rsidRDefault="00751C1C" w:rsidP="00751C1C">
      <w:pPr>
        <w:jc w:val="right"/>
        <w:rPr>
          <w:sz w:val="28"/>
          <w:szCs w:val="28"/>
        </w:rPr>
      </w:pPr>
      <w:r w:rsidRPr="0082234A">
        <w:rPr>
          <w:sz w:val="28"/>
          <w:szCs w:val="28"/>
        </w:rPr>
        <w:t>Плана восстановления пл</w:t>
      </w:r>
      <w:r>
        <w:rPr>
          <w:sz w:val="28"/>
          <w:szCs w:val="28"/>
        </w:rPr>
        <w:t>атежеспособности</w:t>
      </w:r>
    </w:p>
    <w:p w:rsidR="00751C1C" w:rsidRDefault="00751C1C" w:rsidP="00751C1C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Сафаровского муниципального образования</w:t>
      </w:r>
    </w:p>
    <w:p w:rsidR="00751C1C" w:rsidRDefault="00751C1C" w:rsidP="00751C1C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Дергачевского муниципального района </w:t>
      </w:r>
    </w:p>
    <w:p w:rsidR="00751C1C" w:rsidRDefault="00751C1C" w:rsidP="00751C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</w:t>
      </w:r>
    </w:p>
    <w:p w:rsidR="00DC5844" w:rsidRDefault="00DC5844" w:rsidP="007A5C51">
      <w:pPr>
        <w:jc w:val="right"/>
        <w:rPr>
          <w:sz w:val="28"/>
          <w:szCs w:val="28"/>
        </w:rPr>
      </w:pPr>
    </w:p>
    <w:p w:rsidR="008044D2" w:rsidRDefault="008044D2" w:rsidP="007A5C51">
      <w:pPr>
        <w:jc w:val="right"/>
        <w:rPr>
          <w:sz w:val="28"/>
          <w:szCs w:val="28"/>
        </w:rPr>
      </w:pPr>
    </w:p>
    <w:tbl>
      <w:tblPr>
        <w:tblStyle w:val="afd"/>
        <w:tblW w:w="16126" w:type="dxa"/>
        <w:tblLayout w:type="fixed"/>
        <w:tblLook w:val="04A0"/>
      </w:tblPr>
      <w:tblGrid>
        <w:gridCol w:w="16126"/>
      </w:tblGrid>
      <w:tr w:rsidR="00DF76B2" w:rsidRPr="00DF76B2" w:rsidTr="00DC5844">
        <w:trPr>
          <w:trHeight w:val="645"/>
        </w:trPr>
        <w:tc>
          <w:tcPr>
            <w:tcW w:w="16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844" w:rsidRPr="00DC5844" w:rsidRDefault="00DC5844" w:rsidP="00DC58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Меры по оздоровлению муниципальных финансов </w:t>
            </w:r>
            <w:r w:rsidR="00C86DD7">
              <w:rPr>
                <w:rFonts w:ascii="Times New Roman" w:hAnsi="Times New Roman"/>
                <w:b/>
                <w:bCs/>
                <w:sz w:val="28"/>
                <w:szCs w:val="28"/>
              </w:rPr>
              <w:t>Сафаровского</w:t>
            </w:r>
            <w:r w:rsidRPr="00DC58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DF76B2" w:rsidRPr="00DF76B2" w:rsidRDefault="00DC5844" w:rsidP="00DC5844">
            <w:pPr>
              <w:pStyle w:val="af9"/>
              <w:jc w:val="center"/>
              <w:rPr>
                <w:b/>
                <w:bCs/>
                <w:sz w:val="28"/>
                <w:szCs w:val="28"/>
              </w:rPr>
            </w:pPr>
            <w:r w:rsidRPr="00DC5844">
              <w:rPr>
                <w:rFonts w:ascii="Times New Roman" w:hAnsi="Times New Roman"/>
                <w:b/>
                <w:bCs/>
                <w:sz w:val="28"/>
                <w:szCs w:val="28"/>
              </w:rPr>
              <w:t>Дергачевского муниципального района Саратовской области</w:t>
            </w:r>
          </w:p>
        </w:tc>
      </w:tr>
    </w:tbl>
    <w:tbl>
      <w:tblPr>
        <w:tblW w:w="16283" w:type="dxa"/>
        <w:tblInd w:w="93" w:type="dxa"/>
        <w:tblLayout w:type="fixed"/>
        <w:tblLook w:val="04A0"/>
      </w:tblPr>
      <w:tblGrid>
        <w:gridCol w:w="796"/>
        <w:gridCol w:w="6732"/>
        <w:gridCol w:w="142"/>
        <w:gridCol w:w="4394"/>
        <w:gridCol w:w="992"/>
        <w:gridCol w:w="993"/>
        <w:gridCol w:w="717"/>
        <w:gridCol w:w="275"/>
        <w:gridCol w:w="1001"/>
        <w:gridCol w:w="241"/>
      </w:tblGrid>
      <w:tr w:rsidR="00260D90" w:rsidRPr="00F80F54" w:rsidTr="00C059E3">
        <w:trPr>
          <w:trHeight w:val="40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D90" w:rsidRPr="00F80F54" w:rsidRDefault="00260D90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</w:tr>
      <w:tr w:rsidR="00260D90" w:rsidRPr="00F80F54" w:rsidTr="00C059E3">
        <w:trPr>
          <w:gridAfter w:val="1"/>
          <w:wAfter w:w="241" w:type="dxa"/>
          <w:trHeight w:val="76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Ответственные за реализацию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Ожидаемый результат от реализации (бюджетный эффект), тыс.рублей</w:t>
            </w:r>
          </w:p>
        </w:tc>
      </w:tr>
      <w:tr w:rsidR="00C059E3" w:rsidRPr="00F80F54" w:rsidTr="00C059E3">
        <w:trPr>
          <w:gridAfter w:val="1"/>
          <w:wAfter w:w="241" w:type="dxa"/>
          <w:trHeight w:val="630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E3" w:rsidRPr="00F80F54" w:rsidRDefault="00C059E3" w:rsidP="00F80F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E3" w:rsidRPr="00F80F54" w:rsidRDefault="00C059E3" w:rsidP="00F80F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E3" w:rsidRPr="00F80F54" w:rsidRDefault="00C059E3" w:rsidP="00F80F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E3" w:rsidRPr="00F80F54" w:rsidRDefault="00C059E3" w:rsidP="00F80F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9E3" w:rsidRPr="00F80F54" w:rsidRDefault="00C059E3" w:rsidP="00C059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C059E3" w:rsidRPr="00F80F54" w:rsidTr="00CD2E3C">
        <w:trPr>
          <w:gridAfter w:val="1"/>
          <w:wAfter w:w="241" w:type="dxa"/>
          <w:trHeight w:val="495"/>
        </w:trPr>
        <w:tc>
          <w:tcPr>
            <w:tcW w:w="1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C059E3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lastRenderedPageBreak/>
              <w:t>Раздел I . Меры по увеличению поступлений налоговых и неналоговых доходов</w:t>
            </w:r>
          </w:p>
        </w:tc>
      </w:tr>
      <w:tr w:rsidR="00C059E3" w:rsidRPr="00F80F54" w:rsidTr="00C059E3">
        <w:trPr>
          <w:gridAfter w:val="1"/>
          <w:wAfter w:w="241" w:type="dxa"/>
          <w:trHeight w:val="32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F80F54" w:rsidRDefault="00C059E3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 xml:space="preserve">Увеличение объема поступлений неналоговых доходов, в том числе за счет проведения  мероприятий по установлению эффективных ставок арендной платы за сдаваемое в аренду имущество. </w:t>
            </w:r>
            <w:r w:rsidRPr="00F80F54">
              <w:rPr>
                <w:sz w:val="22"/>
                <w:szCs w:val="22"/>
              </w:rPr>
              <w:br/>
              <w:t>Проведение инвентаризации имущества, находящегося в государственной собственности:</w:t>
            </w:r>
            <w:r w:rsidRPr="00F80F54">
              <w:rPr>
                <w:sz w:val="22"/>
                <w:szCs w:val="22"/>
              </w:rPr>
              <w:br/>
              <w:t>- внедрение тотального учета государственного (муниципального) имущества</w:t>
            </w:r>
            <w:r w:rsidRPr="00F80F54">
              <w:rPr>
                <w:sz w:val="22"/>
                <w:szCs w:val="22"/>
              </w:rPr>
              <w:br/>
              <w:t xml:space="preserve">- выявление неиспользованного (бесхозного) и установление направления эффективного его использования; </w:t>
            </w:r>
            <w:r w:rsidRPr="00F80F54">
              <w:rPr>
                <w:sz w:val="22"/>
                <w:szCs w:val="22"/>
              </w:rPr>
              <w:br/>
              <w:t>-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пользование;</w:t>
            </w:r>
            <w:r w:rsidRPr="00F80F54">
              <w:rPr>
                <w:sz w:val="22"/>
                <w:szCs w:val="22"/>
              </w:rPr>
              <w:br/>
              <w:t>- выявление неиспользуемых основных фондов государственных учреждений и принятие соответствующих мер по их продаже или сдаче в аренду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Сафаровского</w:t>
            </w:r>
            <w:r w:rsidRPr="00F80F54">
              <w:rPr>
                <w:sz w:val="22"/>
                <w:szCs w:val="22"/>
              </w:rPr>
              <w:t xml:space="preserve"> муниципального образования Дергачевского муниципального района, отдел имущественных и земельных отношений администрации Дергачевского муниципального района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F80F54" w:rsidRDefault="00C059E3" w:rsidP="00116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162B8">
              <w:rPr>
                <w:sz w:val="22"/>
                <w:szCs w:val="22"/>
              </w:rPr>
              <w:t>2-2024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i/>
                <w:iCs/>
                <w:szCs w:val="24"/>
              </w:rPr>
            </w:pPr>
            <w:r w:rsidRPr="008F44EF">
              <w:rPr>
                <w:i/>
                <w:iCs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i/>
                <w:iCs/>
                <w:szCs w:val="24"/>
              </w:rPr>
            </w:pPr>
            <w:r w:rsidRPr="008F44EF">
              <w:rPr>
                <w:i/>
                <w:iCs/>
                <w:szCs w:val="24"/>
              </w:rPr>
              <w:t>37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E3" w:rsidRPr="008F44EF" w:rsidRDefault="00C059E3" w:rsidP="00453401">
            <w:pPr>
              <w:jc w:val="center"/>
              <w:rPr>
                <w:i/>
                <w:iCs/>
                <w:szCs w:val="24"/>
              </w:rPr>
            </w:pPr>
            <w:r w:rsidRPr="008F44EF">
              <w:rPr>
                <w:i/>
                <w:iCs/>
                <w:szCs w:val="24"/>
              </w:rPr>
              <w:t>37</w:t>
            </w:r>
          </w:p>
        </w:tc>
      </w:tr>
      <w:tr w:rsidR="00C059E3" w:rsidRPr="00F80F54" w:rsidTr="00C059E3">
        <w:trPr>
          <w:gridAfter w:val="1"/>
          <w:wAfter w:w="241" w:type="dxa"/>
          <w:trHeight w:val="51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1.2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rPr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Обеспечение увеличения поступлений по налогу на доходы физических лиц за счет: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b/>
                <w:bCs/>
                <w:sz w:val="22"/>
                <w:szCs w:val="22"/>
              </w:rPr>
            </w:pPr>
            <w:r w:rsidRPr="008F44EF"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b/>
                <w:bCs/>
                <w:sz w:val="22"/>
                <w:szCs w:val="22"/>
              </w:rPr>
            </w:pPr>
            <w:r w:rsidRPr="008F44EF">
              <w:rPr>
                <w:b/>
                <w:bCs/>
                <w:sz w:val="22"/>
                <w:szCs w:val="22"/>
              </w:rPr>
              <w:t>4,3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E3" w:rsidRPr="008F44EF" w:rsidRDefault="00C059E3" w:rsidP="00453401">
            <w:pPr>
              <w:jc w:val="center"/>
              <w:rPr>
                <w:b/>
                <w:bCs/>
                <w:sz w:val="22"/>
                <w:szCs w:val="22"/>
              </w:rPr>
            </w:pPr>
            <w:r w:rsidRPr="008F44EF">
              <w:rPr>
                <w:b/>
                <w:bCs/>
                <w:sz w:val="22"/>
                <w:szCs w:val="22"/>
              </w:rPr>
              <w:t>4,4</w:t>
            </w:r>
          </w:p>
        </w:tc>
      </w:tr>
      <w:tr w:rsidR="00C059E3" w:rsidRPr="00F80F54" w:rsidTr="00C059E3">
        <w:trPr>
          <w:gridAfter w:val="1"/>
          <w:wAfter w:w="241" w:type="dxa"/>
          <w:trHeight w:val="175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sz w:val="20"/>
              </w:rPr>
            </w:pPr>
            <w:r w:rsidRPr="00F80F54">
              <w:rPr>
                <w:sz w:val="20"/>
              </w:rPr>
              <w:t>1.2.1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 xml:space="preserve">    проведения мероприятий по легализации теневой (неформальной) занятости  с сельхозпроизводителями и с субъектами малого и среднего предпринимательства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Сафаровского</w:t>
            </w:r>
            <w:r w:rsidRPr="00F80F54">
              <w:rPr>
                <w:sz w:val="22"/>
                <w:szCs w:val="22"/>
              </w:rPr>
              <w:t xml:space="preserve"> муниципального образования Дергачевского муниципального района, отдел экономики, отдел сельского хозяйства, юридический отдел администрации Дергачевского муниципального района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i/>
                <w:iCs/>
                <w:szCs w:val="24"/>
              </w:rPr>
            </w:pPr>
            <w:r w:rsidRPr="008F44EF">
              <w:rPr>
                <w:i/>
                <w:iCs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i/>
                <w:iCs/>
                <w:szCs w:val="24"/>
              </w:rPr>
            </w:pPr>
            <w:r w:rsidRPr="008F44EF">
              <w:rPr>
                <w:i/>
                <w:iCs/>
                <w:szCs w:val="24"/>
              </w:rPr>
              <w:t>1,5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E3" w:rsidRPr="008F44EF" w:rsidRDefault="00C059E3" w:rsidP="00453401">
            <w:pPr>
              <w:jc w:val="center"/>
              <w:rPr>
                <w:i/>
                <w:iCs/>
                <w:szCs w:val="24"/>
              </w:rPr>
            </w:pPr>
            <w:r w:rsidRPr="008F44EF">
              <w:rPr>
                <w:i/>
                <w:iCs/>
                <w:szCs w:val="24"/>
              </w:rPr>
              <w:t>1,5</w:t>
            </w:r>
          </w:p>
        </w:tc>
      </w:tr>
      <w:tr w:rsidR="00C059E3" w:rsidRPr="00F80F54" w:rsidTr="00C059E3">
        <w:trPr>
          <w:gridAfter w:val="1"/>
          <w:wAfter w:w="241" w:type="dxa"/>
          <w:trHeight w:val="197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sz w:val="20"/>
              </w:rPr>
            </w:pPr>
            <w:r w:rsidRPr="00F80F54">
              <w:rPr>
                <w:sz w:val="20"/>
              </w:rPr>
              <w:t>1.2.2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F80F54" w:rsidRDefault="00C059E3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Сафаровского</w:t>
            </w:r>
            <w:r w:rsidRPr="00F80F54">
              <w:rPr>
                <w:sz w:val="22"/>
                <w:szCs w:val="22"/>
              </w:rPr>
              <w:t xml:space="preserve"> муниципального образования Дергачевского муниципального района, отдел экономики, отдел сельского хозяйства, юридический отдел администрации Дергачевского муниципального района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sz w:val="22"/>
                <w:szCs w:val="22"/>
              </w:rPr>
            </w:pPr>
            <w:r w:rsidRPr="008F44EF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sz w:val="22"/>
                <w:szCs w:val="22"/>
              </w:rPr>
            </w:pPr>
            <w:r w:rsidRPr="008F44EF">
              <w:rPr>
                <w:sz w:val="22"/>
                <w:szCs w:val="22"/>
              </w:rPr>
              <w:t>2,8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9E3" w:rsidRPr="008F44EF" w:rsidRDefault="00C059E3" w:rsidP="00453401">
            <w:pPr>
              <w:jc w:val="center"/>
              <w:rPr>
                <w:sz w:val="22"/>
                <w:szCs w:val="22"/>
              </w:rPr>
            </w:pPr>
            <w:r w:rsidRPr="008F44EF">
              <w:rPr>
                <w:sz w:val="22"/>
                <w:szCs w:val="22"/>
              </w:rPr>
              <w:t>2,9</w:t>
            </w:r>
          </w:p>
        </w:tc>
      </w:tr>
      <w:tr w:rsidR="00C059E3" w:rsidRPr="00F80F54" w:rsidTr="00C059E3">
        <w:trPr>
          <w:gridAfter w:val="1"/>
          <w:wAfter w:w="241" w:type="dxa"/>
          <w:trHeight w:val="99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rPr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F80F54">
              <w:rPr>
                <w:sz w:val="22"/>
                <w:szCs w:val="22"/>
              </w:rPr>
              <w:t xml:space="preserve">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b/>
                <w:bCs/>
                <w:sz w:val="22"/>
                <w:szCs w:val="22"/>
              </w:rPr>
            </w:pPr>
            <w:r w:rsidRPr="008F44EF"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b/>
                <w:bCs/>
                <w:sz w:val="22"/>
                <w:szCs w:val="22"/>
              </w:rPr>
            </w:pPr>
            <w:r w:rsidRPr="008F44EF">
              <w:rPr>
                <w:b/>
                <w:bCs/>
                <w:sz w:val="22"/>
                <w:szCs w:val="22"/>
              </w:rPr>
              <w:t>17,3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9E3" w:rsidRPr="008F44EF" w:rsidRDefault="00C059E3" w:rsidP="00453401">
            <w:pPr>
              <w:jc w:val="center"/>
              <w:rPr>
                <w:b/>
                <w:bCs/>
                <w:sz w:val="22"/>
                <w:szCs w:val="22"/>
              </w:rPr>
            </w:pPr>
            <w:r w:rsidRPr="008F44EF">
              <w:rPr>
                <w:b/>
                <w:bCs/>
                <w:sz w:val="22"/>
                <w:szCs w:val="22"/>
              </w:rPr>
              <w:t>15,5</w:t>
            </w:r>
          </w:p>
        </w:tc>
      </w:tr>
      <w:tr w:rsidR="00C059E3" w:rsidRPr="00F80F54" w:rsidTr="00C059E3">
        <w:trPr>
          <w:gridAfter w:val="1"/>
          <w:wAfter w:w="241" w:type="dxa"/>
          <w:trHeight w:val="316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23" w:rsidRPr="0066177B" w:rsidRDefault="0066177B" w:rsidP="00F80F54">
            <w:pPr>
              <w:jc w:val="center"/>
              <w:rPr>
                <w:sz w:val="20"/>
              </w:rPr>
            </w:pPr>
            <w:r w:rsidRPr="0066177B">
              <w:rPr>
                <w:sz w:val="20"/>
              </w:rPr>
              <w:lastRenderedPageBreak/>
              <w:t>1.3.1</w:t>
            </w:r>
            <w:bookmarkStart w:id="0" w:name="_GoBack"/>
            <w:bookmarkEnd w:id="0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F80F54" w:rsidRDefault="00C059E3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 xml:space="preserve">    отработка на заседаниях муниципальных коллегиальных органов налогоплательщиков, имеющих налоговую задолженность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Сафаровского</w:t>
            </w:r>
            <w:r w:rsidRPr="00F80F54">
              <w:rPr>
                <w:sz w:val="22"/>
                <w:szCs w:val="22"/>
              </w:rPr>
              <w:t xml:space="preserve"> муниципального образования Дергачевского муниципального района, отдел экономики, отдел сельского хозяйства, юридический отдел администрации Дергачевского муниципального района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F80F5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</w:t>
            </w:r>
            <w:r w:rsidRPr="00F80F54">
              <w:rPr>
                <w:sz w:val="22"/>
                <w:szCs w:val="22"/>
              </w:rPr>
              <w:t>рокуратура района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F80F5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</w:t>
            </w:r>
            <w:r w:rsidRPr="00F80F54">
              <w:rPr>
                <w:sz w:val="22"/>
                <w:szCs w:val="22"/>
              </w:rPr>
              <w:t>алоговая инспекция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F80F5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</w:t>
            </w:r>
            <w:r w:rsidRPr="00F80F54">
              <w:rPr>
                <w:sz w:val="22"/>
                <w:szCs w:val="22"/>
              </w:rPr>
              <w:t>лужба судебных приставов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F80F54" w:rsidRDefault="00C059E3" w:rsidP="00C05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szCs w:val="24"/>
              </w:rPr>
            </w:pPr>
            <w:r w:rsidRPr="008F44EF">
              <w:rPr>
                <w:szCs w:val="24"/>
              </w:rPr>
              <w:t>19,2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szCs w:val="24"/>
              </w:rPr>
            </w:pPr>
            <w:r w:rsidRPr="008F44EF">
              <w:rPr>
                <w:szCs w:val="24"/>
              </w:rPr>
              <w:t>17,3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E3" w:rsidRPr="008F44EF" w:rsidRDefault="00C059E3" w:rsidP="00453401">
            <w:pPr>
              <w:jc w:val="center"/>
              <w:rPr>
                <w:szCs w:val="24"/>
              </w:rPr>
            </w:pPr>
            <w:r w:rsidRPr="008F44EF">
              <w:rPr>
                <w:szCs w:val="24"/>
              </w:rPr>
              <w:t>15,5</w:t>
            </w:r>
          </w:p>
        </w:tc>
      </w:tr>
      <w:tr w:rsidR="00C059E3" w:rsidRPr="00F80F54" w:rsidTr="00C059E3">
        <w:trPr>
          <w:gridAfter w:val="1"/>
          <w:wAfter w:w="241" w:type="dxa"/>
          <w:trHeight w:val="28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right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Объем мобилизации доходов,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b/>
                <w:bCs/>
                <w:sz w:val="22"/>
                <w:szCs w:val="22"/>
              </w:rPr>
            </w:pPr>
            <w:r w:rsidRPr="008F44EF">
              <w:rPr>
                <w:b/>
                <w:bCs/>
                <w:sz w:val="22"/>
                <w:szCs w:val="22"/>
              </w:rPr>
              <w:t>21,3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b/>
                <w:bCs/>
                <w:sz w:val="22"/>
                <w:szCs w:val="22"/>
              </w:rPr>
            </w:pPr>
            <w:r w:rsidRPr="008F44EF">
              <w:rPr>
                <w:b/>
                <w:bCs/>
                <w:sz w:val="22"/>
                <w:szCs w:val="22"/>
              </w:rPr>
              <w:t>58,6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9E3" w:rsidRPr="008F44EF" w:rsidRDefault="00C059E3" w:rsidP="00453401">
            <w:pPr>
              <w:jc w:val="center"/>
              <w:rPr>
                <w:b/>
                <w:bCs/>
                <w:sz w:val="22"/>
                <w:szCs w:val="22"/>
              </w:rPr>
            </w:pPr>
            <w:r w:rsidRPr="008F44EF">
              <w:rPr>
                <w:b/>
                <w:bCs/>
                <w:sz w:val="22"/>
                <w:szCs w:val="22"/>
              </w:rPr>
              <w:t>56,9</w:t>
            </w:r>
          </w:p>
        </w:tc>
      </w:tr>
      <w:tr w:rsidR="00C059E3" w:rsidRPr="00F80F54" w:rsidTr="00C059E3">
        <w:trPr>
          <w:gridAfter w:val="1"/>
          <w:wAfter w:w="241" w:type="dxa"/>
          <w:trHeight w:val="28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F80F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8F44EF" w:rsidRDefault="00C059E3" w:rsidP="00D53C32">
            <w:pPr>
              <w:jc w:val="right"/>
              <w:rPr>
                <w:b/>
                <w:bCs/>
                <w:sz w:val="22"/>
                <w:szCs w:val="22"/>
              </w:rPr>
            </w:pPr>
            <w:r w:rsidRPr="008F44EF">
              <w:rPr>
                <w:b/>
                <w:bCs/>
                <w:sz w:val="22"/>
                <w:szCs w:val="22"/>
              </w:rPr>
              <w:t>Итого по плану мероприятий: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b/>
                <w:bCs/>
                <w:sz w:val="22"/>
                <w:szCs w:val="22"/>
              </w:rPr>
            </w:pPr>
            <w:r w:rsidRPr="008F44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b/>
                <w:bCs/>
                <w:sz w:val="22"/>
                <w:szCs w:val="22"/>
              </w:rPr>
            </w:pPr>
            <w:r w:rsidRPr="008F44EF">
              <w:rPr>
                <w:b/>
                <w:bCs/>
                <w:sz w:val="22"/>
                <w:szCs w:val="22"/>
              </w:rPr>
              <w:t>21,3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8F44EF" w:rsidRDefault="00C059E3" w:rsidP="00D53C32">
            <w:pPr>
              <w:jc w:val="center"/>
              <w:rPr>
                <w:b/>
                <w:bCs/>
                <w:sz w:val="22"/>
                <w:szCs w:val="22"/>
              </w:rPr>
            </w:pPr>
            <w:r w:rsidRPr="008F44EF">
              <w:rPr>
                <w:b/>
                <w:bCs/>
                <w:sz w:val="22"/>
                <w:szCs w:val="22"/>
              </w:rPr>
              <w:t>58,6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9E3" w:rsidRPr="008F44EF" w:rsidRDefault="00C059E3" w:rsidP="00453401">
            <w:pPr>
              <w:jc w:val="center"/>
              <w:rPr>
                <w:b/>
                <w:bCs/>
                <w:sz w:val="22"/>
                <w:szCs w:val="22"/>
              </w:rPr>
            </w:pPr>
            <w:r w:rsidRPr="008F44EF">
              <w:rPr>
                <w:b/>
                <w:bCs/>
                <w:sz w:val="22"/>
                <w:szCs w:val="22"/>
              </w:rPr>
              <w:t>56,9</w:t>
            </w:r>
          </w:p>
        </w:tc>
      </w:tr>
      <w:tr w:rsidR="00C059E3" w:rsidRPr="00F80F54" w:rsidTr="00260D90">
        <w:trPr>
          <w:gridAfter w:val="1"/>
          <w:wAfter w:w="241" w:type="dxa"/>
          <w:trHeight w:val="392"/>
        </w:trPr>
        <w:tc>
          <w:tcPr>
            <w:tcW w:w="1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9E3" w:rsidRPr="00F80F54" w:rsidRDefault="00C059E3" w:rsidP="00531D1A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Раздел I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F80F54">
              <w:rPr>
                <w:b/>
                <w:bCs/>
                <w:sz w:val="22"/>
                <w:szCs w:val="22"/>
              </w:rPr>
              <w:t xml:space="preserve"> . Меры по сокращению кредиторской задолженности бюджета муниципального образования </w:t>
            </w:r>
          </w:p>
        </w:tc>
      </w:tr>
      <w:tr w:rsidR="00C059E3" w:rsidRPr="00F80F54" w:rsidTr="007A330C">
        <w:trPr>
          <w:gridAfter w:val="1"/>
          <w:wAfter w:w="241" w:type="dxa"/>
          <w:trHeight w:val="194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9E3" w:rsidRPr="006228B7" w:rsidRDefault="00C059E3" w:rsidP="004A6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28B7">
              <w:rPr>
                <w:sz w:val="22"/>
                <w:szCs w:val="22"/>
              </w:rPr>
              <w:t>.1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9E3" w:rsidRPr="006228B7" w:rsidRDefault="00C059E3" w:rsidP="00F0188A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729F0">
              <w:rPr>
                <w:b/>
                <w:bCs/>
                <w:color w:val="auto"/>
                <w:sz w:val="22"/>
                <w:szCs w:val="22"/>
              </w:rPr>
              <w:t>Проведение инвентаризации просроченной кредиторской задолженности местн</w:t>
            </w:r>
            <w:r>
              <w:rPr>
                <w:b/>
                <w:bCs/>
                <w:color w:val="auto"/>
                <w:sz w:val="22"/>
                <w:szCs w:val="22"/>
              </w:rPr>
              <w:t>ого</w:t>
            </w:r>
            <w:r w:rsidRPr="006729F0">
              <w:rPr>
                <w:b/>
                <w:bCs/>
                <w:color w:val="auto"/>
                <w:sz w:val="22"/>
                <w:szCs w:val="22"/>
              </w:rPr>
              <w:t xml:space="preserve"> бюджет</w:t>
            </w:r>
            <w:r>
              <w:rPr>
                <w:b/>
                <w:bCs/>
                <w:color w:val="auto"/>
                <w:sz w:val="22"/>
                <w:szCs w:val="22"/>
              </w:rPr>
              <w:t>а</w:t>
            </w:r>
            <w:r w:rsidRPr="006729F0">
              <w:rPr>
                <w:b/>
                <w:bCs/>
                <w:color w:val="auto"/>
                <w:sz w:val="22"/>
                <w:szCs w:val="22"/>
              </w:rPr>
              <w:t xml:space="preserve">, образовавшейся по состоянию на 1 </w:t>
            </w:r>
            <w:r>
              <w:rPr>
                <w:b/>
                <w:bCs/>
                <w:color w:val="auto"/>
                <w:sz w:val="22"/>
                <w:szCs w:val="22"/>
              </w:rPr>
              <w:t>августа</w:t>
            </w:r>
            <w:r w:rsidRPr="006729F0">
              <w:rPr>
                <w:b/>
                <w:bCs/>
                <w:color w:val="auto"/>
                <w:sz w:val="22"/>
                <w:szCs w:val="22"/>
              </w:rPr>
              <w:t xml:space="preserve"> 20</w:t>
            </w:r>
            <w:r>
              <w:rPr>
                <w:b/>
                <w:bCs/>
                <w:color w:val="auto"/>
                <w:sz w:val="22"/>
                <w:szCs w:val="22"/>
              </w:rPr>
              <w:t>22</w:t>
            </w:r>
            <w:r w:rsidRPr="006729F0">
              <w:rPr>
                <w:b/>
                <w:bCs/>
                <w:color w:val="auto"/>
                <w:sz w:val="22"/>
                <w:szCs w:val="22"/>
              </w:rPr>
              <w:t xml:space="preserve"> года,    выявление сумм просроченной кредиторской задолженности, по которым истек срок исковой давности и (или) контрагенты являются недействующими юридическими лицами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9E3" w:rsidRPr="006228B7" w:rsidRDefault="00C059E3" w:rsidP="00560E98">
            <w:pPr>
              <w:jc w:val="center"/>
              <w:rPr>
                <w:sz w:val="22"/>
                <w:szCs w:val="22"/>
              </w:rPr>
            </w:pPr>
            <w:r w:rsidRPr="008F44EF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Сафаровского</w:t>
            </w:r>
            <w:r w:rsidRPr="008F44EF">
              <w:rPr>
                <w:sz w:val="22"/>
                <w:szCs w:val="22"/>
              </w:rPr>
              <w:t xml:space="preserve"> муниципального образования Дергачевского муниципального района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>Муниципальное учреждение «Централизованная бухгалтерия органов местного самоуправления Дергачевского муниципального района»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9E3" w:rsidRPr="006228B7" w:rsidRDefault="00C059E3" w:rsidP="004A6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9E3" w:rsidRPr="006228B7" w:rsidRDefault="00C059E3" w:rsidP="004A6D8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9E3" w:rsidRPr="006228B7" w:rsidRDefault="00C059E3" w:rsidP="004A6D8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9E3" w:rsidRPr="006228B7" w:rsidRDefault="00C059E3" w:rsidP="004A6D8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A330C" w:rsidRPr="00F80F54" w:rsidTr="007A330C">
        <w:trPr>
          <w:gridAfter w:val="1"/>
          <w:wAfter w:w="241" w:type="dxa"/>
          <w:trHeight w:val="6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A330C" w:rsidRDefault="007A330C" w:rsidP="004A6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6729F0" w:rsidRDefault="007A330C" w:rsidP="00F0188A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8F44EF" w:rsidRDefault="007A330C" w:rsidP="00560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A330C" w:rsidRDefault="007A330C" w:rsidP="004A6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A330C" w:rsidRDefault="007A330C" w:rsidP="004A6D8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A330C" w:rsidRDefault="007A330C" w:rsidP="004A6D8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A330C" w:rsidRDefault="007A330C" w:rsidP="004A6D8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A330C" w:rsidRPr="00F80F54" w:rsidTr="007A330C">
        <w:trPr>
          <w:gridAfter w:val="1"/>
          <w:wAfter w:w="241" w:type="dxa"/>
          <w:trHeight w:val="155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0A7266" w:rsidRDefault="007A330C" w:rsidP="002B5C6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8F44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8F44EF" w:rsidRDefault="007A330C" w:rsidP="002B5C63">
            <w:pPr>
              <w:rPr>
                <w:b/>
                <w:bCs/>
                <w:color w:val="auto"/>
                <w:sz w:val="22"/>
                <w:szCs w:val="22"/>
              </w:rPr>
            </w:pPr>
            <w:r w:rsidRPr="008F44EF">
              <w:rPr>
                <w:b/>
                <w:bCs/>
                <w:color w:val="auto"/>
                <w:sz w:val="22"/>
                <w:szCs w:val="22"/>
              </w:rPr>
              <w:t>Погашение просроченной кредиторской задолженности местн</w:t>
            </w:r>
            <w:r>
              <w:rPr>
                <w:b/>
                <w:bCs/>
                <w:color w:val="auto"/>
                <w:sz w:val="22"/>
                <w:szCs w:val="22"/>
              </w:rPr>
              <w:t>ого</w:t>
            </w:r>
            <w:r w:rsidRPr="008F44EF">
              <w:rPr>
                <w:b/>
                <w:bCs/>
                <w:color w:val="auto"/>
                <w:sz w:val="22"/>
                <w:szCs w:val="22"/>
              </w:rPr>
              <w:t xml:space="preserve"> бюджет</w:t>
            </w:r>
            <w:r>
              <w:rPr>
                <w:b/>
                <w:bCs/>
                <w:color w:val="auto"/>
                <w:sz w:val="22"/>
                <w:szCs w:val="22"/>
              </w:rPr>
              <w:t>а</w:t>
            </w:r>
            <w:r w:rsidRPr="008F44EF">
              <w:rPr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0A7266">
              <w:rPr>
                <w:b/>
                <w:bCs/>
                <w:color w:val="auto"/>
                <w:sz w:val="22"/>
                <w:szCs w:val="22"/>
              </w:rPr>
              <w:t xml:space="preserve">согласно соглашению о мерах по восстановлению платежеспособности 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Сафаровского муниципального образования </w:t>
            </w:r>
            <w:r w:rsidRPr="000A7266">
              <w:rPr>
                <w:b/>
                <w:bCs/>
                <w:color w:val="auto"/>
                <w:sz w:val="22"/>
                <w:szCs w:val="22"/>
              </w:rPr>
              <w:t>Дергачевского муниципального района Саратовской области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8F44EF" w:rsidRDefault="007A330C" w:rsidP="002B5C63">
            <w:pPr>
              <w:jc w:val="center"/>
              <w:rPr>
                <w:sz w:val="22"/>
                <w:szCs w:val="22"/>
              </w:rPr>
            </w:pPr>
            <w:r w:rsidRPr="008F44EF">
              <w:rPr>
                <w:sz w:val="22"/>
                <w:szCs w:val="22"/>
              </w:rPr>
              <w:t>Администрация Сафаровского муниципального образования Дергачевского муниципального района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>Муниципальное учреждение «Централизованная бухгалтерия органов местного самоуправления Дергачевского муниципального района»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8F44EF" w:rsidRDefault="007A330C" w:rsidP="007A330C">
            <w:pPr>
              <w:jc w:val="center"/>
              <w:rPr>
                <w:sz w:val="22"/>
                <w:szCs w:val="22"/>
              </w:rPr>
            </w:pPr>
            <w:r w:rsidRPr="008F44EF">
              <w:rPr>
                <w:sz w:val="22"/>
                <w:szCs w:val="22"/>
              </w:rPr>
              <w:t>2022-202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8F44EF" w:rsidRDefault="007A330C" w:rsidP="002B5C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8F44EF" w:rsidRDefault="007A330C" w:rsidP="002B5C63">
            <w:pPr>
              <w:jc w:val="right"/>
              <w:rPr>
                <w:b/>
                <w:bCs/>
                <w:sz w:val="22"/>
                <w:szCs w:val="22"/>
              </w:rPr>
            </w:pPr>
            <w:r w:rsidRPr="008F44EF">
              <w:rPr>
                <w:b/>
                <w:bCs/>
                <w:sz w:val="22"/>
                <w:szCs w:val="22"/>
              </w:rPr>
              <w:t>47,0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D71922" w:rsidRDefault="00D71922" w:rsidP="002B5C63">
            <w:pPr>
              <w:jc w:val="right"/>
              <w:rPr>
                <w:b/>
                <w:bCs/>
                <w:strike/>
                <w:sz w:val="22"/>
                <w:szCs w:val="22"/>
              </w:rPr>
            </w:pPr>
            <w:r w:rsidRPr="0066177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A330C" w:rsidRPr="00F80F54" w:rsidTr="007A330C">
        <w:trPr>
          <w:gridAfter w:val="1"/>
          <w:wAfter w:w="241" w:type="dxa"/>
          <w:trHeight w:val="1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A330C" w:rsidRDefault="007A330C" w:rsidP="002B5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6228B7" w:rsidRDefault="007A330C" w:rsidP="002B5C63">
            <w:pPr>
              <w:rPr>
                <w:b/>
                <w:bCs/>
                <w:color w:val="auto"/>
                <w:sz w:val="22"/>
                <w:szCs w:val="22"/>
              </w:rPr>
            </w:pPr>
            <w:r w:rsidRPr="00776C64">
              <w:rPr>
                <w:b/>
                <w:bCs/>
                <w:color w:val="auto"/>
                <w:sz w:val="22"/>
                <w:szCs w:val="22"/>
              </w:rPr>
              <w:t>Не допущение</w:t>
            </w:r>
            <w:r>
              <w:rPr>
                <w:b/>
                <w:bCs/>
                <w:color w:val="auto"/>
                <w:sz w:val="22"/>
                <w:szCs w:val="22"/>
              </w:rPr>
              <w:t>,</w:t>
            </w:r>
            <w:r w:rsidRPr="00776C64">
              <w:rPr>
                <w:b/>
                <w:bCs/>
                <w:color w:val="auto"/>
                <w:sz w:val="22"/>
                <w:szCs w:val="22"/>
              </w:rPr>
              <w:t xml:space="preserve"> в течение года по состоянию на первое число каждого месяца возникновения (роста) просроченной кредиторской задолженности (в том числе по заработной плате работников муниципальных учреждений, финансируемых из бюджета </w:t>
            </w:r>
            <w:r>
              <w:rPr>
                <w:b/>
                <w:bCs/>
                <w:color w:val="auto"/>
                <w:sz w:val="22"/>
                <w:szCs w:val="22"/>
              </w:rPr>
              <w:t>муниципального образования</w:t>
            </w:r>
            <w:r w:rsidRPr="00776C64">
              <w:rPr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6228B7" w:rsidRDefault="007A330C" w:rsidP="002B5C63">
            <w:pPr>
              <w:jc w:val="center"/>
              <w:rPr>
                <w:sz w:val="22"/>
                <w:szCs w:val="22"/>
              </w:rPr>
            </w:pPr>
            <w:r w:rsidRPr="008F44EF">
              <w:rPr>
                <w:sz w:val="22"/>
                <w:szCs w:val="22"/>
              </w:rPr>
              <w:t>Администрация Сафаровского муниципального образования Дергачевского муниципального района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 xml:space="preserve">Муниципальное учреждение «Централизованная бухгалтерия органов </w:t>
            </w:r>
            <w:r>
              <w:rPr>
                <w:color w:val="auto"/>
                <w:sz w:val="22"/>
                <w:szCs w:val="22"/>
              </w:rPr>
              <w:lastRenderedPageBreak/>
              <w:t>местного самоуправления Дергачевского муниципального района»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6228B7" w:rsidRDefault="007A330C" w:rsidP="002B5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6228B7" w:rsidRDefault="007A330C" w:rsidP="002B5C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6228B7" w:rsidRDefault="007A330C" w:rsidP="002B5C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6228B7" w:rsidRDefault="007A330C" w:rsidP="002B5C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A330C" w:rsidRPr="00F80F54" w:rsidTr="007A330C">
        <w:trPr>
          <w:gridAfter w:val="1"/>
          <w:wAfter w:w="241" w:type="dxa"/>
          <w:trHeight w:val="8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C" w:rsidRDefault="007A330C" w:rsidP="004A6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6729F0" w:rsidRDefault="007A330C" w:rsidP="00F0188A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C" w:rsidRPr="008F44EF" w:rsidRDefault="007A330C" w:rsidP="00560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C" w:rsidRDefault="007A330C" w:rsidP="004A6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C" w:rsidRDefault="007A330C" w:rsidP="004A6D8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C" w:rsidRDefault="007A330C" w:rsidP="004A6D8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30C" w:rsidRDefault="007A330C" w:rsidP="004A6D8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713262" w:rsidRDefault="00713262">
      <w:pPr>
        <w:jc w:val="both"/>
        <w:rPr>
          <w:b/>
          <w:sz w:val="28"/>
        </w:rPr>
      </w:pPr>
    </w:p>
    <w:sectPr w:rsidR="00713262" w:rsidSect="00E85CFB">
      <w:headerReference w:type="default" r:id="rId11"/>
      <w:pgSz w:w="16838" w:h="11906" w:orient="landscape"/>
      <w:pgMar w:top="284" w:right="568" w:bottom="284" w:left="426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373" w:rsidRDefault="00AE3373" w:rsidP="00B26E24">
      <w:r>
        <w:separator/>
      </w:r>
    </w:p>
  </w:endnote>
  <w:endnote w:type="continuationSeparator" w:id="1">
    <w:p w:rsidR="00AE3373" w:rsidRDefault="00AE3373" w:rsidP="00B26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1A" w:rsidRDefault="00531D1A" w:rsidP="0071326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373" w:rsidRDefault="00AE3373" w:rsidP="00B26E24">
      <w:r>
        <w:separator/>
      </w:r>
    </w:p>
  </w:footnote>
  <w:footnote w:type="continuationSeparator" w:id="1">
    <w:p w:rsidR="00AE3373" w:rsidRDefault="00AE3373" w:rsidP="00B26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1A" w:rsidRDefault="007D2BC4" w:rsidP="00713262">
    <w:pPr>
      <w:pStyle w:val="af1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531D1A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31D1A" w:rsidRDefault="00531D1A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1A" w:rsidRDefault="00531D1A">
    <w:pPr>
      <w:pStyle w:val="af1"/>
      <w:jc w:val="center"/>
    </w:pPr>
  </w:p>
  <w:p w:rsidR="00531D1A" w:rsidRDefault="00531D1A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1A" w:rsidRDefault="00531D1A">
    <w:pPr>
      <w:pStyle w:val="af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E5E"/>
    <w:multiLevelType w:val="hybridMultilevel"/>
    <w:tmpl w:val="62527F7E"/>
    <w:lvl w:ilvl="0" w:tplc="61EC2A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0CB3708"/>
    <w:multiLevelType w:val="hybridMultilevel"/>
    <w:tmpl w:val="6B5ADA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048AD"/>
    <w:multiLevelType w:val="hybridMultilevel"/>
    <w:tmpl w:val="6906A37C"/>
    <w:lvl w:ilvl="0" w:tplc="6F10474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257CB9"/>
    <w:multiLevelType w:val="hybridMultilevel"/>
    <w:tmpl w:val="1B7CE470"/>
    <w:lvl w:ilvl="0" w:tplc="FEE2AF42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C419F1"/>
    <w:multiLevelType w:val="hybridMultilevel"/>
    <w:tmpl w:val="2D40412E"/>
    <w:lvl w:ilvl="0" w:tplc="FCF26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D52862"/>
    <w:multiLevelType w:val="hybridMultilevel"/>
    <w:tmpl w:val="E4DED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24"/>
    <w:rsid w:val="00000B08"/>
    <w:rsid w:val="000143AF"/>
    <w:rsid w:val="00015C49"/>
    <w:rsid w:val="00060B18"/>
    <w:rsid w:val="00096681"/>
    <w:rsid w:val="00096D0B"/>
    <w:rsid w:val="000A1EA9"/>
    <w:rsid w:val="001162B8"/>
    <w:rsid w:val="001435FF"/>
    <w:rsid w:val="001C4063"/>
    <w:rsid w:val="00232023"/>
    <w:rsid w:val="00254867"/>
    <w:rsid w:val="00256F0C"/>
    <w:rsid w:val="00260D90"/>
    <w:rsid w:val="00276C2F"/>
    <w:rsid w:val="00287FA8"/>
    <w:rsid w:val="002B360D"/>
    <w:rsid w:val="002B4D47"/>
    <w:rsid w:val="002B77DA"/>
    <w:rsid w:val="002C0A62"/>
    <w:rsid w:val="003009E7"/>
    <w:rsid w:val="00307BA6"/>
    <w:rsid w:val="003130E4"/>
    <w:rsid w:val="00320587"/>
    <w:rsid w:val="00320985"/>
    <w:rsid w:val="0036608D"/>
    <w:rsid w:val="00382DB6"/>
    <w:rsid w:val="00392E80"/>
    <w:rsid w:val="003B3651"/>
    <w:rsid w:val="00411BD0"/>
    <w:rsid w:val="004231A8"/>
    <w:rsid w:val="00462661"/>
    <w:rsid w:val="004B4C24"/>
    <w:rsid w:val="004D1D1C"/>
    <w:rsid w:val="004F6BE1"/>
    <w:rsid w:val="00501B00"/>
    <w:rsid w:val="00504941"/>
    <w:rsid w:val="00515B6A"/>
    <w:rsid w:val="0051722B"/>
    <w:rsid w:val="0052133C"/>
    <w:rsid w:val="00531D1A"/>
    <w:rsid w:val="00532BD7"/>
    <w:rsid w:val="0054503E"/>
    <w:rsid w:val="00560E98"/>
    <w:rsid w:val="005644EB"/>
    <w:rsid w:val="00573103"/>
    <w:rsid w:val="005925F4"/>
    <w:rsid w:val="005B403D"/>
    <w:rsid w:val="00612774"/>
    <w:rsid w:val="00631710"/>
    <w:rsid w:val="00636277"/>
    <w:rsid w:val="00640416"/>
    <w:rsid w:val="00651B20"/>
    <w:rsid w:val="00654FD1"/>
    <w:rsid w:val="0066177B"/>
    <w:rsid w:val="00676BA2"/>
    <w:rsid w:val="00685CE4"/>
    <w:rsid w:val="00691CE3"/>
    <w:rsid w:val="006B50BF"/>
    <w:rsid w:val="006C06B4"/>
    <w:rsid w:val="006C7091"/>
    <w:rsid w:val="006E1BFF"/>
    <w:rsid w:val="00705FBE"/>
    <w:rsid w:val="007061A1"/>
    <w:rsid w:val="00713262"/>
    <w:rsid w:val="007212F1"/>
    <w:rsid w:val="00751C1C"/>
    <w:rsid w:val="00761CB6"/>
    <w:rsid w:val="007652EA"/>
    <w:rsid w:val="00780A20"/>
    <w:rsid w:val="007831F1"/>
    <w:rsid w:val="00794271"/>
    <w:rsid w:val="007A1A85"/>
    <w:rsid w:val="007A330C"/>
    <w:rsid w:val="007A5C51"/>
    <w:rsid w:val="007C5000"/>
    <w:rsid w:val="007D2BC4"/>
    <w:rsid w:val="007D4C57"/>
    <w:rsid w:val="007E121E"/>
    <w:rsid w:val="008044D2"/>
    <w:rsid w:val="0080543A"/>
    <w:rsid w:val="00824D04"/>
    <w:rsid w:val="008506D4"/>
    <w:rsid w:val="008511E1"/>
    <w:rsid w:val="00877012"/>
    <w:rsid w:val="0088000B"/>
    <w:rsid w:val="00881D69"/>
    <w:rsid w:val="0089572F"/>
    <w:rsid w:val="008A397D"/>
    <w:rsid w:val="008A5ADC"/>
    <w:rsid w:val="008A69B8"/>
    <w:rsid w:val="008B0EEF"/>
    <w:rsid w:val="008B2C97"/>
    <w:rsid w:val="008B6D28"/>
    <w:rsid w:val="008C7FB3"/>
    <w:rsid w:val="008E1D5B"/>
    <w:rsid w:val="009152D9"/>
    <w:rsid w:val="00920D37"/>
    <w:rsid w:val="00933731"/>
    <w:rsid w:val="009374F8"/>
    <w:rsid w:val="00960CCF"/>
    <w:rsid w:val="00961FAF"/>
    <w:rsid w:val="00972482"/>
    <w:rsid w:val="00992150"/>
    <w:rsid w:val="00992164"/>
    <w:rsid w:val="009C1291"/>
    <w:rsid w:val="009C5AF7"/>
    <w:rsid w:val="009D0CBA"/>
    <w:rsid w:val="009D21CD"/>
    <w:rsid w:val="009D2E9A"/>
    <w:rsid w:val="009F5A52"/>
    <w:rsid w:val="00A061F3"/>
    <w:rsid w:val="00A06704"/>
    <w:rsid w:val="00A07642"/>
    <w:rsid w:val="00A31B3B"/>
    <w:rsid w:val="00A46B5B"/>
    <w:rsid w:val="00A64847"/>
    <w:rsid w:val="00AA7AF3"/>
    <w:rsid w:val="00AB4F98"/>
    <w:rsid w:val="00AE0A7A"/>
    <w:rsid w:val="00AE3373"/>
    <w:rsid w:val="00AE5A61"/>
    <w:rsid w:val="00AE5F14"/>
    <w:rsid w:val="00B12897"/>
    <w:rsid w:val="00B26E24"/>
    <w:rsid w:val="00B37BFE"/>
    <w:rsid w:val="00B40859"/>
    <w:rsid w:val="00B86ABE"/>
    <w:rsid w:val="00B97A36"/>
    <w:rsid w:val="00BC7635"/>
    <w:rsid w:val="00BF4ADA"/>
    <w:rsid w:val="00BF4C65"/>
    <w:rsid w:val="00C059E3"/>
    <w:rsid w:val="00C104A3"/>
    <w:rsid w:val="00C32670"/>
    <w:rsid w:val="00C34BB4"/>
    <w:rsid w:val="00C82AC9"/>
    <w:rsid w:val="00C85A88"/>
    <w:rsid w:val="00C86DD7"/>
    <w:rsid w:val="00CA5C37"/>
    <w:rsid w:val="00CB2119"/>
    <w:rsid w:val="00CC5AD5"/>
    <w:rsid w:val="00CF0DAF"/>
    <w:rsid w:val="00D024DD"/>
    <w:rsid w:val="00D0448E"/>
    <w:rsid w:val="00D35184"/>
    <w:rsid w:val="00D4406E"/>
    <w:rsid w:val="00D47549"/>
    <w:rsid w:val="00D50040"/>
    <w:rsid w:val="00D704D2"/>
    <w:rsid w:val="00D71922"/>
    <w:rsid w:val="00D833C6"/>
    <w:rsid w:val="00D90585"/>
    <w:rsid w:val="00D93C03"/>
    <w:rsid w:val="00D96C15"/>
    <w:rsid w:val="00DB2C54"/>
    <w:rsid w:val="00DC0512"/>
    <w:rsid w:val="00DC5844"/>
    <w:rsid w:val="00DC7C2D"/>
    <w:rsid w:val="00DD691F"/>
    <w:rsid w:val="00DF11D3"/>
    <w:rsid w:val="00DF36C8"/>
    <w:rsid w:val="00DF76B2"/>
    <w:rsid w:val="00E10368"/>
    <w:rsid w:val="00E1291D"/>
    <w:rsid w:val="00E2011E"/>
    <w:rsid w:val="00E21F77"/>
    <w:rsid w:val="00E24012"/>
    <w:rsid w:val="00E44037"/>
    <w:rsid w:val="00E45842"/>
    <w:rsid w:val="00E63A61"/>
    <w:rsid w:val="00E70DAB"/>
    <w:rsid w:val="00E748D6"/>
    <w:rsid w:val="00E76373"/>
    <w:rsid w:val="00E846CB"/>
    <w:rsid w:val="00E85CFB"/>
    <w:rsid w:val="00EA1242"/>
    <w:rsid w:val="00EA7FC4"/>
    <w:rsid w:val="00EB4014"/>
    <w:rsid w:val="00EB49A7"/>
    <w:rsid w:val="00EB5954"/>
    <w:rsid w:val="00EC0064"/>
    <w:rsid w:val="00EC44B7"/>
    <w:rsid w:val="00EE02EF"/>
    <w:rsid w:val="00F0188A"/>
    <w:rsid w:val="00F053E0"/>
    <w:rsid w:val="00F23535"/>
    <w:rsid w:val="00F340C0"/>
    <w:rsid w:val="00F61B49"/>
    <w:rsid w:val="00F66EF7"/>
    <w:rsid w:val="00F80F54"/>
    <w:rsid w:val="00F87AED"/>
    <w:rsid w:val="00FB58FE"/>
    <w:rsid w:val="00FC2830"/>
    <w:rsid w:val="00FE09F8"/>
    <w:rsid w:val="00FE3E8A"/>
    <w:rsid w:val="00FE516A"/>
    <w:rsid w:val="00FE55FC"/>
    <w:rsid w:val="00FF2E08"/>
    <w:rsid w:val="00FF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7248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26E24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26E24"/>
    <w:pPr>
      <w:keepNext/>
      <w:ind w:left="-54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26E24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B26E24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26E24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qFormat/>
    <w:rsid w:val="00B26E24"/>
    <w:pPr>
      <w:keepNext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rsid w:val="00B26E24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B26E2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B26E24"/>
    <w:pPr>
      <w:keepNext/>
      <w:tabs>
        <w:tab w:val="left" w:pos="3360"/>
      </w:tabs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6E24"/>
    <w:rPr>
      <w:sz w:val="24"/>
    </w:rPr>
  </w:style>
  <w:style w:type="paragraph" w:customStyle="1" w:styleId="12">
    <w:name w:val="Просмотренная гиперссылка1"/>
    <w:link w:val="a3"/>
    <w:rsid w:val="00B26E24"/>
    <w:rPr>
      <w:color w:val="800080"/>
      <w:u w:val="single"/>
    </w:rPr>
  </w:style>
  <w:style w:type="character" w:styleId="a3">
    <w:name w:val="FollowedHyperlink"/>
    <w:link w:val="12"/>
    <w:uiPriority w:val="99"/>
    <w:rsid w:val="00B26E24"/>
    <w:rPr>
      <w:color w:val="800080"/>
      <w:u w:val="single"/>
    </w:rPr>
  </w:style>
  <w:style w:type="paragraph" w:customStyle="1" w:styleId="xl80">
    <w:name w:val="xl80"/>
    <w:basedOn w:val="a"/>
    <w:link w:val="xl800"/>
    <w:rsid w:val="00B26E24"/>
    <w:pPr>
      <w:spacing w:beforeAutospacing="1" w:afterAutospacing="1"/>
    </w:pPr>
    <w:rPr>
      <w:sz w:val="28"/>
    </w:rPr>
  </w:style>
  <w:style w:type="character" w:customStyle="1" w:styleId="xl800">
    <w:name w:val="xl80"/>
    <w:basedOn w:val="1"/>
    <w:link w:val="xl80"/>
    <w:rsid w:val="00B26E24"/>
    <w:rPr>
      <w:sz w:val="28"/>
    </w:rPr>
  </w:style>
  <w:style w:type="paragraph" w:customStyle="1" w:styleId="xl83">
    <w:name w:val="xl83"/>
    <w:basedOn w:val="a"/>
    <w:link w:val="xl83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30">
    <w:name w:val="xl83"/>
    <w:basedOn w:val="1"/>
    <w:link w:val="xl83"/>
    <w:rsid w:val="00B26E24"/>
    <w:rPr>
      <w:rFonts w:ascii="Arial" w:hAnsi="Arial"/>
      <w:b/>
      <w:sz w:val="28"/>
    </w:rPr>
  </w:style>
  <w:style w:type="paragraph" w:styleId="21">
    <w:name w:val="toc 2"/>
    <w:next w:val="a"/>
    <w:link w:val="22"/>
    <w:uiPriority w:val="39"/>
    <w:rsid w:val="00B26E24"/>
    <w:pPr>
      <w:ind w:left="200"/>
    </w:pPr>
  </w:style>
  <w:style w:type="character" w:customStyle="1" w:styleId="22">
    <w:name w:val="Оглавление 2 Знак"/>
    <w:link w:val="21"/>
    <w:rsid w:val="00B26E24"/>
  </w:style>
  <w:style w:type="paragraph" w:customStyle="1" w:styleId="xl128">
    <w:name w:val="xl128"/>
    <w:basedOn w:val="a"/>
    <w:link w:val="xl128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80">
    <w:name w:val="xl128"/>
    <w:basedOn w:val="1"/>
    <w:link w:val="xl128"/>
    <w:rsid w:val="00B26E24"/>
    <w:rPr>
      <w:rFonts w:ascii="Arial" w:hAnsi="Arial"/>
      <w:b/>
      <w:sz w:val="16"/>
    </w:rPr>
  </w:style>
  <w:style w:type="paragraph" w:customStyle="1" w:styleId="xl73">
    <w:name w:val="xl73"/>
    <w:basedOn w:val="a"/>
    <w:link w:val="xl7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30">
    <w:name w:val="xl73"/>
    <w:basedOn w:val="1"/>
    <w:link w:val="xl73"/>
    <w:rsid w:val="00B26E24"/>
    <w:rPr>
      <w:rFonts w:ascii="Arial" w:hAnsi="Arial"/>
      <w:sz w:val="28"/>
    </w:rPr>
  </w:style>
  <w:style w:type="paragraph" w:customStyle="1" w:styleId="xl120">
    <w:name w:val="xl120"/>
    <w:basedOn w:val="a"/>
    <w:link w:val="xl12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200">
    <w:name w:val="xl120"/>
    <w:basedOn w:val="1"/>
    <w:link w:val="xl120"/>
    <w:rsid w:val="00B26E24"/>
    <w:rPr>
      <w:rFonts w:ascii="Arial" w:hAnsi="Arial"/>
      <w:sz w:val="28"/>
    </w:rPr>
  </w:style>
  <w:style w:type="paragraph" w:customStyle="1" w:styleId="xl92">
    <w:name w:val="xl92"/>
    <w:basedOn w:val="a"/>
    <w:link w:val="xl92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20">
    <w:name w:val="xl92"/>
    <w:basedOn w:val="1"/>
    <w:link w:val="xl92"/>
    <w:rsid w:val="00B26E24"/>
    <w:rPr>
      <w:rFonts w:ascii="Arial" w:hAnsi="Arial"/>
      <w:b/>
      <w:sz w:val="28"/>
    </w:rPr>
  </w:style>
  <w:style w:type="paragraph" w:customStyle="1" w:styleId="xl65">
    <w:name w:val="xl65"/>
    <w:basedOn w:val="a"/>
    <w:link w:val="xl650"/>
    <w:rsid w:val="00B26E24"/>
    <w:pPr>
      <w:spacing w:beforeAutospacing="1" w:afterAutospacing="1"/>
    </w:pPr>
    <w:rPr>
      <w:rFonts w:ascii="Arial Black" w:hAnsi="Arial Black"/>
      <w:sz w:val="28"/>
    </w:rPr>
  </w:style>
  <w:style w:type="character" w:customStyle="1" w:styleId="xl650">
    <w:name w:val="xl65"/>
    <w:basedOn w:val="1"/>
    <w:link w:val="xl65"/>
    <w:rsid w:val="00B26E24"/>
    <w:rPr>
      <w:rFonts w:ascii="Arial Black" w:hAnsi="Arial Black"/>
      <w:sz w:val="28"/>
    </w:rPr>
  </w:style>
  <w:style w:type="paragraph" w:customStyle="1" w:styleId="xl96">
    <w:name w:val="xl96"/>
    <w:basedOn w:val="a"/>
    <w:link w:val="xl960"/>
    <w:rsid w:val="00B26E24"/>
    <w:pPr>
      <w:spacing w:beforeAutospacing="1" w:afterAutospacing="1"/>
      <w:jc w:val="both"/>
    </w:pPr>
    <w:rPr>
      <w:rFonts w:ascii="Arial" w:hAnsi="Arial"/>
      <w:b/>
      <w:sz w:val="28"/>
    </w:rPr>
  </w:style>
  <w:style w:type="character" w:customStyle="1" w:styleId="xl960">
    <w:name w:val="xl96"/>
    <w:basedOn w:val="1"/>
    <w:link w:val="xl96"/>
    <w:rsid w:val="00B26E24"/>
    <w:rPr>
      <w:rFonts w:ascii="Arial" w:hAnsi="Arial"/>
      <w:b/>
      <w:sz w:val="28"/>
    </w:rPr>
  </w:style>
  <w:style w:type="paragraph" w:styleId="41">
    <w:name w:val="toc 4"/>
    <w:next w:val="a"/>
    <w:link w:val="42"/>
    <w:uiPriority w:val="39"/>
    <w:rsid w:val="00B26E24"/>
    <w:pPr>
      <w:ind w:left="600"/>
    </w:pPr>
  </w:style>
  <w:style w:type="character" w:customStyle="1" w:styleId="42">
    <w:name w:val="Оглавление 4 Знак"/>
    <w:link w:val="41"/>
    <w:rsid w:val="00B26E24"/>
  </w:style>
  <w:style w:type="paragraph" w:customStyle="1" w:styleId="xl108">
    <w:name w:val="xl108"/>
    <w:basedOn w:val="a"/>
    <w:link w:val="xl108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1080">
    <w:name w:val="xl108"/>
    <w:basedOn w:val="1"/>
    <w:link w:val="xl108"/>
    <w:rsid w:val="00B26E24"/>
    <w:rPr>
      <w:rFonts w:ascii="Arial" w:hAnsi="Arial"/>
      <w:b/>
      <w:sz w:val="28"/>
    </w:rPr>
  </w:style>
  <w:style w:type="character" w:customStyle="1" w:styleId="70">
    <w:name w:val="Заголовок 7 Знак"/>
    <w:basedOn w:val="1"/>
    <w:link w:val="7"/>
    <w:rsid w:val="00B26E24"/>
    <w:rPr>
      <w:b/>
      <w:sz w:val="28"/>
    </w:rPr>
  </w:style>
  <w:style w:type="paragraph" w:customStyle="1" w:styleId="xl87">
    <w:name w:val="xl87"/>
    <w:basedOn w:val="a"/>
    <w:link w:val="xl8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70">
    <w:name w:val="xl87"/>
    <w:basedOn w:val="1"/>
    <w:link w:val="xl87"/>
    <w:rsid w:val="00B26E24"/>
    <w:rPr>
      <w:rFonts w:ascii="Arial" w:hAnsi="Arial"/>
      <w:sz w:val="28"/>
    </w:rPr>
  </w:style>
  <w:style w:type="paragraph" w:styleId="61">
    <w:name w:val="toc 6"/>
    <w:next w:val="a"/>
    <w:link w:val="62"/>
    <w:uiPriority w:val="39"/>
    <w:rsid w:val="00B26E24"/>
    <w:pPr>
      <w:ind w:left="1000"/>
    </w:pPr>
  </w:style>
  <w:style w:type="character" w:customStyle="1" w:styleId="62">
    <w:name w:val="Оглавление 6 Знак"/>
    <w:link w:val="61"/>
    <w:rsid w:val="00B26E24"/>
  </w:style>
  <w:style w:type="paragraph" w:styleId="71">
    <w:name w:val="toc 7"/>
    <w:next w:val="a"/>
    <w:link w:val="72"/>
    <w:uiPriority w:val="39"/>
    <w:rsid w:val="00B26E24"/>
    <w:pPr>
      <w:ind w:left="1200"/>
    </w:pPr>
  </w:style>
  <w:style w:type="character" w:customStyle="1" w:styleId="72">
    <w:name w:val="Оглавление 7 Знак"/>
    <w:link w:val="71"/>
    <w:rsid w:val="00B26E24"/>
  </w:style>
  <w:style w:type="paragraph" w:customStyle="1" w:styleId="xl116">
    <w:name w:val="xl116"/>
    <w:basedOn w:val="a"/>
    <w:link w:val="xl116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1160">
    <w:name w:val="xl116"/>
    <w:basedOn w:val="1"/>
    <w:link w:val="xl116"/>
    <w:rsid w:val="00B26E24"/>
    <w:rPr>
      <w:rFonts w:ascii="Arial" w:hAnsi="Arial"/>
      <w:b/>
      <w:sz w:val="28"/>
    </w:rPr>
  </w:style>
  <w:style w:type="paragraph" w:customStyle="1" w:styleId="xl122">
    <w:name w:val="xl122"/>
    <w:basedOn w:val="a"/>
    <w:link w:val="xl12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20">
    <w:name w:val="xl122"/>
    <w:basedOn w:val="1"/>
    <w:link w:val="xl122"/>
    <w:rsid w:val="00B26E24"/>
    <w:rPr>
      <w:rFonts w:ascii="Arial" w:hAnsi="Arial"/>
      <w:sz w:val="28"/>
    </w:rPr>
  </w:style>
  <w:style w:type="paragraph" w:customStyle="1" w:styleId="xl118">
    <w:name w:val="xl118"/>
    <w:basedOn w:val="a"/>
    <w:link w:val="xl118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1180">
    <w:name w:val="xl118"/>
    <w:basedOn w:val="1"/>
    <w:link w:val="xl118"/>
    <w:rsid w:val="00B26E24"/>
    <w:rPr>
      <w:rFonts w:ascii="Arial" w:hAnsi="Arial"/>
      <w:sz w:val="28"/>
    </w:rPr>
  </w:style>
  <w:style w:type="paragraph" w:customStyle="1" w:styleId="xl104">
    <w:name w:val="xl104"/>
    <w:basedOn w:val="a"/>
    <w:link w:val="xl104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40">
    <w:name w:val="xl104"/>
    <w:basedOn w:val="1"/>
    <w:link w:val="xl104"/>
    <w:rsid w:val="00B26E24"/>
    <w:rPr>
      <w:rFonts w:ascii="Arial" w:hAnsi="Arial"/>
      <w:sz w:val="28"/>
    </w:rPr>
  </w:style>
  <w:style w:type="paragraph" w:customStyle="1" w:styleId="xl99">
    <w:name w:val="xl99"/>
    <w:basedOn w:val="a"/>
    <w:link w:val="xl9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90">
    <w:name w:val="xl99"/>
    <w:basedOn w:val="1"/>
    <w:link w:val="xl99"/>
    <w:rsid w:val="00B26E24"/>
    <w:rPr>
      <w:rFonts w:ascii="Arial" w:hAnsi="Arial"/>
      <w:b/>
      <w:sz w:val="28"/>
    </w:rPr>
  </w:style>
  <w:style w:type="paragraph" w:styleId="a4">
    <w:name w:val="footer"/>
    <w:basedOn w:val="a"/>
    <w:link w:val="a5"/>
    <w:uiPriority w:val="99"/>
    <w:rsid w:val="00B26E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uiPriority w:val="99"/>
    <w:rsid w:val="00B26E24"/>
    <w:rPr>
      <w:sz w:val="24"/>
    </w:rPr>
  </w:style>
  <w:style w:type="paragraph" w:customStyle="1" w:styleId="xl90">
    <w:name w:val="xl90"/>
    <w:basedOn w:val="a"/>
    <w:link w:val="xl9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900">
    <w:name w:val="xl90"/>
    <w:basedOn w:val="1"/>
    <w:link w:val="xl90"/>
    <w:rsid w:val="00B26E24"/>
    <w:rPr>
      <w:rFonts w:ascii="Arial" w:hAnsi="Arial"/>
      <w:sz w:val="28"/>
    </w:rPr>
  </w:style>
  <w:style w:type="paragraph" w:styleId="a6">
    <w:name w:val="Body Text Indent"/>
    <w:basedOn w:val="a"/>
    <w:link w:val="a7"/>
    <w:rsid w:val="00B26E24"/>
    <w:pPr>
      <w:ind w:left="-54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B26E24"/>
    <w:rPr>
      <w:sz w:val="28"/>
    </w:rPr>
  </w:style>
  <w:style w:type="character" w:customStyle="1" w:styleId="30">
    <w:name w:val="Заголовок 3 Знак"/>
    <w:basedOn w:val="1"/>
    <w:link w:val="3"/>
    <w:rsid w:val="00B26E24"/>
    <w:rPr>
      <w:b/>
      <w:sz w:val="32"/>
    </w:rPr>
  </w:style>
  <w:style w:type="paragraph" w:customStyle="1" w:styleId="xl70">
    <w:name w:val="xl70"/>
    <w:basedOn w:val="a"/>
    <w:link w:val="xl7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700">
    <w:name w:val="xl70"/>
    <w:basedOn w:val="1"/>
    <w:link w:val="xl70"/>
    <w:rsid w:val="00B26E24"/>
    <w:rPr>
      <w:rFonts w:ascii="Arial" w:hAnsi="Arial"/>
      <w:sz w:val="28"/>
    </w:rPr>
  </w:style>
  <w:style w:type="paragraph" w:customStyle="1" w:styleId="xl67">
    <w:name w:val="xl67"/>
    <w:basedOn w:val="a"/>
    <w:link w:val="xl670"/>
    <w:rsid w:val="00B26E24"/>
    <w:pPr>
      <w:spacing w:beforeAutospacing="1" w:afterAutospacing="1"/>
    </w:pPr>
    <w:rPr>
      <w:rFonts w:ascii="Arial Black" w:hAnsi="Arial Black"/>
      <w:sz w:val="28"/>
    </w:rPr>
  </w:style>
  <w:style w:type="character" w:customStyle="1" w:styleId="xl670">
    <w:name w:val="xl67"/>
    <w:basedOn w:val="1"/>
    <w:link w:val="xl67"/>
    <w:rsid w:val="00B26E24"/>
    <w:rPr>
      <w:rFonts w:ascii="Arial Black" w:hAnsi="Arial Black"/>
      <w:sz w:val="28"/>
    </w:rPr>
  </w:style>
  <w:style w:type="paragraph" w:customStyle="1" w:styleId="xl75">
    <w:name w:val="xl75"/>
    <w:basedOn w:val="a"/>
    <w:link w:val="xl75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750">
    <w:name w:val="xl75"/>
    <w:basedOn w:val="1"/>
    <w:link w:val="xl75"/>
    <w:rsid w:val="00B26E24"/>
    <w:rPr>
      <w:rFonts w:ascii="Arial" w:hAnsi="Arial"/>
      <w:sz w:val="28"/>
    </w:rPr>
  </w:style>
  <w:style w:type="character" w:customStyle="1" w:styleId="90">
    <w:name w:val="Заголовок 9 Знак"/>
    <w:basedOn w:val="1"/>
    <w:link w:val="9"/>
    <w:rsid w:val="00B26E24"/>
    <w:rPr>
      <w:b/>
      <w:sz w:val="24"/>
    </w:rPr>
  </w:style>
  <w:style w:type="paragraph" w:styleId="31">
    <w:name w:val="Body Text 3"/>
    <w:basedOn w:val="a"/>
    <w:link w:val="32"/>
    <w:rsid w:val="00B26E24"/>
    <w:pPr>
      <w:jc w:val="center"/>
    </w:pPr>
    <w:rPr>
      <w:b/>
      <w:sz w:val="32"/>
    </w:rPr>
  </w:style>
  <w:style w:type="character" w:customStyle="1" w:styleId="32">
    <w:name w:val="Основной текст 3 Знак"/>
    <w:basedOn w:val="1"/>
    <w:link w:val="31"/>
    <w:rsid w:val="00B26E24"/>
    <w:rPr>
      <w:b/>
      <w:sz w:val="32"/>
    </w:rPr>
  </w:style>
  <w:style w:type="paragraph" w:styleId="23">
    <w:name w:val="Body Text Indent 2"/>
    <w:basedOn w:val="a"/>
    <w:link w:val="24"/>
    <w:rsid w:val="00B26E24"/>
    <w:pPr>
      <w:ind w:left="-54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B26E24"/>
    <w:rPr>
      <w:sz w:val="28"/>
    </w:rPr>
  </w:style>
  <w:style w:type="paragraph" w:customStyle="1" w:styleId="xl64">
    <w:name w:val="xl64"/>
    <w:basedOn w:val="a"/>
    <w:link w:val="xl640"/>
    <w:rsid w:val="00B26E24"/>
    <w:pPr>
      <w:spacing w:beforeAutospacing="1" w:afterAutospacing="1"/>
    </w:pPr>
    <w:rPr>
      <w:rFonts w:ascii="Arial" w:hAnsi="Arial"/>
      <w:sz w:val="16"/>
    </w:rPr>
  </w:style>
  <w:style w:type="character" w:customStyle="1" w:styleId="xl640">
    <w:name w:val="xl64"/>
    <w:basedOn w:val="1"/>
    <w:link w:val="xl64"/>
    <w:rsid w:val="00B26E24"/>
    <w:rPr>
      <w:rFonts w:ascii="Arial" w:hAnsi="Arial"/>
      <w:sz w:val="16"/>
    </w:rPr>
  </w:style>
  <w:style w:type="paragraph" w:customStyle="1" w:styleId="xl130">
    <w:name w:val="xl130"/>
    <w:basedOn w:val="a"/>
    <w:link w:val="xl130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300">
    <w:name w:val="xl130"/>
    <w:basedOn w:val="1"/>
    <w:link w:val="xl130"/>
    <w:rsid w:val="00B26E24"/>
    <w:rPr>
      <w:rFonts w:ascii="Arial" w:hAnsi="Arial"/>
      <w:b/>
      <w:sz w:val="16"/>
    </w:rPr>
  </w:style>
  <w:style w:type="paragraph" w:customStyle="1" w:styleId="xl102">
    <w:name w:val="xl102"/>
    <w:basedOn w:val="a"/>
    <w:link w:val="xl10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20">
    <w:name w:val="xl102"/>
    <w:basedOn w:val="1"/>
    <w:link w:val="xl102"/>
    <w:rsid w:val="00B26E24"/>
    <w:rPr>
      <w:rFonts w:ascii="Arial" w:hAnsi="Arial"/>
      <w:sz w:val="28"/>
    </w:rPr>
  </w:style>
  <w:style w:type="paragraph" w:customStyle="1" w:styleId="xl71">
    <w:name w:val="xl71"/>
    <w:basedOn w:val="a"/>
    <w:link w:val="xl71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10">
    <w:name w:val="xl71"/>
    <w:basedOn w:val="1"/>
    <w:link w:val="xl71"/>
    <w:rsid w:val="00B26E24"/>
    <w:rPr>
      <w:rFonts w:ascii="Arial" w:hAnsi="Arial"/>
      <w:sz w:val="28"/>
    </w:rPr>
  </w:style>
  <w:style w:type="paragraph" w:styleId="33">
    <w:name w:val="toc 3"/>
    <w:next w:val="a"/>
    <w:link w:val="34"/>
    <w:uiPriority w:val="39"/>
    <w:rsid w:val="00B26E24"/>
    <w:pPr>
      <w:ind w:left="400"/>
    </w:pPr>
  </w:style>
  <w:style w:type="character" w:customStyle="1" w:styleId="34">
    <w:name w:val="Оглавление 3 Знак"/>
    <w:link w:val="33"/>
    <w:rsid w:val="00B26E24"/>
  </w:style>
  <w:style w:type="paragraph" w:customStyle="1" w:styleId="xl113">
    <w:name w:val="xl113"/>
    <w:basedOn w:val="a"/>
    <w:link w:val="xl113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30">
    <w:name w:val="xl113"/>
    <w:basedOn w:val="1"/>
    <w:link w:val="xl113"/>
    <w:rsid w:val="00B26E24"/>
    <w:rPr>
      <w:rFonts w:ascii="Arial" w:hAnsi="Arial"/>
      <w:b/>
      <w:sz w:val="16"/>
    </w:rPr>
  </w:style>
  <w:style w:type="paragraph" w:customStyle="1" w:styleId="xl124">
    <w:name w:val="xl124"/>
    <w:basedOn w:val="a"/>
    <w:link w:val="xl124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40">
    <w:name w:val="xl124"/>
    <w:basedOn w:val="1"/>
    <w:link w:val="xl124"/>
    <w:rsid w:val="00B26E24"/>
    <w:rPr>
      <w:rFonts w:ascii="Arial" w:hAnsi="Arial"/>
      <w:sz w:val="28"/>
    </w:rPr>
  </w:style>
  <w:style w:type="paragraph" w:customStyle="1" w:styleId="xl111">
    <w:name w:val="xl111"/>
    <w:basedOn w:val="a"/>
    <w:link w:val="xl111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10">
    <w:name w:val="xl111"/>
    <w:basedOn w:val="1"/>
    <w:link w:val="xl111"/>
    <w:rsid w:val="00B26E24"/>
    <w:rPr>
      <w:rFonts w:ascii="Arial" w:hAnsi="Arial"/>
      <w:b/>
      <w:sz w:val="16"/>
    </w:rPr>
  </w:style>
  <w:style w:type="paragraph" w:customStyle="1" w:styleId="xl94">
    <w:name w:val="xl94"/>
    <w:basedOn w:val="a"/>
    <w:link w:val="xl940"/>
    <w:rsid w:val="00B26E24"/>
    <w:pPr>
      <w:spacing w:beforeAutospacing="1" w:afterAutospacing="1"/>
      <w:jc w:val="center"/>
    </w:pPr>
    <w:rPr>
      <w:rFonts w:ascii="Arial Black" w:hAnsi="Arial Black"/>
    </w:rPr>
  </w:style>
  <w:style w:type="character" w:customStyle="1" w:styleId="xl940">
    <w:name w:val="xl94"/>
    <w:basedOn w:val="1"/>
    <w:link w:val="xl94"/>
    <w:rsid w:val="00B26E24"/>
    <w:rPr>
      <w:rFonts w:ascii="Arial Black" w:hAnsi="Arial Black"/>
      <w:sz w:val="24"/>
    </w:rPr>
  </w:style>
  <w:style w:type="paragraph" w:customStyle="1" w:styleId="xl79">
    <w:name w:val="xl79"/>
    <w:basedOn w:val="a"/>
    <w:link w:val="xl7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790">
    <w:name w:val="xl79"/>
    <w:basedOn w:val="1"/>
    <w:link w:val="xl79"/>
    <w:rsid w:val="00B26E24"/>
    <w:rPr>
      <w:rFonts w:ascii="Arial" w:hAnsi="Arial"/>
      <w:b/>
      <w:sz w:val="28"/>
    </w:rPr>
  </w:style>
  <w:style w:type="paragraph" w:customStyle="1" w:styleId="xl115">
    <w:name w:val="xl115"/>
    <w:basedOn w:val="a"/>
    <w:link w:val="xl115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150">
    <w:name w:val="xl115"/>
    <w:basedOn w:val="1"/>
    <w:link w:val="xl115"/>
    <w:rsid w:val="00B26E24"/>
    <w:rPr>
      <w:rFonts w:ascii="Arial" w:hAnsi="Arial"/>
      <w:b/>
      <w:sz w:val="16"/>
    </w:rPr>
  </w:style>
  <w:style w:type="paragraph" w:customStyle="1" w:styleId="xl86">
    <w:name w:val="xl86"/>
    <w:basedOn w:val="a"/>
    <w:link w:val="xl86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60">
    <w:name w:val="xl86"/>
    <w:basedOn w:val="1"/>
    <w:link w:val="xl86"/>
    <w:rsid w:val="00B26E24"/>
    <w:rPr>
      <w:rFonts w:ascii="Arial" w:hAnsi="Arial"/>
      <w:sz w:val="28"/>
    </w:rPr>
  </w:style>
  <w:style w:type="paragraph" w:customStyle="1" w:styleId="a8">
    <w:name w:val="Название закона"/>
    <w:basedOn w:val="a"/>
    <w:next w:val="a9"/>
    <w:link w:val="aa"/>
    <w:rsid w:val="00B26E24"/>
    <w:pPr>
      <w:spacing w:after="480"/>
      <w:jc w:val="center"/>
    </w:pPr>
    <w:rPr>
      <w:b/>
      <w:sz w:val="36"/>
    </w:rPr>
  </w:style>
  <w:style w:type="character" w:customStyle="1" w:styleId="aa">
    <w:name w:val="Название закона"/>
    <w:basedOn w:val="1"/>
    <w:link w:val="a8"/>
    <w:rsid w:val="00B26E24"/>
    <w:rPr>
      <w:b/>
      <w:sz w:val="36"/>
    </w:rPr>
  </w:style>
  <w:style w:type="paragraph" w:customStyle="1" w:styleId="xl127">
    <w:name w:val="xl127"/>
    <w:basedOn w:val="a"/>
    <w:link w:val="xl127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70">
    <w:name w:val="xl127"/>
    <w:basedOn w:val="1"/>
    <w:link w:val="xl127"/>
    <w:rsid w:val="00B26E24"/>
    <w:rPr>
      <w:rFonts w:ascii="Arial" w:hAnsi="Arial"/>
      <w:b/>
      <w:sz w:val="16"/>
    </w:rPr>
  </w:style>
  <w:style w:type="paragraph" w:customStyle="1" w:styleId="a9">
    <w:name w:val="Текст документа"/>
    <w:basedOn w:val="a"/>
    <w:link w:val="ab"/>
    <w:rsid w:val="00B26E24"/>
    <w:pPr>
      <w:ind w:firstLine="720"/>
      <w:jc w:val="both"/>
    </w:pPr>
    <w:rPr>
      <w:sz w:val="28"/>
    </w:rPr>
  </w:style>
  <w:style w:type="character" w:customStyle="1" w:styleId="ab">
    <w:name w:val="Текст документа"/>
    <w:basedOn w:val="1"/>
    <w:link w:val="a9"/>
    <w:rsid w:val="00B26E24"/>
    <w:rPr>
      <w:sz w:val="28"/>
    </w:rPr>
  </w:style>
  <w:style w:type="paragraph" w:customStyle="1" w:styleId="xl69">
    <w:name w:val="xl69"/>
    <w:basedOn w:val="a"/>
    <w:link w:val="xl690"/>
    <w:rsid w:val="00B26E24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sid w:val="00B26E24"/>
    <w:rPr>
      <w:sz w:val="28"/>
    </w:rPr>
  </w:style>
  <w:style w:type="character" w:customStyle="1" w:styleId="50">
    <w:name w:val="Заголовок 5 Знак"/>
    <w:basedOn w:val="1"/>
    <w:link w:val="5"/>
    <w:rsid w:val="00B26E24"/>
    <w:rPr>
      <w:b/>
      <w:sz w:val="36"/>
    </w:rPr>
  </w:style>
  <w:style w:type="paragraph" w:customStyle="1" w:styleId="xl114">
    <w:name w:val="xl114"/>
    <w:basedOn w:val="a"/>
    <w:link w:val="xl114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140">
    <w:name w:val="xl114"/>
    <w:basedOn w:val="1"/>
    <w:link w:val="xl114"/>
    <w:rsid w:val="00B26E24"/>
    <w:rPr>
      <w:rFonts w:ascii="Arial" w:hAnsi="Arial"/>
      <w:b/>
      <w:sz w:val="16"/>
    </w:rPr>
  </w:style>
  <w:style w:type="paragraph" w:customStyle="1" w:styleId="xl77">
    <w:name w:val="xl77"/>
    <w:basedOn w:val="a"/>
    <w:link w:val="xl7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70">
    <w:name w:val="xl77"/>
    <w:basedOn w:val="1"/>
    <w:link w:val="xl77"/>
    <w:rsid w:val="00B26E24"/>
    <w:rPr>
      <w:rFonts w:ascii="Arial" w:hAnsi="Arial"/>
      <w:sz w:val="28"/>
    </w:rPr>
  </w:style>
  <w:style w:type="paragraph" w:customStyle="1" w:styleId="xl121">
    <w:name w:val="xl121"/>
    <w:basedOn w:val="a"/>
    <w:link w:val="xl121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210">
    <w:name w:val="xl121"/>
    <w:basedOn w:val="1"/>
    <w:link w:val="xl121"/>
    <w:rsid w:val="00B26E24"/>
    <w:rPr>
      <w:rFonts w:ascii="Arial" w:hAnsi="Arial"/>
      <w:sz w:val="28"/>
    </w:rPr>
  </w:style>
  <w:style w:type="character" w:customStyle="1" w:styleId="11">
    <w:name w:val="Заголовок 1 Знак"/>
    <w:basedOn w:val="1"/>
    <w:link w:val="10"/>
    <w:rsid w:val="00B26E24"/>
    <w:rPr>
      <w:b/>
      <w:sz w:val="28"/>
    </w:rPr>
  </w:style>
  <w:style w:type="paragraph" w:customStyle="1" w:styleId="xl66">
    <w:name w:val="xl66"/>
    <w:basedOn w:val="a"/>
    <w:link w:val="xl660"/>
    <w:rsid w:val="00B26E24"/>
    <w:pPr>
      <w:spacing w:beforeAutospacing="1" w:afterAutospacing="1"/>
    </w:pPr>
    <w:rPr>
      <w:rFonts w:ascii="Arial" w:hAnsi="Arial"/>
      <w:sz w:val="16"/>
    </w:rPr>
  </w:style>
  <w:style w:type="character" w:customStyle="1" w:styleId="xl660">
    <w:name w:val="xl66"/>
    <w:basedOn w:val="1"/>
    <w:link w:val="xl66"/>
    <w:rsid w:val="00B26E24"/>
    <w:rPr>
      <w:rFonts w:ascii="Arial" w:hAnsi="Arial"/>
      <w:sz w:val="16"/>
    </w:rPr>
  </w:style>
  <w:style w:type="paragraph" w:customStyle="1" w:styleId="xl98">
    <w:name w:val="xl98"/>
    <w:basedOn w:val="a"/>
    <w:link w:val="xl98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980">
    <w:name w:val="xl98"/>
    <w:basedOn w:val="1"/>
    <w:link w:val="xl98"/>
    <w:rsid w:val="00B26E24"/>
    <w:rPr>
      <w:rFonts w:ascii="Arial" w:hAnsi="Arial"/>
      <w:b/>
      <w:sz w:val="28"/>
    </w:rPr>
  </w:style>
  <w:style w:type="paragraph" w:styleId="ac">
    <w:name w:val="Balloon Text"/>
    <w:basedOn w:val="a"/>
    <w:link w:val="ad"/>
    <w:rsid w:val="00B26E24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26E24"/>
    <w:rPr>
      <w:rFonts w:ascii="Tahoma" w:hAnsi="Tahoma"/>
      <w:sz w:val="16"/>
    </w:rPr>
  </w:style>
  <w:style w:type="paragraph" w:customStyle="1" w:styleId="xl97">
    <w:name w:val="xl97"/>
    <w:basedOn w:val="a"/>
    <w:link w:val="xl97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970">
    <w:name w:val="xl97"/>
    <w:basedOn w:val="1"/>
    <w:link w:val="xl97"/>
    <w:rsid w:val="00B26E24"/>
    <w:rPr>
      <w:rFonts w:ascii="Arial" w:hAnsi="Arial"/>
      <w:b/>
      <w:sz w:val="28"/>
    </w:rPr>
  </w:style>
  <w:style w:type="paragraph" w:customStyle="1" w:styleId="xl82">
    <w:name w:val="xl82"/>
    <w:basedOn w:val="a"/>
    <w:link w:val="xl82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20">
    <w:name w:val="xl82"/>
    <w:basedOn w:val="1"/>
    <w:link w:val="xl82"/>
    <w:rsid w:val="00B26E24"/>
    <w:rPr>
      <w:rFonts w:ascii="Arial" w:hAnsi="Arial"/>
      <w:b/>
      <w:sz w:val="28"/>
    </w:rPr>
  </w:style>
  <w:style w:type="paragraph" w:customStyle="1" w:styleId="xl81">
    <w:name w:val="xl81"/>
    <w:basedOn w:val="a"/>
    <w:link w:val="xl81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810">
    <w:name w:val="xl81"/>
    <w:basedOn w:val="1"/>
    <w:link w:val="xl81"/>
    <w:rsid w:val="00B26E24"/>
    <w:rPr>
      <w:rFonts w:ascii="Arial" w:hAnsi="Arial"/>
      <w:b/>
      <w:sz w:val="28"/>
    </w:rPr>
  </w:style>
  <w:style w:type="paragraph" w:customStyle="1" w:styleId="xl107">
    <w:name w:val="xl107"/>
    <w:basedOn w:val="a"/>
    <w:link w:val="xl10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70">
    <w:name w:val="xl107"/>
    <w:basedOn w:val="1"/>
    <w:link w:val="xl107"/>
    <w:rsid w:val="00B26E24"/>
    <w:rPr>
      <w:rFonts w:ascii="Arial" w:hAnsi="Arial"/>
      <w:sz w:val="28"/>
    </w:rPr>
  </w:style>
  <w:style w:type="paragraph" w:customStyle="1" w:styleId="xl95">
    <w:name w:val="xl95"/>
    <w:basedOn w:val="a"/>
    <w:link w:val="xl95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50">
    <w:name w:val="xl95"/>
    <w:basedOn w:val="1"/>
    <w:link w:val="xl95"/>
    <w:rsid w:val="00B26E24"/>
    <w:rPr>
      <w:rFonts w:ascii="Arial" w:hAnsi="Arial"/>
      <w:b/>
      <w:sz w:val="28"/>
    </w:rPr>
  </w:style>
  <w:style w:type="paragraph" w:customStyle="1" w:styleId="ae">
    <w:name w:val="Òåêñò äîêóìåíòà"/>
    <w:basedOn w:val="a"/>
    <w:link w:val="af"/>
    <w:rsid w:val="00B26E24"/>
    <w:pPr>
      <w:ind w:firstLine="720"/>
      <w:jc w:val="both"/>
    </w:pPr>
    <w:rPr>
      <w:sz w:val="28"/>
    </w:rPr>
  </w:style>
  <w:style w:type="character" w:customStyle="1" w:styleId="af">
    <w:name w:val="Òåêñò äîêóìåíòà"/>
    <w:basedOn w:val="1"/>
    <w:link w:val="ae"/>
    <w:rsid w:val="00B26E24"/>
    <w:rPr>
      <w:sz w:val="28"/>
    </w:rPr>
  </w:style>
  <w:style w:type="paragraph" w:customStyle="1" w:styleId="13">
    <w:name w:val="Гиперссылка1"/>
    <w:link w:val="af0"/>
    <w:rsid w:val="00B26E24"/>
    <w:rPr>
      <w:color w:val="0000FF"/>
      <w:u w:val="single"/>
    </w:rPr>
  </w:style>
  <w:style w:type="character" w:styleId="af0">
    <w:name w:val="Hyperlink"/>
    <w:link w:val="13"/>
    <w:uiPriority w:val="99"/>
    <w:rsid w:val="00B26E24"/>
    <w:rPr>
      <w:color w:val="0000FF"/>
      <w:u w:val="single"/>
    </w:rPr>
  </w:style>
  <w:style w:type="paragraph" w:customStyle="1" w:styleId="Footnote">
    <w:name w:val="Footnote"/>
    <w:link w:val="Footnote0"/>
    <w:rsid w:val="00B26E2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26E24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B26E24"/>
    <w:rPr>
      <w:sz w:val="28"/>
    </w:rPr>
  </w:style>
  <w:style w:type="paragraph" w:styleId="14">
    <w:name w:val="toc 1"/>
    <w:next w:val="a"/>
    <w:link w:val="15"/>
    <w:uiPriority w:val="39"/>
    <w:rsid w:val="00B26E24"/>
    <w:rPr>
      <w:rFonts w:ascii="XO Thames" w:hAnsi="XO Thames"/>
      <w:b/>
    </w:rPr>
  </w:style>
  <w:style w:type="character" w:customStyle="1" w:styleId="15">
    <w:name w:val="Оглавление 1 Знак"/>
    <w:link w:val="14"/>
    <w:rsid w:val="00B26E2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26E2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26E24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B26E24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26E24"/>
    <w:rPr>
      <w:rFonts w:ascii="Arial" w:hAnsi="Arial"/>
    </w:rPr>
  </w:style>
  <w:style w:type="paragraph" w:customStyle="1" w:styleId="xl101">
    <w:name w:val="xl101"/>
    <w:basedOn w:val="a"/>
    <w:link w:val="xl101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10">
    <w:name w:val="xl101"/>
    <w:basedOn w:val="1"/>
    <w:link w:val="xl101"/>
    <w:rsid w:val="00B26E24"/>
    <w:rPr>
      <w:rFonts w:ascii="Arial" w:hAnsi="Arial"/>
      <w:sz w:val="28"/>
    </w:rPr>
  </w:style>
  <w:style w:type="paragraph" w:customStyle="1" w:styleId="xl110">
    <w:name w:val="xl110"/>
    <w:basedOn w:val="a"/>
    <w:link w:val="xl110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1100">
    <w:name w:val="xl110"/>
    <w:basedOn w:val="1"/>
    <w:link w:val="xl110"/>
    <w:rsid w:val="00B26E24"/>
    <w:rPr>
      <w:rFonts w:ascii="Arial" w:hAnsi="Arial"/>
      <w:sz w:val="28"/>
    </w:rPr>
  </w:style>
  <w:style w:type="paragraph" w:styleId="91">
    <w:name w:val="toc 9"/>
    <w:next w:val="a"/>
    <w:link w:val="92"/>
    <w:uiPriority w:val="39"/>
    <w:rsid w:val="00B26E24"/>
    <w:pPr>
      <w:ind w:left="1600"/>
    </w:pPr>
  </w:style>
  <w:style w:type="character" w:customStyle="1" w:styleId="92">
    <w:name w:val="Оглавление 9 Знак"/>
    <w:link w:val="91"/>
    <w:rsid w:val="00B26E24"/>
  </w:style>
  <w:style w:type="paragraph" w:customStyle="1" w:styleId="xl131">
    <w:name w:val="xl131"/>
    <w:basedOn w:val="a"/>
    <w:link w:val="xl131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310">
    <w:name w:val="xl131"/>
    <w:basedOn w:val="1"/>
    <w:link w:val="xl131"/>
    <w:rsid w:val="00B26E24"/>
    <w:rPr>
      <w:rFonts w:ascii="Arial" w:hAnsi="Arial"/>
      <w:b/>
      <w:sz w:val="16"/>
    </w:rPr>
  </w:style>
  <w:style w:type="paragraph" w:customStyle="1" w:styleId="xl109">
    <w:name w:val="xl109"/>
    <w:basedOn w:val="a"/>
    <w:link w:val="xl109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90">
    <w:name w:val="xl109"/>
    <w:basedOn w:val="1"/>
    <w:link w:val="xl109"/>
    <w:rsid w:val="00B26E24"/>
    <w:rPr>
      <w:rFonts w:ascii="Arial" w:hAnsi="Arial"/>
      <w:sz w:val="28"/>
    </w:rPr>
  </w:style>
  <w:style w:type="paragraph" w:styleId="81">
    <w:name w:val="toc 8"/>
    <w:next w:val="a"/>
    <w:link w:val="82"/>
    <w:uiPriority w:val="39"/>
    <w:rsid w:val="00B26E24"/>
    <w:pPr>
      <w:ind w:left="1400"/>
    </w:pPr>
  </w:style>
  <w:style w:type="character" w:customStyle="1" w:styleId="82">
    <w:name w:val="Оглавление 8 Знак"/>
    <w:link w:val="81"/>
    <w:rsid w:val="00B26E24"/>
  </w:style>
  <w:style w:type="paragraph" w:customStyle="1" w:styleId="xl106">
    <w:name w:val="xl106"/>
    <w:basedOn w:val="a"/>
    <w:link w:val="xl106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60">
    <w:name w:val="xl106"/>
    <w:basedOn w:val="1"/>
    <w:link w:val="xl106"/>
    <w:rsid w:val="00B26E24"/>
    <w:rPr>
      <w:rFonts w:ascii="Arial" w:hAnsi="Arial"/>
      <w:sz w:val="28"/>
    </w:rPr>
  </w:style>
  <w:style w:type="paragraph" w:customStyle="1" w:styleId="xl74">
    <w:name w:val="xl74"/>
    <w:basedOn w:val="a"/>
    <w:link w:val="xl74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740">
    <w:name w:val="xl74"/>
    <w:basedOn w:val="1"/>
    <w:link w:val="xl74"/>
    <w:rsid w:val="00B26E24"/>
    <w:rPr>
      <w:rFonts w:ascii="Arial" w:hAnsi="Arial"/>
      <w:sz w:val="28"/>
    </w:rPr>
  </w:style>
  <w:style w:type="paragraph" w:customStyle="1" w:styleId="xl125">
    <w:name w:val="xl125"/>
    <w:basedOn w:val="a"/>
    <w:link w:val="xl1250"/>
    <w:rsid w:val="00B26E24"/>
    <w:pPr>
      <w:spacing w:beforeAutospacing="1" w:afterAutospacing="1"/>
      <w:jc w:val="center"/>
    </w:pPr>
    <w:rPr>
      <w:rFonts w:ascii="Arial" w:hAnsi="Arial"/>
    </w:rPr>
  </w:style>
  <w:style w:type="character" w:customStyle="1" w:styleId="xl1250">
    <w:name w:val="xl125"/>
    <w:basedOn w:val="1"/>
    <w:link w:val="xl125"/>
    <w:rsid w:val="00B26E24"/>
    <w:rPr>
      <w:rFonts w:ascii="Arial" w:hAnsi="Arial"/>
      <w:sz w:val="24"/>
    </w:rPr>
  </w:style>
  <w:style w:type="paragraph" w:customStyle="1" w:styleId="xl88">
    <w:name w:val="xl88"/>
    <w:basedOn w:val="a"/>
    <w:link w:val="xl88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80">
    <w:name w:val="xl88"/>
    <w:basedOn w:val="1"/>
    <w:link w:val="xl88"/>
    <w:rsid w:val="00B26E24"/>
    <w:rPr>
      <w:rFonts w:ascii="Arial" w:hAnsi="Arial"/>
      <w:sz w:val="28"/>
    </w:rPr>
  </w:style>
  <w:style w:type="paragraph" w:customStyle="1" w:styleId="xl89">
    <w:name w:val="xl89"/>
    <w:basedOn w:val="a"/>
    <w:link w:val="xl8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890">
    <w:name w:val="xl89"/>
    <w:basedOn w:val="1"/>
    <w:link w:val="xl89"/>
    <w:rsid w:val="00B26E24"/>
    <w:rPr>
      <w:rFonts w:ascii="Arial" w:hAnsi="Arial"/>
      <w:b/>
      <w:sz w:val="28"/>
    </w:rPr>
  </w:style>
  <w:style w:type="paragraph" w:customStyle="1" w:styleId="xl103">
    <w:name w:val="xl103"/>
    <w:basedOn w:val="a"/>
    <w:link w:val="xl10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30">
    <w:name w:val="xl103"/>
    <w:basedOn w:val="1"/>
    <w:link w:val="xl103"/>
    <w:rsid w:val="00B26E24"/>
    <w:rPr>
      <w:rFonts w:ascii="Arial" w:hAnsi="Arial"/>
      <w:sz w:val="28"/>
    </w:rPr>
  </w:style>
  <w:style w:type="paragraph" w:customStyle="1" w:styleId="16">
    <w:name w:val="Основной шрифт абзаца1"/>
    <w:rsid w:val="00B26E24"/>
  </w:style>
  <w:style w:type="paragraph" w:customStyle="1" w:styleId="xl112">
    <w:name w:val="xl112"/>
    <w:basedOn w:val="a"/>
    <w:link w:val="xl112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20">
    <w:name w:val="xl112"/>
    <w:basedOn w:val="1"/>
    <w:link w:val="xl112"/>
    <w:rsid w:val="00B26E24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rsid w:val="00B26E24"/>
    <w:pPr>
      <w:ind w:left="800"/>
    </w:pPr>
  </w:style>
  <w:style w:type="character" w:customStyle="1" w:styleId="52">
    <w:name w:val="Оглавление 5 Знак"/>
    <w:link w:val="51"/>
    <w:rsid w:val="00B26E24"/>
  </w:style>
  <w:style w:type="paragraph" w:customStyle="1" w:styleId="xl100">
    <w:name w:val="xl100"/>
    <w:basedOn w:val="a"/>
    <w:link w:val="xl10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00">
    <w:name w:val="xl100"/>
    <w:basedOn w:val="1"/>
    <w:link w:val="xl100"/>
    <w:rsid w:val="00B26E24"/>
    <w:rPr>
      <w:rFonts w:ascii="Arial" w:hAnsi="Arial"/>
      <w:sz w:val="28"/>
    </w:rPr>
  </w:style>
  <w:style w:type="paragraph" w:customStyle="1" w:styleId="xl91">
    <w:name w:val="xl91"/>
    <w:basedOn w:val="a"/>
    <w:link w:val="xl91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910">
    <w:name w:val="xl91"/>
    <w:basedOn w:val="1"/>
    <w:link w:val="xl91"/>
    <w:rsid w:val="00B26E24"/>
    <w:rPr>
      <w:rFonts w:ascii="Arial" w:hAnsi="Arial"/>
      <w:sz w:val="28"/>
    </w:rPr>
  </w:style>
  <w:style w:type="paragraph" w:customStyle="1" w:styleId="xl93">
    <w:name w:val="xl93"/>
    <w:basedOn w:val="a"/>
    <w:link w:val="xl930"/>
    <w:rsid w:val="00B26E24"/>
    <w:pPr>
      <w:spacing w:beforeAutospacing="1" w:afterAutospacing="1"/>
    </w:pPr>
    <w:rPr>
      <w:rFonts w:ascii="Arial" w:hAnsi="Arial"/>
      <w:b/>
      <w:sz w:val="32"/>
    </w:rPr>
  </w:style>
  <w:style w:type="character" w:customStyle="1" w:styleId="xl930">
    <w:name w:val="xl93"/>
    <w:basedOn w:val="1"/>
    <w:link w:val="xl93"/>
    <w:rsid w:val="00B26E24"/>
    <w:rPr>
      <w:rFonts w:ascii="Arial" w:hAnsi="Arial"/>
      <w:b/>
      <w:sz w:val="32"/>
    </w:rPr>
  </w:style>
  <w:style w:type="paragraph" w:customStyle="1" w:styleId="xl84">
    <w:name w:val="xl84"/>
    <w:basedOn w:val="a"/>
    <w:link w:val="xl84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40">
    <w:name w:val="xl84"/>
    <w:basedOn w:val="1"/>
    <w:link w:val="xl84"/>
    <w:rsid w:val="00B26E24"/>
    <w:rPr>
      <w:rFonts w:ascii="Arial" w:hAnsi="Arial"/>
      <w:b/>
      <w:sz w:val="28"/>
    </w:rPr>
  </w:style>
  <w:style w:type="paragraph" w:customStyle="1" w:styleId="xl76">
    <w:name w:val="xl76"/>
    <w:basedOn w:val="a"/>
    <w:link w:val="xl76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60">
    <w:name w:val="xl76"/>
    <w:basedOn w:val="1"/>
    <w:link w:val="xl76"/>
    <w:rsid w:val="00B26E24"/>
    <w:rPr>
      <w:rFonts w:ascii="Arial" w:hAnsi="Arial"/>
      <w:sz w:val="28"/>
    </w:rPr>
  </w:style>
  <w:style w:type="paragraph" w:styleId="af1">
    <w:name w:val="header"/>
    <w:basedOn w:val="a"/>
    <w:link w:val="af2"/>
    <w:uiPriority w:val="99"/>
    <w:rsid w:val="00B26E24"/>
    <w:pPr>
      <w:tabs>
        <w:tab w:val="center" w:pos="4536"/>
        <w:tab w:val="right" w:pos="9072"/>
      </w:tabs>
    </w:pPr>
    <w:rPr>
      <w:sz w:val="20"/>
    </w:rPr>
  </w:style>
  <w:style w:type="character" w:customStyle="1" w:styleId="af2">
    <w:name w:val="Верхний колонтитул Знак"/>
    <w:basedOn w:val="1"/>
    <w:link w:val="af1"/>
    <w:uiPriority w:val="99"/>
    <w:rsid w:val="00B26E24"/>
    <w:rPr>
      <w:sz w:val="20"/>
    </w:rPr>
  </w:style>
  <w:style w:type="paragraph" w:customStyle="1" w:styleId="xl105">
    <w:name w:val="xl105"/>
    <w:basedOn w:val="a"/>
    <w:link w:val="xl105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50">
    <w:name w:val="xl105"/>
    <w:basedOn w:val="1"/>
    <w:link w:val="xl105"/>
    <w:rsid w:val="00B26E24"/>
    <w:rPr>
      <w:rFonts w:ascii="Arial" w:hAnsi="Arial"/>
      <w:sz w:val="28"/>
    </w:rPr>
  </w:style>
  <w:style w:type="paragraph" w:customStyle="1" w:styleId="xl126">
    <w:name w:val="xl126"/>
    <w:basedOn w:val="a"/>
    <w:link w:val="xl1260"/>
    <w:rsid w:val="00B26E24"/>
    <w:pPr>
      <w:spacing w:beforeAutospacing="1" w:afterAutospacing="1"/>
      <w:jc w:val="center"/>
    </w:pPr>
    <w:rPr>
      <w:rFonts w:ascii="Arial" w:hAnsi="Arial"/>
    </w:rPr>
  </w:style>
  <w:style w:type="character" w:customStyle="1" w:styleId="xl1260">
    <w:name w:val="xl126"/>
    <w:basedOn w:val="1"/>
    <w:link w:val="xl126"/>
    <w:rsid w:val="00B26E24"/>
    <w:rPr>
      <w:rFonts w:ascii="Arial" w:hAnsi="Arial"/>
      <w:sz w:val="24"/>
    </w:rPr>
  </w:style>
  <w:style w:type="paragraph" w:styleId="35">
    <w:name w:val="Body Text Indent 3"/>
    <w:basedOn w:val="a"/>
    <w:link w:val="36"/>
    <w:rsid w:val="00B26E24"/>
    <w:pPr>
      <w:tabs>
        <w:tab w:val="left" w:pos="3360"/>
      </w:tabs>
      <w:ind w:left="-540"/>
      <w:jc w:val="both"/>
    </w:pPr>
    <w:rPr>
      <w:b/>
      <w:sz w:val="28"/>
    </w:rPr>
  </w:style>
  <w:style w:type="character" w:customStyle="1" w:styleId="36">
    <w:name w:val="Основной текст с отступом 3 Знак"/>
    <w:basedOn w:val="1"/>
    <w:link w:val="35"/>
    <w:rsid w:val="00B26E24"/>
    <w:rPr>
      <w:b/>
      <w:sz w:val="28"/>
    </w:rPr>
  </w:style>
  <w:style w:type="paragraph" w:styleId="af3">
    <w:name w:val="Subtitle"/>
    <w:next w:val="a"/>
    <w:link w:val="af4"/>
    <w:uiPriority w:val="11"/>
    <w:qFormat/>
    <w:rsid w:val="00B26E24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B26E24"/>
    <w:rPr>
      <w:rFonts w:ascii="XO Thames" w:hAnsi="XO Thames"/>
      <w:i/>
      <w:color w:val="616161"/>
      <w:sz w:val="24"/>
    </w:rPr>
  </w:style>
  <w:style w:type="paragraph" w:customStyle="1" w:styleId="xl72">
    <w:name w:val="xl72"/>
    <w:basedOn w:val="a"/>
    <w:link w:val="xl7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20">
    <w:name w:val="xl72"/>
    <w:basedOn w:val="1"/>
    <w:link w:val="xl72"/>
    <w:rsid w:val="00B26E24"/>
    <w:rPr>
      <w:rFonts w:ascii="Arial" w:hAnsi="Arial"/>
      <w:sz w:val="28"/>
    </w:rPr>
  </w:style>
  <w:style w:type="paragraph" w:customStyle="1" w:styleId="xl129">
    <w:name w:val="xl129"/>
    <w:basedOn w:val="a"/>
    <w:link w:val="xl129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90">
    <w:name w:val="xl129"/>
    <w:basedOn w:val="1"/>
    <w:link w:val="xl129"/>
    <w:rsid w:val="00B26E24"/>
    <w:rPr>
      <w:rFonts w:ascii="Arial" w:hAnsi="Arial"/>
      <w:b/>
      <w:sz w:val="16"/>
    </w:rPr>
  </w:style>
  <w:style w:type="paragraph" w:customStyle="1" w:styleId="xl123">
    <w:name w:val="xl123"/>
    <w:basedOn w:val="a"/>
    <w:link w:val="xl12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30">
    <w:name w:val="xl123"/>
    <w:basedOn w:val="1"/>
    <w:link w:val="xl123"/>
    <w:rsid w:val="00B26E24"/>
    <w:rPr>
      <w:rFonts w:ascii="Arial" w:hAnsi="Arial"/>
      <w:sz w:val="28"/>
    </w:rPr>
  </w:style>
  <w:style w:type="paragraph" w:customStyle="1" w:styleId="toc10">
    <w:name w:val="toc 10"/>
    <w:next w:val="a"/>
    <w:link w:val="toc100"/>
    <w:uiPriority w:val="39"/>
    <w:rsid w:val="00B26E24"/>
    <w:pPr>
      <w:ind w:left="1800"/>
    </w:pPr>
  </w:style>
  <w:style w:type="character" w:customStyle="1" w:styleId="toc100">
    <w:name w:val="toc 10"/>
    <w:link w:val="toc10"/>
    <w:rsid w:val="00B26E24"/>
  </w:style>
  <w:style w:type="paragraph" w:customStyle="1" w:styleId="xl78">
    <w:name w:val="xl78"/>
    <w:basedOn w:val="a"/>
    <w:link w:val="xl78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780">
    <w:name w:val="xl78"/>
    <w:basedOn w:val="1"/>
    <w:link w:val="xl78"/>
    <w:rsid w:val="00B26E24"/>
    <w:rPr>
      <w:rFonts w:ascii="Arial" w:hAnsi="Arial"/>
      <w:b/>
      <w:sz w:val="28"/>
    </w:rPr>
  </w:style>
  <w:style w:type="paragraph" w:styleId="af5">
    <w:name w:val="Body Text"/>
    <w:basedOn w:val="a"/>
    <w:link w:val="af6"/>
    <w:rsid w:val="00B26E24"/>
    <w:rPr>
      <w:sz w:val="28"/>
    </w:rPr>
  </w:style>
  <w:style w:type="character" w:customStyle="1" w:styleId="af6">
    <w:name w:val="Основной текст Знак"/>
    <w:basedOn w:val="1"/>
    <w:link w:val="af5"/>
    <w:rsid w:val="00B26E24"/>
    <w:rPr>
      <w:sz w:val="28"/>
    </w:rPr>
  </w:style>
  <w:style w:type="paragraph" w:styleId="af7">
    <w:name w:val="Title"/>
    <w:basedOn w:val="a"/>
    <w:link w:val="af8"/>
    <w:uiPriority w:val="10"/>
    <w:qFormat/>
    <w:rsid w:val="00B26E24"/>
    <w:pPr>
      <w:jc w:val="center"/>
    </w:pPr>
    <w:rPr>
      <w:b/>
      <w:sz w:val="28"/>
    </w:rPr>
  </w:style>
  <w:style w:type="character" w:customStyle="1" w:styleId="af8">
    <w:name w:val="Название Знак"/>
    <w:basedOn w:val="1"/>
    <w:link w:val="af7"/>
    <w:rsid w:val="00B26E24"/>
    <w:rPr>
      <w:b/>
      <w:sz w:val="28"/>
    </w:rPr>
  </w:style>
  <w:style w:type="character" w:customStyle="1" w:styleId="40">
    <w:name w:val="Заголовок 4 Знак"/>
    <w:basedOn w:val="1"/>
    <w:link w:val="4"/>
    <w:rsid w:val="00B26E24"/>
    <w:rPr>
      <w:b/>
      <w:sz w:val="24"/>
    </w:rPr>
  </w:style>
  <w:style w:type="paragraph" w:styleId="af9">
    <w:name w:val="No Spacing"/>
    <w:link w:val="afa"/>
    <w:uiPriority w:val="1"/>
    <w:qFormat/>
    <w:rsid w:val="00B26E24"/>
    <w:rPr>
      <w:rFonts w:ascii="Calibri" w:hAnsi="Calibri"/>
      <w:sz w:val="22"/>
    </w:rPr>
  </w:style>
  <w:style w:type="character" w:customStyle="1" w:styleId="afa">
    <w:name w:val="Без интервала Знак"/>
    <w:link w:val="af9"/>
    <w:rsid w:val="00B26E24"/>
    <w:rPr>
      <w:rFonts w:ascii="Calibri" w:hAnsi="Calibri"/>
      <w:sz w:val="22"/>
    </w:rPr>
  </w:style>
  <w:style w:type="paragraph" w:customStyle="1" w:styleId="xl119">
    <w:name w:val="xl119"/>
    <w:basedOn w:val="a"/>
    <w:link w:val="xl119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190">
    <w:name w:val="xl119"/>
    <w:basedOn w:val="1"/>
    <w:link w:val="xl119"/>
    <w:rsid w:val="00B26E24"/>
    <w:rPr>
      <w:rFonts w:ascii="Arial" w:hAnsi="Arial"/>
      <w:sz w:val="28"/>
    </w:rPr>
  </w:style>
  <w:style w:type="character" w:customStyle="1" w:styleId="20">
    <w:name w:val="Заголовок 2 Знак"/>
    <w:basedOn w:val="1"/>
    <w:link w:val="2"/>
    <w:uiPriority w:val="9"/>
    <w:rsid w:val="00B26E24"/>
    <w:rPr>
      <w:sz w:val="28"/>
    </w:rPr>
  </w:style>
  <w:style w:type="paragraph" w:styleId="25">
    <w:name w:val="Body Text 2"/>
    <w:basedOn w:val="a"/>
    <w:link w:val="26"/>
    <w:rsid w:val="00B26E24"/>
    <w:pPr>
      <w:jc w:val="both"/>
    </w:pPr>
  </w:style>
  <w:style w:type="character" w:customStyle="1" w:styleId="26">
    <w:name w:val="Основной текст 2 Знак"/>
    <w:basedOn w:val="1"/>
    <w:link w:val="25"/>
    <w:rsid w:val="00B26E24"/>
    <w:rPr>
      <w:sz w:val="24"/>
    </w:rPr>
  </w:style>
  <w:style w:type="paragraph" w:customStyle="1" w:styleId="xl68">
    <w:name w:val="xl68"/>
    <w:basedOn w:val="a"/>
    <w:link w:val="xl68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680">
    <w:name w:val="xl68"/>
    <w:basedOn w:val="1"/>
    <w:link w:val="xl68"/>
    <w:rsid w:val="00B26E24"/>
    <w:rPr>
      <w:rFonts w:ascii="Arial" w:hAnsi="Arial"/>
      <w:sz w:val="28"/>
    </w:rPr>
  </w:style>
  <w:style w:type="paragraph" w:customStyle="1" w:styleId="xl85">
    <w:name w:val="xl85"/>
    <w:basedOn w:val="a"/>
    <w:link w:val="xl85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850">
    <w:name w:val="xl85"/>
    <w:basedOn w:val="1"/>
    <w:link w:val="xl85"/>
    <w:rsid w:val="00B26E24"/>
    <w:rPr>
      <w:rFonts w:ascii="Arial" w:hAnsi="Arial"/>
      <w:sz w:val="28"/>
    </w:rPr>
  </w:style>
  <w:style w:type="paragraph" w:customStyle="1" w:styleId="xl117">
    <w:name w:val="xl117"/>
    <w:basedOn w:val="a"/>
    <w:link w:val="xl117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170">
    <w:name w:val="xl117"/>
    <w:basedOn w:val="1"/>
    <w:link w:val="xl117"/>
    <w:rsid w:val="00B26E24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B26E24"/>
    <w:rPr>
      <w:b/>
      <w:sz w:val="36"/>
    </w:rPr>
  </w:style>
  <w:style w:type="paragraph" w:styleId="afb">
    <w:name w:val="List Paragraph"/>
    <w:basedOn w:val="a"/>
    <w:qFormat/>
    <w:rsid w:val="004231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afc">
    <w:name w:val="page number"/>
    <w:basedOn w:val="a0"/>
    <w:rsid w:val="00713262"/>
  </w:style>
  <w:style w:type="table" w:styleId="afd">
    <w:name w:val="Table Grid"/>
    <w:basedOn w:val="a1"/>
    <w:uiPriority w:val="59"/>
    <w:rsid w:val="00DF7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7248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26E24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26E24"/>
    <w:pPr>
      <w:keepNext/>
      <w:ind w:left="-54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26E24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B26E24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26E24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qFormat/>
    <w:rsid w:val="00B26E24"/>
    <w:pPr>
      <w:keepNext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rsid w:val="00B26E24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B26E2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B26E24"/>
    <w:pPr>
      <w:keepNext/>
      <w:tabs>
        <w:tab w:val="left" w:pos="3360"/>
      </w:tabs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6E24"/>
    <w:rPr>
      <w:sz w:val="24"/>
    </w:rPr>
  </w:style>
  <w:style w:type="paragraph" w:customStyle="1" w:styleId="12">
    <w:name w:val="Просмотренная гиперссылка1"/>
    <w:link w:val="a3"/>
    <w:rsid w:val="00B26E24"/>
    <w:rPr>
      <w:color w:val="800080"/>
      <w:u w:val="single"/>
    </w:rPr>
  </w:style>
  <w:style w:type="character" w:styleId="a3">
    <w:name w:val="FollowedHyperlink"/>
    <w:link w:val="12"/>
    <w:uiPriority w:val="99"/>
    <w:rsid w:val="00B26E24"/>
    <w:rPr>
      <w:color w:val="800080"/>
      <w:u w:val="single"/>
    </w:rPr>
  </w:style>
  <w:style w:type="paragraph" w:customStyle="1" w:styleId="xl80">
    <w:name w:val="xl80"/>
    <w:basedOn w:val="a"/>
    <w:link w:val="xl800"/>
    <w:rsid w:val="00B26E24"/>
    <w:pPr>
      <w:spacing w:beforeAutospacing="1" w:afterAutospacing="1"/>
    </w:pPr>
    <w:rPr>
      <w:sz w:val="28"/>
    </w:rPr>
  </w:style>
  <w:style w:type="character" w:customStyle="1" w:styleId="xl800">
    <w:name w:val="xl80"/>
    <w:basedOn w:val="1"/>
    <w:link w:val="xl80"/>
    <w:rsid w:val="00B26E24"/>
    <w:rPr>
      <w:sz w:val="28"/>
    </w:rPr>
  </w:style>
  <w:style w:type="paragraph" w:customStyle="1" w:styleId="xl83">
    <w:name w:val="xl83"/>
    <w:basedOn w:val="a"/>
    <w:link w:val="xl83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30">
    <w:name w:val="xl83"/>
    <w:basedOn w:val="1"/>
    <w:link w:val="xl83"/>
    <w:rsid w:val="00B26E24"/>
    <w:rPr>
      <w:rFonts w:ascii="Arial" w:hAnsi="Arial"/>
      <w:b/>
      <w:sz w:val="28"/>
    </w:rPr>
  </w:style>
  <w:style w:type="paragraph" w:styleId="21">
    <w:name w:val="toc 2"/>
    <w:next w:val="a"/>
    <w:link w:val="22"/>
    <w:uiPriority w:val="39"/>
    <w:rsid w:val="00B26E24"/>
    <w:pPr>
      <w:ind w:left="200"/>
    </w:pPr>
  </w:style>
  <w:style w:type="character" w:customStyle="1" w:styleId="22">
    <w:name w:val="Оглавление 2 Знак"/>
    <w:link w:val="21"/>
    <w:rsid w:val="00B26E24"/>
  </w:style>
  <w:style w:type="paragraph" w:customStyle="1" w:styleId="xl128">
    <w:name w:val="xl128"/>
    <w:basedOn w:val="a"/>
    <w:link w:val="xl128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80">
    <w:name w:val="xl128"/>
    <w:basedOn w:val="1"/>
    <w:link w:val="xl128"/>
    <w:rsid w:val="00B26E24"/>
    <w:rPr>
      <w:rFonts w:ascii="Arial" w:hAnsi="Arial"/>
      <w:b/>
      <w:sz w:val="16"/>
    </w:rPr>
  </w:style>
  <w:style w:type="paragraph" w:customStyle="1" w:styleId="xl73">
    <w:name w:val="xl73"/>
    <w:basedOn w:val="a"/>
    <w:link w:val="xl7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30">
    <w:name w:val="xl73"/>
    <w:basedOn w:val="1"/>
    <w:link w:val="xl73"/>
    <w:rsid w:val="00B26E24"/>
    <w:rPr>
      <w:rFonts w:ascii="Arial" w:hAnsi="Arial"/>
      <w:sz w:val="28"/>
    </w:rPr>
  </w:style>
  <w:style w:type="paragraph" w:customStyle="1" w:styleId="xl120">
    <w:name w:val="xl120"/>
    <w:basedOn w:val="a"/>
    <w:link w:val="xl12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200">
    <w:name w:val="xl120"/>
    <w:basedOn w:val="1"/>
    <w:link w:val="xl120"/>
    <w:rsid w:val="00B26E24"/>
    <w:rPr>
      <w:rFonts w:ascii="Arial" w:hAnsi="Arial"/>
      <w:sz w:val="28"/>
    </w:rPr>
  </w:style>
  <w:style w:type="paragraph" w:customStyle="1" w:styleId="xl92">
    <w:name w:val="xl92"/>
    <w:basedOn w:val="a"/>
    <w:link w:val="xl92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20">
    <w:name w:val="xl92"/>
    <w:basedOn w:val="1"/>
    <w:link w:val="xl92"/>
    <w:rsid w:val="00B26E24"/>
    <w:rPr>
      <w:rFonts w:ascii="Arial" w:hAnsi="Arial"/>
      <w:b/>
      <w:sz w:val="28"/>
    </w:rPr>
  </w:style>
  <w:style w:type="paragraph" w:customStyle="1" w:styleId="xl65">
    <w:name w:val="xl65"/>
    <w:basedOn w:val="a"/>
    <w:link w:val="xl650"/>
    <w:rsid w:val="00B26E24"/>
    <w:pPr>
      <w:spacing w:beforeAutospacing="1" w:afterAutospacing="1"/>
    </w:pPr>
    <w:rPr>
      <w:rFonts w:ascii="Arial Black" w:hAnsi="Arial Black"/>
      <w:sz w:val="28"/>
    </w:rPr>
  </w:style>
  <w:style w:type="character" w:customStyle="1" w:styleId="xl650">
    <w:name w:val="xl65"/>
    <w:basedOn w:val="1"/>
    <w:link w:val="xl65"/>
    <w:rsid w:val="00B26E24"/>
    <w:rPr>
      <w:rFonts w:ascii="Arial Black" w:hAnsi="Arial Black"/>
      <w:sz w:val="28"/>
    </w:rPr>
  </w:style>
  <w:style w:type="paragraph" w:customStyle="1" w:styleId="xl96">
    <w:name w:val="xl96"/>
    <w:basedOn w:val="a"/>
    <w:link w:val="xl960"/>
    <w:rsid w:val="00B26E24"/>
    <w:pPr>
      <w:spacing w:beforeAutospacing="1" w:afterAutospacing="1"/>
      <w:jc w:val="both"/>
    </w:pPr>
    <w:rPr>
      <w:rFonts w:ascii="Arial" w:hAnsi="Arial"/>
      <w:b/>
      <w:sz w:val="28"/>
    </w:rPr>
  </w:style>
  <w:style w:type="character" w:customStyle="1" w:styleId="xl960">
    <w:name w:val="xl96"/>
    <w:basedOn w:val="1"/>
    <w:link w:val="xl96"/>
    <w:rsid w:val="00B26E24"/>
    <w:rPr>
      <w:rFonts w:ascii="Arial" w:hAnsi="Arial"/>
      <w:b/>
      <w:sz w:val="28"/>
    </w:rPr>
  </w:style>
  <w:style w:type="paragraph" w:styleId="41">
    <w:name w:val="toc 4"/>
    <w:next w:val="a"/>
    <w:link w:val="42"/>
    <w:uiPriority w:val="39"/>
    <w:rsid w:val="00B26E24"/>
    <w:pPr>
      <w:ind w:left="600"/>
    </w:pPr>
  </w:style>
  <w:style w:type="character" w:customStyle="1" w:styleId="42">
    <w:name w:val="Оглавление 4 Знак"/>
    <w:link w:val="41"/>
    <w:rsid w:val="00B26E24"/>
  </w:style>
  <w:style w:type="paragraph" w:customStyle="1" w:styleId="xl108">
    <w:name w:val="xl108"/>
    <w:basedOn w:val="a"/>
    <w:link w:val="xl108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1080">
    <w:name w:val="xl108"/>
    <w:basedOn w:val="1"/>
    <w:link w:val="xl108"/>
    <w:rsid w:val="00B26E24"/>
    <w:rPr>
      <w:rFonts w:ascii="Arial" w:hAnsi="Arial"/>
      <w:b/>
      <w:sz w:val="28"/>
    </w:rPr>
  </w:style>
  <w:style w:type="character" w:customStyle="1" w:styleId="70">
    <w:name w:val="Заголовок 7 Знак"/>
    <w:basedOn w:val="1"/>
    <w:link w:val="7"/>
    <w:rsid w:val="00B26E24"/>
    <w:rPr>
      <w:b/>
      <w:sz w:val="28"/>
    </w:rPr>
  </w:style>
  <w:style w:type="paragraph" w:customStyle="1" w:styleId="xl87">
    <w:name w:val="xl87"/>
    <w:basedOn w:val="a"/>
    <w:link w:val="xl8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70">
    <w:name w:val="xl87"/>
    <w:basedOn w:val="1"/>
    <w:link w:val="xl87"/>
    <w:rsid w:val="00B26E24"/>
    <w:rPr>
      <w:rFonts w:ascii="Arial" w:hAnsi="Arial"/>
      <w:sz w:val="28"/>
    </w:rPr>
  </w:style>
  <w:style w:type="paragraph" w:styleId="61">
    <w:name w:val="toc 6"/>
    <w:next w:val="a"/>
    <w:link w:val="62"/>
    <w:uiPriority w:val="39"/>
    <w:rsid w:val="00B26E24"/>
    <w:pPr>
      <w:ind w:left="1000"/>
    </w:pPr>
  </w:style>
  <w:style w:type="character" w:customStyle="1" w:styleId="62">
    <w:name w:val="Оглавление 6 Знак"/>
    <w:link w:val="61"/>
    <w:rsid w:val="00B26E24"/>
  </w:style>
  <w:style w:type="paragraph" w:styleId="71">
    <w:name w:val="toc 7"/>
    <w:next w:val="a"/>
    <w:link w:val="72"/>
    <w:uiPriority w:val="39"/>
    <w:rsid w:val="00B26E24"/>
    <w:pPr>
      <w:ind w:left="1200"/>
    </w:pPr>
  </w:style>
  <w:style w:type="character" w:customStyle="1" w:styleId="72">
    <w:name w:val="Оглавление 7 Знак"/>
    <w:link w:val="71"/>
    <w:rsid w:val="00B26E24"/>
  </w:style>
  <w:style w:type="paragraph" w:customStyle="1" w:styleId="xl116">
    <w:name w:val="xl116"/>
    <w:basedOn w:val="a"/>
    <w:link w:val="xl116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1160">
    <w:name w:val="xl116"/>
    <w:basedOn w:val="1"/>
    <w:link w:val="xl116"/>
    <w:rsid w:val="00B26E24"/>
    <w:rPr>
      <w:rFonts w:ascii="Arial" w:hAnsi="Arial"/>
      <w:b/>
      <w:sz w:val="28"/>
    </w:rPr>
  </w:style>
  <w:style w:type="paragraph" w:customStyle="1" w:styleId="xl122">
    <w:name w:val="xl122"/>
    <w:basedOn w:val="a"/>
    <w:link w:val="xl12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20">
    <w:name w:val="xl122"/>
    <w:basedOn w:val="1"/>
    <w:link w:val="xl122"/>
    <w:rsid w:val="00B26E24"/>
    <w:rPr>
      <w:rFonts w:ascii="Arial" w:hAnsi="Arial"/>
      <w:sz w:val="28"/>
    </w:rPr>
  </w:style>
  <w:style w:type="paragraph" w:customStyle="1" w:styleId="xl118">
    <w:name w:val="xl118"/>
    <w:basedOn w:val="a"/>
    <w:link w:val="xl118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1180">
    <w:name w:val="xl118"/>
    <w:basedOn w:val="1"/>
    <w:link w:val="xl118"/>
    <w:rsid w:val="00B26E24"/>
    <w:rPr>
      <w:rFonts w:ascii="Arial" w:hAnsi="Arial"/>
      <w:sz w:val="28"/>
    </w:rPr>
  </w:style>
  <w:style w:type="paragraph" w:customStyle="1" w:styleId="xl104">
    <w:name w:val="xl104"/>
    <w:basedOn w:val="a"/>
    <w:link w:val="xl104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40">
    <w:name w:val="xl104"/>
    <w:basedOn w:val="1"/>
    <w:link w:val="xl104"/>
    <w:rsid w:val="00B26E24"/>
    <w:rPr>
      <w:rFonts w:ascii="Arial" w:hAnsi="Arial"/>
      <w:sz w:val="28"/>
    </w:rPr>
  </w:style>
  <w:style w:type="paragraph" w:customStyle="1" w:styleId="xl99">
    <w:name w:val="xl99"/>
    <w:basedOn w:val="a"/>
    <w:link w:val="xl9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90">
    <w:name w:val="xl99"/>
    <w:basedOn w:val="1"/>
    <w:link w:val="xl99"/>
    <w:rsid w:val="00B26E24"/>
    <w:rPr>
      <w:rFonts w:ascii="Arial" w:hAnsi="Arial"/>
      <w:b/>
      <w:sz w:val="28"/>
    </w:rPr>
  </w:style>
  <w:style w:type="paragraph" w:styleId="a4">
    <w:name w:val="footer"/>
    <w:basedOn w:val="a"/>
    <w:link w:val="a5"/>
    <w:uiPriority w:val="99"/>
    <w:rsid w:val="00B26E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uiPriority w:val="99"/>
    <w:rsid w:val="00B26E24"/>
    <w:rPr>
      <w:sz w:val="24"/>
    </w:rPr>
  </w:style>
  <w:style w:type="paragraph" w:customStyle="1" w:styleId="xl90">
    <w:name w:val="xl90"/>
    <w:basedOn w:val="a"/>
    <w:link w:val="xl9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900">
    <w:name w:val="xl90"/>
    <w:basedOn w:val="1"/>
    <w:link w:val="xl90"/>
    <w:rsid w:val="00B26E24"/>
    <w:rPr>
      <w:rFonts w:ascii="Arial" w:hAnsi="Arial"/>
      <w:sz w:val="28"/>
    </w:rPr>
  </w:style>
  <w:style w:type="paragraph" w:styleId="a6">
    <w:name w:val="Body Text Indent"/>
    <w:basedOn w:val="a"/>
    <w:link w:val="a7"/>
    <w:rsid w:val="00B26E24"/>
    <w:pPr>
      <w:ind w:left="-54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B26E24"/>
    <w:rPr>
      <w:sz w:val="28"/>
    </w:rPr>
  </w:style>
  <w:style w:type="character" w:customStyle="1" w:styleId="30">
    <w:name w:val="Заголовок 3 Знак"/>
    <w:basedOn w:val="1"/>
    <w:link w:val="3"/>
    <w:rsid w:val="00B26E24"/>
    <w:rPr>
      <w:b/>
      <w:sz w:val="32"/>
    </w:rPr>
  </w:style>
  <w:style w:type="paragraph" w:customStyle="1" w:styleId="xl70">
    <w:name w:val="xl70"/>
    <w:basedOn w:val="a"/>
    <w:link w:val="xl7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700">
    <w:name w:val="xl70"/>
    <w:basedOn w:val="1"/>
    <w:link w:val="xl70"/>
    <w:rsid w:val="00B26E24"/>
    <w:rPr>
      <w:rFonts w:ascii="Arial" w:hAnsi="Arial"/>
      <w:sz w:val="28"/>
    </w:rPr>
  </w:style>
  <w:style w:type="paragraph" w:customStyle="1" w:styleId="xl67">
    <w:name w:val="xl67"/>
    <w:basedOn w:val="a"/>
    <w:link w:val="xl670"/>
    <w:rsid w:val="00B26E24"/>
    <w:pPr>
      <w:spacing w:beforeAutospacing="1" w:afterAutospacing="1"/>
    </w:pPr>
    <w:rPr>
      <w:rFonts w:ascii="Arial Black" w:hAnsi="Arial Black"/>
      <w:sz w:val="28"/>
    </w:rPr>
  </w:style>
  <w:style w:type="character" w:customStyle="1" w:styleId="xl670">
    <w:name w:val="xl67"/>
    <w:basedOn w:val="1"/>
    <w:link w:val="xl67"/>
    <w:rsid w:val="00B26E24"/>
    <w:rPr>
      <w:rFonts w:ascii="Arial Black" w:hAnsi="Arial Black"/>
      <w:sz w:val="28"/>
    </w:rPr>
  </w:style>
  <w:style w:type="paragraph" w:customStyle="1" w:styleId="xl75">
    <w:name w:val="xl75"/>
    <w:basedOn w:val="a"/>
    <w:link w:val="xl75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750">
    <w:name w:val="xl75"/>
    <w:basedOn w:val="1"/>
    <w:link w:val="xl75"/>
    <w:rsid w:val="00B26E24"/>
    <w:rPr>
      <w:rFonts w:ascii="Arial" w:hAnsi="Arial"/>
      <w:sz w:val="28"/>
    </w:rPr>
  </w:style>
  <w:style w:type="character" w:customStyle="1" w:styleId="90">
    <w:name w:val="Заголовок 9 Знак"/>
    <w:basedOn w:val="1"/>
    <w:link w:val="9"/>
    <w:rsid w:val="00B26E24"/>
    <w:rPr>
      <w:b/>
      <w:sz w:val="24"/>
    </w:rPr>
  </w:style>
  <w:style w:type="paragraph" w:styleId="31">
    <w:name w:val="Body Text 3"/>
    <w:basedOn w:val="a"/>
    <w:link w:val="32"/>
    <w:rsid w:val="00B26E24"/>
    <w:pPr>
      <w:jc w:val="center"/>
    </w:pPr>
    <w:rPr>
      <w:b/>
      <w:sz w:val="32"/>
    </w:rPr>
  </w:style>
  <w:style w:type="character" w:customStyle="1" w:styleId="32">
    <w:name w:val="Основной текст 3 Знак"/>
    <w:basedOn w:val="1"/>
    <w:link w:val="31"/>
    <w:rsid w:val="00B26E24"/>
    <w:rPr>
      <w:b/>
      <w:sz w:val="32"/>
    </w:rPr>
  </w:style>
  <w:style w:type="paragraph" w:styleId="23">
    <w:name w:val="Body Text Indent 2"/>
    <w:basedOn w:val="a"/>
    <w:link w:val="24"/>
    <w:rsid w:val="00B26E24"/>
    <w:pPr>
      <w:ind w:left="-54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B26E24"/>
    <w:rPr>
      <w:sz w:val="28"/>
    </w:rPr>
  </w:style>
  <w:style w:type="paragraph" w:customStyle="1" w:styleId="xl64">
    <w:name w:val="xl64"/>
    <w:basedOn w:val="a"/>
    <w:link w:val="xl640"/>
    <w:rsid w:val="00B26E24"/>
    <w:pPr>
      <w:spacing w:beforeAutospacing="1" w:afterAutospacing="1"/>
    </w:pPr>
    <w:rPr>
      <w:rFonts w:ascii="Arial" w:hAnsi="Arial"/>
      <w:sz w:val="16"/>
    </w:rPr>
  </w:style>
  <w:style w:type="character" w:customStyle="1" w:styleId="xl640">
    <w:name w:val="xl64"/>
    <w:basedOn w:val="1"/>
    <w:link w:val="xl64"/>
    <w:rsid w:val="00B26E24"/>
    <w:rPr>
      <w:rFonts w:ascii="Arial" w:hAnsi="Arial"/>
      <w:sz w:val="16"/>
    </w:rPr>
  </w:style>
  <w:style w:type="paragraph" w:customStyle="1" w:styleId="xl130">
    <w:name w:val="xl130"/>
    <w:basedOn w:val="a"/>
    <w:link w:val="xl130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300">
    <w:name w:val="xl130"/>
    <w:basedOn w:val="1"/>
    <w:link w:val="xl130"/>
    <w:rsid w:val="00B26E24"/>
    <w:rPr>
      <w:rFonts w:ascii="Arial" w:hAnsi="Arial"/>
      <w:b/>
      <w:sz w:val="16"/>
    </w:rPr>
  </w:style>
  <w:style w:type="paragraph" w:customStyle="1" w:styleId="xl102">
    <w:name w:val="xl102"/>
    <w:basedOn w:val="a"/>
    <w:link w:val="xl10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20">
    <w:name w:val="xl102"/>
    <w:basedOn w:val="1"/>
    <w:link w:val="xl102"/>
    <w:rsid w:val="00B26E24"/>
    <w:rPr>
      <w:rFonts w:ascii="Arial" w:hAnsi="Arial"/>
      <w:sz w:val="28"/>
    </w:rPr>
  </w:style>
  <w:style w:type="paragraph" w:customStyle="1" w:styleId="xl71">
    <w:name w:val="xl71"/>
    <w:basedOn w:val="a"/>
    <w:link w:val="xl71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10">
    <w:name w:val="xl71"/>
    <w:basedOn w:val="1"/>
    <w:link w:val="xl71"/>
    <w:rsid w:val="00B26E24"/>
    <w:rPr>
      <w:rFonts w:ascii="Arial" w:hAnsi="Arial"/>
      <w:sz w:val="28"/>
    </w:rPr>
  </w:style>
  <w:style w:type="paragraph" w:styleId="33">
    <w:name w:val="toc 3"/>
    <w:next w:val="a"/>
    <w:link w:val="34"/>
    <w:uiPriority w:val="39"/>
    <w:rsid w:val="00B26E24"/>
    <w:pPr>
      <w:ind w:left="400"/>
    </w:pPr>
  </w:style>
  <w:style w:type="character" w:customStyle="1" w:styleId="34">
    <w:name w:val="Оглавление 3 Знак"/>
    <w:link w:val="33"/>
    <w:rsid w:val="00B26E24"/>
  </w:style>
  <w:style w:type="paragraph" w:customStyle="1" w:styleId="xl113">
    <w:name w:val="xl113"/>
    <w:basedOn w:val="a"/>
    <w:link w:val="xl113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30">
    <w:name w:val="xl113"/>
    <w:basedOn w:val="1"/>
    <w:link w:val="xl113"/>
    <w:rsid w:val="00B26E24"/>
    <w:rPr>
      <w:rFonts w:ascii="Arial" w:hAnsi="Arial"/>
      <w:b/>
      <w:sz w:val="16"/>
    </w:rPr>
  </w:style>
  <w:style w:type="paragraph" w:customStyle="1" w:styleId="xl124">
    <w:name w:val="xl124"/>
    <w:basedOn w:val="a"/>
    <w:link w:val="xl124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40">
    <w:name w:val="xl124"/>
    <w:basedOn w:val="1"/>
    <w:link w:val="xl124"/>
    <w:rsid w:val="00B26E24"/>
    <w:rPr>
      <w:rFonts w:ascii="Arial" w:hAnsi="Arial"/>
      <w:sz w:val="28"/>
    </w:rPr>
  </w:style>
  <w:style w:type="paragraph" w:customStyle="1" w:styleId="xl111">
    <w:name w:val="xl111"/>
    <w:basedOn w:val="a"/>
    <w:link w:val="xl111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10">
    <w:name w:val="xl111"/>
    <w:basedOn w:val="1"/>
    <w:link w:val="xl111"/>
    <w:rsid w:val="00B26E24"/>
    <w:rPr>
      <w:rFonts w:ascii="Arial" w:hAnsi="Arial"/>
      <w:b/>
      <w:sz w:val="16"/>
    </w:rPr>
  </w:style>
  <w:style w:type="paragraph" w:customStyle="1" w:styleId="xl94">
    <w:name w:val="xl94"/>
    <w:basedOn w:val="a"/>
    <w:link w:val="xl940"/>
    <w:rsid w:val="00B26E24"/>
    <w:pPr>
      <w:spacing w:beforeAutospacing="1" w:afterAutospacing="1"/>
      <w:jc w:val="center"/>
    </w:pPr>
    <w:rPr>
      <w:rFonts w:ascii="Arial Black" w:hAnsi="Arial Black"/>
    </w:rPr>
  </w:style>
  <w:style w:type="character" w:customStyle="1" w:styleId="xl940">
    <w:name w:val="xl94"/>
    <w:basedOn w:val="1"/>
    <w:link w:val="xl94"/>
    <w:rsid w:val="00B26E24"/>
    <w:rPr>
      <w:rFonts w:ascii="Arial Black" w:hAnsi="Arial Black"/>
      <w:sz w:val="24"/>
    </w:rPr>
  </w:style>
  <w:style w:type="paragraph" w:customStyle="1" w:styleId="xl79">
    <w:name w:val="xl79"/>
    <w:basedOn w:val="a"/>
    <w:link w:val="xl7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790">
    <w:name w:val="xl79"/>
    <w:basedOn w:val="1"/>
    <w:link w:val="xl79"/>
    <w:rsid w:val="00B26E24"/>
    <w:rPr>
      <w:rFonts w:ascii="Arial" w:hAnsi="Arial"/>
      <w:b/>
      <w:sz w:val="28"/>
    </w:rPr>
  </w:style>
  <w:style w:type="paragraph" w:customStyle="1" w:styleId="xl115">
    <w:name w:val="xl115"/>
    <w:basedOn w:val="a"/>
    <w:link w:val="xl115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150">
    <w:name w:val="xl115"/>
    <w:basedOn w:val="1"/>
    <w:link w:val="xl115"/>
    <w:rsid w:val="00B26E24"/>
    <w:rPr>
      <w:rFonts w:ascii="Arial" w:hAnsi="Arial"/>
      <w:b/>
      <w:sz w:val="16"/>
    </w:rPr>
  </w:style>
  <w:style w:type="paragraph" w:customStyle="1" w:styleId="xl86">
    <w:name w:val="xl86"/>
    <w:basedOn w:val="a"/>
    <w:link w:val="xl86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60">
    <w:name w:val="xl86"/>
    <w:basedOn w:val="1"/>
    <w:link w:val="xl86"/>
    <w:rsid w:val="00B26E24"/>
    <w:rPr>
      <w:rFonts w:ascii="Arial" w:hAnsi="Arial"/>
      <w:sz w:val="28"/>
    </w:rPr>
  </w:style>
  <w:style w:type="paragraph" w:customStyle="1" w:styleId="a8">
    <w:name w:val="Название закона"/>
    <w:basedOn w:val="a"/>
    <w:next w:val="a9"/>
    <w:link w:val="aa"/>
    <w:rsid w:val="00B26E24"/>
    <w:pPr>
      <w:spacing w:after="480"/>
      <w:jc w:val="center"/>
    </w:pPr>
    <w:rPr>
      <w:b/>
      <w:sz w:val="36"/>
    </w:rPr>
  </w:style>
  <w:style w:type="character" w:customStyle="1" w:styleId="aa">
    <w:name w:val="Название закона"/>
    <w:basedOn w:val="1"/>
    <w:link w:val="a8"/>
    <w:rsid w:val="00B26E24"/>
    <w:rPr>
      <w:b/>
      <w:sz w:val="36"/>
    </w:rPr>
  </w:style>
  <w:style w:type="paragraph" w:customStyle="1" w:styleId="xl127">
    <w:name w:val="xl127"/>
    <w:basedOn w:val="a"/>
    <w:link w:val="xl127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70">
    <w:name w:val="xl127"/>
    <w:basedOn w:val="1"/>
    <w:link w:val="xl127"/>
    <w:rsid w:val="00B26E24"/>
    <w:rPr>
      <w:rFonts w:ascii="Arial" w:hAnsi="Arial"/>
      <w:b/>
      <w:sz w:val="16"/>
    </w:rPr>
  </w:style>
  <w:style w:type="paragraph" w:customStyle="1" w:styleId="a9">
    <w:name w:val="Текст документа"/>
    <w:basedOn w:val="a"/>
    <w:link w:val="ab"/>
    <w:rsid w:val="00B26E24"/>
    <w:pPr>
      <w:ind w:firstLine="720"/>
      <w:jc w:val="both"/>
    </w:pPr>
    <w:rPr>
      <w:sz w:val="28"/>
    </w:rPr>
  </w:style>
  <w:style w:type="character" w:customStyle="1" w:styleId="ab">
    <w:name w:val="Текст документа"/>
    <w:basedOn w:val="1"/>
    <w:link w:val="a9"/>
    <w:rsid w:val="00B26E24"/>
    <w:rPr>
      <w:sz w:val="28"/>
    </w:rPr>
  </w:style>
  <w:style w:type="paragraph" w:customStyle="1" w:styleId="xl69">
    <w:name w:val="xl69"/>
    <w:basedOn w:val="a"/>
    <w:link w:val="xl690"/>
    <w:rsid w:val="00B26E24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sid w:val="00B26E24"/>
    <w:rPr>
      <w:sz w:val="28"/>
    </w:rPr>
  </w:style>
  <w:style w:type="character" w:customStyle="1" w:styleId="50">
    <w:name w:val="Заголовок 5 Знак"/>
    <w:basedOn w:val="1"/>
    <w:link w:val="5"/>
    <w:rsid w:val="00B26E24"/>
    <w:rPr>
      <w:b/>
      <w:sz w:val="36"/>
    </w:rPr>
  </w:style>
  <w:style w:type="paragraph" w:customStyle="1" w:styleId="xl114">
    <w:name w:val="xl114"/>
    <w:basedOn w:val="a"/>
    <w:link w:val="xl114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140">
    <w:name w:val="xl114"/>
    <w:basedOn w:val="1"/>
    <w:link w:val="xl114"/>
    <w:rsid w:val="00B26E24"/>
    <w:rPr>
      <w:rFonts w:ascii="Arial" w:hAnsi="Arial"/>
      <w:b/>
      <w:sz w:val="16"/>
    </w:rPr>
  </w:style>
  <w:style w:type="paragraph" w:customStyle="1" w:styleId="xl77">
    <w:name w:val="xl77"/>
    <w:basedOn w:val="a"/>
    <w:link w:val="xl7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70">
    <w:name w:val="xl77"/>
    <w:basedOn w:val="1"/>
    <w:link w:val="xl77"/>
    <w:rsid w:val="00B26E24"/>
    <w:rPr>
      <w:rFonts w:ascii="Arial" w:hAnsi="Arial"/>
      <w:sz w:val="28"/>
    </w:rPr>
  </w:style>
  <w:style w:type="paragraph" w:customStyle="1" w:styleId="xl121">
    <w:name w:val="xl121"/>
    <w:basedOn w:val="a"/>
    <w:link w:val="xl121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210">
    <w:name w:val="xl121"/>
    <w:basedOn w:val="1"/>
    <w:link w:val="xl121"/>
    <w:rsid w:val="00B26E24"/>
    <w:rPr>
      <w:rFonts w:ascii="Arial" w:hAnsi="Arial"/>
      <w:sz w:val="28"/>
    </w:rPr>
  </w:style>
  <w:style w:type="character" w:customStyle="1" w:styleId="11">
    <w:name w:val="Заголовок 1 Знак"/>
    <w:basedOn w:val="1"/>
    <w:link w:val="10"/>
    <w:rsid w:val="00B26E24"/>
    <w:rPr>
      <w:b/>
      <w:sz w:val="28"/>
    </w:rPr>
  </w:style>
  <w:style w:type="paragraph" w:customStyle="1" w:styleId="xl66">
    <w:name w:val="xl66"/>
    <w:basedOn w:val="a"/>
    <w:link w:val="xl660"/>
    <w:rsid w:val="00B26E24"/>
    <w:pPr>
      <w:spacing w:beforeAutospacing="1" w:afterAutospacing="1"/>
    </w:pPr>
    <w:rPr>
      <w:rFonts w:ascii="Arial" w:hAnsi="Arial"/>
      <w:sz w:val="16"/>
    </w:rPr>
  </w:style>
  <w:style w:type="character" w:customStyle="1" w:styleId="xl660">
    <w:name w:val="xl66"/>
    <w:basedOn w:val="1"/>
    <w:link w:val="xl66"/>
    <w:rsid w:val="00B26E24"/>
    <w:rPr>
      <w:rFonts w:ascii="Arial" w:hAnsi="Arial"/>
      <w:sz w:val="16"/>
    </w:rPr>
  </w:style>
  <w:style w:type="paragraph" w:customStyle="1" w:styleId="xl98">
    <w:name w:val="xl98"/>
    <w:basedOn w:val="a"/>
    <w:link w:val="xl98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980">
    <w:name w:val="xl98"/>
    <w:basedOn w:val="1"/>
    <w:link w:val="xl98"/>
    <w:rsid w:val="00B26E24"/>
    <w:rPr>
      <w:rFonts w:ascii="Arial" w:hAnsi="Arial"/>
      <w:b/>
      <w:sz w:val="28"/>
    </w:rPr>
  </w:style>
  <w:style w:type="paragraph" w:styleId="ac">
    <w:name w:val="Balloon Text"/>
    <w:basedOn w:val="a"/>
    <w:link w:val="ad"/>
    <w:rsid w:val="00B26E24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26E24"/>
    <w:rPr>
      <w:rFonts w:ascii="Tahoma" w:hAnsi="Tahoma"/>
      <w:sz w:val="16"/>
    </w:rPr>
  </w:style>
  <w:style w:type="paragraph" w:customStyle="1" w:styleId="xl97">
    <w:name w:val="xl97"/>
    <w:basedOn w:val="a"/>
    <w:link w:val="xl97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970">
    <w:name w:val="xl97"/>
    <w:basedOn w:val="1"/>
    <w:link w:val="xl97"/>
    <w:rsid w:val="00B26E24"/>
    <w:rPr>
      <w:rFonts w:ascii="Arial" w:hAnsi="Arial"/>
      <w:b/>
      <w:sz w:val="28"/>
    </w:rPr>
  </w:style>
  <w:style w:type="paragraph" w:customStyle="1" w:styleId="xl82">
    <w:name w:val="xl82"/>
    <w:basedOn w:val="a"/>
    <w:link w:val="xl82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20">
    <w:name w:val="xl82"/>
    <w:basedOn w:val="1"/>
    <w:link w:val="xl82"/>
    <w:rsid w:val="00B26E24"/>
    <w:rPr>
      <w:rFonts w:ascii="Arial" w:hAnsi="Arial"/>
      <w:b/>
      <w:sz w:val="28"/>
    </w:rPr>
  </w:style>
  <w:style w:type="paragraph" w:customStyle="1" w:styleId="xl81">
    <w:name w:val="xl81"/>
    <w:basedOn w:val="a"/>
    <w:link w:val="xl81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810">
    <w:name w:val="xl81"/>
    <w:basedOn w:val="1"/>
    <w:link w:val="xl81"/>
    <w:rsid w:val="00B26E24"/>
    <w:rPr>
      <w:rFonts w:ascii="Arial" w:hAnsi="Arial"/>
      <w:b/>
      <w:sz w:val="28"/>
    </w:rPr>
  </w:style>
  <w:style w:type="paragraph" w:customStyle="1" w:styleId="xl107">
    <w:name w:val="xl107"/>
    <w:basedOn w:val="a"/>
    <w:link w:val="xl10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70">
    <w:name w:val="xl107"/>
    <w:basedOn w:val="1"/>
    <w:link w:val="xl107"/>
    <w:rsid w:val="00B26E24"/>
    <w:rPr>
      <w:rFonts w:ascii="Arial" w:hAnsi="Arial"/>
      <w:sz w:val="28"/>
    </w:rPr>
  </w:style>
  <w:style w:type="paragraph" w:customStyle="1" w:styleId="xl95">
    <w:name w:val="xl95"/>
    <w:basedOn w:val="a"/>
    <w:link w:val="xl95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50">
    <w:name w:val="xl95"/>
    <w:basedOn w:val="1"/>
    <w:link w:val="xl95"/>
    <w:rsid w:val="00B26E24"/>
    <w:rPr>
      <w:rFonts w:ascii="Arial" w:hAnsi="Arial"/>
      <w:b/>
      <w:sz w:val="28"/>
    </w:rPr>
  </w:style>
  <w:style w:type="paragraph" w:customStyle="1" w:styleId="ae">
    <w:name w:val="Òåêñò äîêóìåíòà"/>
    <w:basedOn w:val="a"/>
    <w:link w:val="af"/>
    <w:rsid w:val="00B26E24"/>
    <w:pPr>
      <w:ind w:firstLine="720"/>
      <w:jc w:val="both"/>
    </w:pPr>
    <w:rPr>
      <w:sz w:val="28"/>
    </w:rPr>
  </w:style>
  <w:style w:type="character" w:customStyle="1" w:styleId="af">
    <w:name w:val="Òåêñò äîêóìåíòà"/>
    <w:basedOn w:val="1"/>
    <w:link w:val="ae"/>
    <w:rsid w:val="00B26E24"/>
    <w:rPr>
      <w:sz w:val="28"/>
    </w:rPr>
  </w:style>
  <w:style w:type="paragraph" w:customStyle="1" w:styleId="13">
    <w:name w:val="Гиперссылка1"/>
    <w:link w:val="af0"/>
    <w:rsid w:val="00B26E24"/>
    <w:rPr>
      <w:color w:val="0000FF"/>
      <w:u w:val="single"/>
    </w:rPr>
  </w:style>
  <w:style w:type="character" w:styleId="af0">
    <w:name w:val="Hyperlink"/>
    <w:link w:val="13"/>
    <w:uiPriority w:val="99"/>
    <w:rsid w:val="00B26E24"/>
    <w:rPr>
      <w:color w:val="0000FF"/>
      <w:u w:val="single"/>
    </w:rPr>
  </w:style>
  <w:style w:type="paragraph" w:customStyle="1" w:styleId="Footnote">
    <w:name w:val="Footnote"/>
    <w:link w:val="Footnote0"/>
    <w:rsid w:val="00B26E2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26E24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B26E24"/>
    <w:rPr>
      <w:sz w:val="28"/>
    </w:rPr>
  </w:style>
  <w:style w:type="paragraph" w:styleId="14">
    <w:name w:val="toc 1"/>
    <w:next w:val="a"/>
    <w:link w:val="15"/>
    <w:uiPriority w:val="39"/>
    <w:rsid w:val="00B26E24"/>
    <w:rPr>
      <w:rFonts w:ascii="XO Thames" w:hAnsi="XO Thames"/>
      <w:b/>
    </w:rPr>
  </w:style>
  <w:style w:type="character" w:customStyle="1" w:styleId="15">
    <w:name w:val="Оглавление 1 Знак"/>
    <w:link w:val="14"/>
    <w:rsid w:val="00B26E2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26E2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26E24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B26E24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26E24"/>
    <w:rPr>
      <w:rFonts w:ascii="Arial" w:hAnsi="Arial"/>
    </w:rPr>
  </w:style>
  <w:style w:type="paragraph" w:customStyle="1" w:styleId="xl101">
    <w:name w:val="xl101"/>
    <w:basedOn w:val="a"/>
    <w:link w:val="xl101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10">
    <w:name w:val="xl101"/>
    <w:basedOn w:val="1"/>
    <w:link w:val="xl101"/>
    <w:rsid w:val="00B26E24"/>
    <w:rPr>
      <w:rFonts w:ascii="Arial" w:hAnsi="Arial"/>
      <w:sz w:val="28"/>
    </w:rPr>
  </w:style>
  <w:style w:type="paragraph" w:customStyle="1" w:styleId="xl110">
    <w:name w:val="xl110"/>
    <w:basedOn w:val="a"/>
    <w:link w:val="xl110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1100">
    <w:name w:val="xl110"/>
    <w:basedOn w:val="1"/>
    <w:link w:val="xl110"/>
    <w:rsid w:val="00B26E24"/>
    <w:rPr>
      <w:rFonts w:ascii="Arial" w:hAnsi="Arial"/>
      <w:sz w:val="28"/>
    </w:rPr>
  </w:style>
  <w:style w:type="paragraph" w:styleId="91">
    <w:name w:val="toc 9"/>
    <w:next w:val="a"/>
    <w:link w:val="92"/>
    <w:uiPriority w:val="39"/>
    <w:rsid w:val="00B26E24"/>
    <w:pPr>
      <w:ind w:left="1600"/>
    </w:pPr>
  </w:style>
  <w:style w:type="character" w:customStyle="1" w:styleId="92">
    <w:name w:val="Оглавление 9 Знак"/>
    <w:link w:val="91"/>
    <w:rsid w:val="00B26E24"/>
  </w:style>
  <w:style w:type="paragraph" w:customStyle="1" w:styleId="xl131">
    <w:name w:val="xl131"/>
    <w:basedOn w:val="a"/>
    <w:link w:val="xl131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310">
    <w:name w:val="xl131"/>
    <w:basedOn w:val="1"/>
    <w:link w:val="xl131"/>
    <w:rsid w:val="00B26E24"/>
    <w:rPr>
      <w:rFonts w:ascii="Arial" w:hAnsi="Arial"/>
      <w:b/>
      <w:sz w:val="16"/>
    </w:rPr>
  </w:style>
  <w:style w:type="paragraph" w:customStyle="1" w:styleId="xl109">
    <w:name w:val="xl109"/>
    <w:basedOn w:val="a"/>
    <w:link w:val="xl109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90">
    <w:name w:val="xl109"/>
    <w:basedOn w:val="1"/>
    <w:link w:val="xl109"/>
    <w:rsid w:val="00B26E24"/>
    <w:rPr>
      <w:rFonts w:ascii="Arial" w:hAnsi="Arial"/>
      <w:sz w:val="28"/>
    </w:rPr>
  </w:style>
  <w:style w:type="paragraph" w:styleId="81">
    <w:name w:val="toc 8"/>
    <w:next w:val="a"/>
    <w:link w:val="82"/>
    <w:uiPriority w:val="39"/>
    <w:rsid w:val="00B26E24"/>
    <w:pPr>
      <w:ind w:left="1400"/>
    </w:pPr>
  </w:style>
  <w:style w:type="character" w:customStyle="1" w:styleId="82">
    <w:name w:val="Оглавление 8 Знак"/>
    <w:link w:val="81"/>
    <w:rsid w:val="00B26E24"/>
  </w:style>
  <w:style w:type="paragraph" w:customStyle="1" w:styleId="xl106">
    <w:name w:val="xl106"/>
    <w:basedOn w:val="a"/>
    <w:link w:val="xl106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60">
    <w:name w:val="xl106"/>
    <w:basedOn w:val="1"/>
    <w:link w:val="xl106"/>
    <w:rsid w:val="00B26E24"/>
    <w:rPr>
      <w:rFonts w:ascii="Arial" w:hAnsi="Arial"/>
      <w:sz w:val="28"/>
    </w:rPr>
  </w:style>
  <w:style w:type="paragraph" w:customStyle="1" w:styleId="xl74">
    <w:name w:val="xl74"/>
    <w:basedOn w:val="a"/>
    <w:link w:val="xl74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740">
    <w:name w:val="xl74"/>
    <w:basedOn w:val="1"/>
    <w:link w:val="xl74"/>
    <w:rsid w:val="00B26E24"/>
    <w:rPr>
      <w:rFonts w:ascii="Arial" w:hAnsi="Arial"/>
      <w:sz w:val="28"/>
    </w:rPr>
  </w:style>
  <w:style w:type="paragraph" w:customStyle="1" w:styleId="xl125">
    <w:name w:val="xl125"/>
    <w:basedOn w:val="a"/>
    <w:link w:val="xl1250"/>
    <w:rsid w:val="00B26E24"/>
    <w:pPr>
      <w:spacing w:beforeAutospacing="1" w:afterAutospacing="1"/>
      <w:jc w:val="center"/>
    </w:pPr>
    <w:rPr>
      <w:rFonts w:ascii="Arial" w:hAnsi="Arial"/>
    </w:rPr>
  </w:style>
  <w:style w:type="character" w:customStyle="1" w:styleId="xl1250">
    <w:name w:val="xl125"/>
    <w:basedOn w:val="1"/>
    <w:link w:val="xl125"/>
    <w:rsid w:val="00B26E24"/>
    <w:rPr>
      <w:rFonts w:ascii="Arial" w:hAnsi="Arial"/>
      <w:sz w:val="24"/>
    </w:rPr>
  </w:style>
  <w:style w:type="paragraph" w:customStyle="1" w:styleId="xl88">
    <w:name w:val="xl88"/>
    <w:basedOn w:val="a"/>
    <w:link w:val="xl88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80">
    <w:name w:val="xl88"/>
    <w:basedOn w:val="1"/>
    <w:link w:val="xl88"/>
    <w:rsid w:val="00B26E24"/>
    <w:rPr>
      <w:rFonts w:ascii="Arial" w:hAnsi="Arial"/>
      <w:sz w:val="28"/>
    </w:rPr>
  </w:style>
  <w:style w:type="paragraph" w:customStyle="1" w:styleId="xl89">
    <w:name w:val="xl89"/>
    <w:basedOn w:val="a"/>
    <w:link w:val="xl8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890">
    <w:name w:val="xl89"/>
    <w:basedOn w:val="1"/>
    <w:link w:val="xl89"/>
    <w:rsid w:val="00B26E24"/>
    <w:rPr>
      <w:rFonts w:ascii="Arial" w:hAnsi="Arial"/>
      <w:b/>
      <w:sz w:val="28"/>
    </w:rPr>
  </w:style>
  <w:style w:type="paragraph" w:customStyle="1" w:styleId="xl103">
    <w:name w:val="xl103"/>
    <w:basedOn w:val="a"/>
    <w:link w:val="xl10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30">
    <w:name w:val="xl103"/>
    <w:basedOn w:val="1"/>
    <w:link w:val="xl103"/>
    <w:rsid w:val="00B26E24"/>
    <w:rPr>
      <w:rFonts w:ascii="Arial" w:hAnsi="Arial"/>
      <w:sz w:val="28"/>
    </w:rPr>
  </w:style>
  <w:style w:type="paragraph" w:customStyle="1" w:styleId="16">
    <w:name w:val="Основной шрифт абзаца1"/>
    <w:rsid w:val="00B26E24"/>
  </w:style>
  <w:style w:type="paragraph" w:customStyle="1" w:styleId="xl112">
    <w:name w:val="xl112"/>
    <w:basedOn w:val="a"/>
    <w:link w:val="xl112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20">
    <w:name w:val="xl112"/>
    <w:basedOn w:val="1"/>
    <w:link w:val="xl112"/>
    <w:rsid w:val="00B26E24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rsid w:val="00B26E24"/>
    <w:pPr>
      <w:ind w:left="800"/>
    </w:pPr>
  </w:style>
  <w:style w:type="character" w:customStyle="1" w:styleId="52">
    <w:name w:val="Оглавление 5 Знак"/>
    <w:link w:val="51"/>
    <w:rsid w:val="00B26E24"/>
  </w:style>
  <w:style w:type="paragraph" w:customStyle="1" w:styleId="xl100">
    <w:name w:val="xl100"/>
    <w:basedOn w:val="a"/>
    <w:link w:val="xl10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00">
    <w:name w:val="xl100"/>
    <w:basedOn w:val="1"/>
    <w:link w:val="xl100"/>
    <w:rsid w:val="00B26E24"/>
    <w:rPr>
      <w:rFonts w:ascii="Arial" w:hAnsi="Arial"/>
      <w:sz w:val="28"/>
    </w:rPr>
  </w:style>
  <w:style w:type="paragraph" w:customStyle="1" w:styleId="xl91">
    <w:name w:val="xl91"/>
    <w:basedOn w:val="a"/>
    <w:link w:val="xl91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910">
    <w:name w:val="xl91"/>
    <w:basedOn w:val="1"/>
    <w:link w:val="xl91"/>
    <w:rsid w:val="00B26E24"/>
    <w:rPr>
      <w:rFonts w:ascii="Arial" w:hAnsi="Arial"/>
      <w:sz w:val="28"/>
    </w:rPr>
  </w:style>
  <w:style w:type="paragraph" w:customStyle="1" w:styleId="xl93">
    <w:name w:val="xl93"/>
    <w:basedOn w:val="a"/>
    <w:link w:val="xl930"/>
    <w:rsid w:val="00B26E24"/>
    <w:pPr>
      <w:spacing w:beforeAutospacing="1" w:afterAutospacing="1"/>
    </w:pPr>
    <w:rPr>
      <w:rFonts w:ascii="Arial" w:hAnsi="Arial"/>
      <w:b/>
      <w:sz w:val="32"/>
    </w:rPr>
  </w:style>
  <w:style w:type="character" w:customStyle="1" w:styleId="xl930">
    <w:name w:val="xl93"/>
    <w:basedOn w:val="1"/>
    <w:link w:val="xl93"/>
    <w:rsid w:val="00B26E24"/>
    <w:rPr>
      <w:rFonts w:ascii="Arial" w:hAnsi="Arial"/>
      <w:b/>
      <w:sz w:val="32"/>
    </w:rPr>
  </w:style>
  <w:style w:type="paragraph" w:customStyle="1" w:styleId="xl84">
    <w:name w:val="xl84"/>
    <w:basedOn w:val="a"/>
    <w:link w:val="xl84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40">
    <w:name w:val="xl84"/>
    <w:basedOn w:val="1"/>
    <w:link w:val="xl84"/>
    <w:rsid w:val="00B26E24"/>
    <w:rPr>
      <w:rFonts w:ascii="Arial" w:hAnsi="Arial"/>
      <w:b/>
      <w:sz w:val="28"/>
    </w:rPr>
  </w:style>
  <w:style w:type="paragraph" w:customStyle="1" w:styleId="xl76">
    <w:name w:val="xl76"/>
    <w:basedOn w:val="a"/>
    <w:link w:val="xl76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60">
    <w:name w:val="xl76"/>
    <w:basedOn w:val="1"/>
    <w:link w:val="xl76"/>
    <w:rsid w:val="00B26E24"/>
    <w:rPr>
      <w:rFonts w:ascii="Arial" w:hAnsi="Arial"/>
      <w:sz w:val="28"/>
    </w:rPr>
  </w:style>
  <w:style w:type="paragraph" w:styleId="af1">
    <w:name w:val="header"/>
    <w:basedOn w:val="a"/>
    <w:link w:val="af2"/>
    <w:uiPriority w:val="99"/>
    <w:rsid w:val="00B26E24"/>
    <w:pPr>
      <w:tabs>
        <w:tab w:val="center" w:pos="4536"/>
        <w:tab w:val="right" w:pos="9072"/>
      </w:tabs>
    </w:pPr>
    <w:rPr>
      <w:sz w:val="20"/>
    </w:rPr>
  </w:style>
  <w:style w:type="character" w:customStyle="1" w:styleId="af2">
    <w:name w:val="Верхний колонтитул Знак"/>
    <w:basedOn w:val="1"/>
    <w:link w:val="af1"/>
    <w:uiPriority w:val="99"/>
    <w:rsid w:val="00B26E24"/>
    <w:rPr>
      <w:sz w:val="20"/>
    </w:rPr>
  </w:style>
  <w:style w:type="paragraph" w:customStyle="1" w:styleId="xl105">
    <w:name w:val="xl105"/>
    <w:basedOn w:val="a"/>
    <w:link w:val="xl105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50">
    <w:name w:val="xl105"/>
    <w:basedOn w:val="1"/>
    <w:link w:val="xl105"/>
    <w:rsid w:val="00B26E24"/>
    <w:rPr>
      <w:rFonts w:ascii="Arial" w:hAnsi="Arial"/>
      <w:sz w:val="28"/>
    </w:rPr>
  </w:style>
  <w:style w:type="paragraph" w:customStyle="1" w:styleId="xl126">
    <w:name w:val="xl126"/>
    <w:basedOn w:val="a"/>
    <w:link w:val="xl1260"/>
    <w:rsid w:val="00B26E24"/>
    <w:pPr>
      <w:spacing w:beforeAutospacing="1" w:afterAutospacing="1"/>
      <w:jc w:val="center"/>
    </w:pPr>
    <w:rPr>
      <w:rFonts w:ascii="Arial" w:hAnsi="Arial"/>
    </w:rPr>
  </w:style>
  <w:style w:type="character" w:customStyle="1" w:styleId="xl1260">
    <w:name w:val="xl126"/>
    <w:basedOn w:val="1"/>
    <w:link w:val="xl126"/>
    <w:rsid w:val="00B26E24"/>
    <w:rPr>
      <w:rFonts w:ascii="Arial" w:hAnsi="Arial"/>
      <w:sz w:val="24"/>
    </w:rPr>
  </w:style>
  <w:style w:type="paragraph" w:styleId="35">
    <w:name w:val="Body Text Indent 3"/>
    <w:basedOn w:val="a"/>
    <w:link w:val="36"/>
    <w:rsid w:val="00B26E24"/>
    <w:pPr>
      <w:tabs>
        <w:tab w:val="left" w:pos="3360"/>
      </w:tabs>
      <w:ind w:left="-540"/>
      <w:jc w:val="both"/>
    </w:pPr>
    <w:rPr>
      <w:b/>
      <w:sz w:val="28"/>
    </w:rPr>
  </w:style>
  <w:style w:type="character" w:customStyle="1" w:styleId="36">
    <w:name w:val="Основной текст с отступом 3 Знак"/>
    <w:basedOn w:val="1"/>
    <w:link w:val="35"/>
    <w:rsid w:val="00B26E24"/>
    <w:rPr>
      <w:b/>
      <w:sz w:val="28"/>
    </w:rPr>
  </w:style>
  <w:style w:type="paragraph" w:styleId="af3">
    <w:name w:val="Subtitle"/>
    <w:next w:val="a"/>
    <w:link w:val="af4"/>
    <w:uiPriority w:val="11"/>
    <w:qFormat/>
    <w:rsid w:val="00B26E24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B26E24"/>
    <w:rPr>
      <w:rFonts w:ascii="XO Thames" w:hAnsi="XO Thames"/>
      <w:i/>
      <w:color w:val="616161"/>
      <w:sz w:val="24"/>
    </w:rPr>
  </w:style>
  <w:style w:type="paragraph" w:customStyle="1" w:styleId="xl72">
    <w:name w:val="xl72"/>
    <w:basedOn w:val="a"/>
    <w:link w:val="xl7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20">
    <w:name w:val="xl72"/>
    <w:basedOn w:val="1"/>
    <w:link w:val="xl72"/>
    <w:rsid w:val="00B26E24"/>
    <w:rPr>
      <w:rFonts w:ascii="Arial" w:hAnsi="Arial"/>
      <w:sz w:val="28"/>
    </w:rPr>
  </w:style>
  <w:style w:type="paragraph" w:customStyle="1" w:styleId="xl129">
    <w:name w:val="xl129"/>
    <w:basedOn w:val="a"/>
    <w:link w:val="xl129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90">
    <w:name w:val="xl129"/>
    <w:basedOn w:val="1"/>
    <w:link w:val="xl129"/>
    <w:rsid w:val="00B26E24"/>
    <w:rPr>
      <w:rFonts w:ascii="Arial" w:hAnsi="Arial"/>
      <w:b/>
      <w:sz w:val="16"/>
    </w:rPr>
  </w:style>
  <w:style w:type="paragraph" w:customStyle="1" w:styleId="xl123">
    <w:name w:val="xl123"/>
    <w:basedOn w:val="a"/>
    <w:link w:val="xl12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30">
    <w:name w:val="xl123"/>
    <w:basedOn w:val="1"/>
    <w:link w:val="xl123"/>
    <w:rsid w:val="00B26E24"/>
    <w:rPr>
      <w:rFonts w:ascii="Arial" w:hAnsi="Arial"/>
      <w:sz w:val="28"/>
    </w:rPr>
  </w:style>
  <w:style w:type="paragraph" w:customStyle="1" w:styleId="toc10">
    <w:name w:val="toc 10"/>
    <w:next w:val="a"/>
    <w:link w:val="toc100"/>
    <w:uiPriority w:val="39"/>
    <w:rsid w:val="00B26E24"/>
    <w:pPr>
      <w:ind w:left="1800"/>
    </w:pPr>
  </w:style>
  <w:style w:type="character" w:customStyle="1" w:styleId="toc100">
    <w:name w:val="toc 10"/>
    <w:link w:val="toc10"/>
    <w:rsid w:val="00B26E24"/>
  </w:style>
  <w:style w:type="paragraph" w:customStyle="1" w:styleId="xl78">
    <w:name w:val="xl78"/>
    <w:basedOn w:val="a"/>
    <w:link w:val="xl78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780">
    <w:name w:val="xl78"/>
    <w:basedOn w:val="1"/>
    <w:link w:val="xl78"/>
    <w:rsid w:val="00B26E24"/>
    <w:rPr>
      <w:rFonts w:ascii="Arial" w:hAnsi="Arial"/>
      <w:b/>
      <w:sz w:val="28"/>
    </w:rPr>
  </w:style>
  <w:style w:type="paragraph" w:styleId="af5">
    <w:name w:val="Body Text"/>
    <w:basedOn w:val="a"/>
    <w:link w:val="af6"/>
    <w:rsid w:val="00B26E24"/>
    <w:rPr>
      <w:sz w:val="28"/>
    </w:rPr>
  </w:style>
  <w:style w:type="character" w:customStyle="1" w:styleId="af6">
    <w:name w:val="Основной текст Знак"/>
    <w:basedOn w:val="1"/>
    <w:link w:val="af5"/>
    <w:rsid w:val="00B26E24"/>
    <w:rPr>
      <w:sz w:val="28"/>
    </w:rPr>
  </w:style>
  <w:style w:type="paragraph" w:styleId="af7">
    <w:name w:val="Title"/>
    <w:basedOn w:val="a"/>
    <w:link w:val="af8"/>
    <w:uiPriority w:val="10"/>
    <w:qFormat/>
    <w:rsid w:val="00B26E24"/>
    <w:pPr>
      <w:jc w:val="center"/>
    </w:pPr>
    <w:rPr>
      <w:b/>
      <w:sz w:val="28"/>
    </w:rPr>
  </w:style>
  <w:style w:type="character" w:customStyle="1" w:styleId="af8">
    <w:name w:val="Название Знак"/>
    <w:basedOn w:val="1"/>
    <w:link w:val="af7"/>
    <w:rsid w:val="00B26E24"/>
    <w:rPr>
      <w:b/>
      <w:sz w:val="28"/>
    </w:rPr>
  </w:style>
  <w:style w:type="character" w:customStyle="1" w:styleId="40">
    <w:name w:val="Заголовок 4 Знак"/>
    <w:basedOn w:val="1"/>
    <w:link w:val="4"/>
    <w:rsid w:val="00B26E24"/>
    <w:rPr>
      <w:b/>
      <w:sz w:val="24"/>
    </w:rPr>
  </w:style>
  <w:style w:type="paragraph" w:styleId="af9">
    <w:name w:val="No Spacing"/>
    <w:link w:val="afa"/>
    <w:uiPriority w:val="1"/>
    <w:qFormat/>
    <w:rsid w:val="00B26E24"/>
    <w:rPr>
      <w:rFonts w:ascii="Calibri" w:hAnsi="Calibri"/>
      <w:sz w:val="22"/>
    </w:rPr>
  </w:style>
  <w:style w:type="character" w:customStyle="1" w:styleId="afa">
    <w:name w:val="Без интервала Знак"/>
    <w:link w:val="af9"/>
    <w:rsid w:val="00B26E24"/>
    <w:rPr>
      <w:rFonts w:ascii="Calibri" w:hAnsi="Calibri"/>
      <w:sz w:val="22"/>
    </w:rPr>
  </w:style>
  <w:style w:type="paragraph" w:customStyle="1" w:styleId="xl119">
    <w:name w:val="xl119"/>
    <w:basedOn w:val="a"/>
    <w:link w:val="xl119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190">
    <w:name w:val="xl119"/>
    <w:basedOn w:val="1"/>
    <w:link w:val="xl119"/>
    <w:rsid w:val="00B26E24"/>
    <w:rPr>
      <w:rFonts w:ascii="Arial" w:hAnsi="Arial"/>
      <w:sz w:val="28"/>
    </w:rPr>
  </w:style>
  <w:style w:type="character" w:customStyle="1" w:styleId="20">
    <w:name w:val="Заголовок 2 Знак"/>
    <w:basedOn w:val="1"/>
    <w:link w:val="2"/>
    <w:uiPriority w:val="9"/>
    <w:rsid w:val="00B26E24"/>
    <w:rPr>
      <w:sz w:val="28"/>
    </w:rPr>
  </w:style>
  <w:style w:type="paragraph" w:styleId="25">
    <w:name w:val="Body Text 2"/>
    <w:basedOn w:val="a"/>
    <w:link w:val="26"/>
    <w:rsid w:val="00B26E24"/>
    <w:pPr>
      <w:jc w:val="both"/>
    </w:pPr>
  </w:style>
  <w:style w:type="character" w:customStyle="1" w:styleId="26">
    <w:name w:val="Основной текст 2 Знак"/>
    <w:basedOn w:val="1"/>
    <w:link w:val="25"/>
    <w:rsid w:val="00B26E24"/>
    <w:rPr>
      <w:sz w:val="24"/>
    </w:rPr>
  </w:style>
  <w:style w:type="paragraph" w:customStyle="1" w:styleId="xl68">
    <w:name w:val="xl68"/>
    <w:basedOn w:val="a"/>
    <w:link w:val="xl68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680">
    <w:name w:val="xl68"/>
    <w:basedOn w:val="1"/>
    <w:link w:val="xl68"/>
    <w:rsid w:val="00B26E24"/>
    <w:rPr>
      <w:rFonts w:ascii="Arial" w:hAnsi="Arial"/>
      <w:sz w:val="28"/>
    </w:rPr>
  </w:style>
  <w:style w:type="paragraph" w:customStyle="1" w:styleId="xl85">
    <w:name w:val="xl85"/>
    <w:basedOn w:val="a"/>
    <w:link w:val="xl85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850">
    <w:name w:val="xl85"/>
    <w:basedOn w:val="1"/>
    <w:link w:val="xl85"/>
    <w:rsid w:val="00B26E24"/>
    <w:rPr>
      <w:rFonts w:ascii="Arial" w:hAnsi="Arial"/>
      <w:sz w:val="28"/>
    </w:rPr>
  </w:style>
  <w:style w:type="paragraph" w:customStyle="1" w:styleId="xl117">
    <w:name w:val="xl117"/>
    <w:basedOn w:val="a"/>
    <w:link w:val="xl117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170">
    <w:name w:val="xl117"/>
    <w:basedOn w:val="1"/>
    <w:link w:val="xl117"/>
    <w:rsid w:val="00B26E24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B26E24"/>
    <w:rPr>
      <w:b/>
      <w:sz w:val="36"/>
    </w:rPr>
  </w:style>
  <w:style w:type="paragraph" w:styleId="afb">
    <w:name w:val="List Paragraph"/>
    <w:basedOn w:val="a"/>
    <w:qFormat/>
    <w:rsid w:val="004231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afc">
    <w:name w:val="page number"/>
    <w:basedOn w:val="a0"/>
    <w:rsid w:val="00713262"/>
  </w:style>
  <w:style w:type="table" w:styleId="afd">
    <w:name w:val="Table Grid"/>
    <w:basedOn w:val="a1"/>
    <w:uiPriority w:val="59"/>
    <w:rsid w:val="00DF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5208-EC93-4DE2-B04E-C37D0F06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Учаева</dc:creator>
  <cp:lastModifiedBy>Администрация user</cp:lastModifiedBy>
  <cp:revision>11</cp:revision>
  <cp:lastPrinted>2022-09-12T14:14:00Z</cp:lastPrinted>
  <dcterms:created xsi:type="dcterms:W3CDTF">2024-06-07T07:55:00Z</dcterms:created>
  <dcterms:modified xsi:type="dcterms:W3CDTF">2024-08-16T06:34:00Z</dcterms:modified>
</cp:coreProperties>
</file>