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>АДМИНИСТРАЦИЯ</w:t>
      </w:r>
    </w:p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 xml:space="preserve">ВЕРХАЗОВСКОГО МУНИЦИПАЛЬНОГО ОБРАЗОВАНИЯ ДЕРГАЧЕВСКОГО МУНИЦИПАЛЬНОГО РАЙОНА </w:t>
      </w:r>
    </w:p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>САРАТОВСКОЙ ОБЛАСТИ</w:t>
      </w:r>
    </w:p>
    <w:p w:rsidR="006311B8" w:rsidRDefault="006311B8" w:rsidP="006311B8">
      <w:pPr>
        <w:ind w:firstLine="567"/>
        <w:jc w:val="both"/>
      </w:pPr>
    </w:p>
    <w:p w:rsidR="006311B8" w:rsidRDefault="006311B8" w:rsidP="006311B8">
      <w:pPr>
        <w:ind w:firstLine="567"/>
        <w:jc w:val="both"/>
      </w:pPr>
    </w:p>
    <w:p w:rsidR="006311B8" w:rsidRPr="001C381D" w:rsidRDefault="006311B8" w:rsidP="006311B8">
      <w:pPr>
        <w:ind w:firstLine="567"/>
        <w:jc w:val="center"/>
        <w:rPr>
          <w:b/>
        </w:rPr>
      </w:pPr>
      <w:r w:rsidRPr="001C381D">
        <w:rPr>
          <w:b/>
        </w:rPr>
        <w:t>ПОСТАНОВЛЕНИЕ</w:t>
      </w:r>
    </w:p>
    <w:p w:rsidR="006311B8" w:rsidRPr="001C381D" w:rsidRDefault="006311B8" w:rsidP="006311B8">
      <w:pPr>
        <w:ind w:firstLine="567"/>
        <w:jc w:val="center"/>
        <w:rPr>
          <w:b/>
        </w:rPr>
      </w:pPr>
    </w:p>
    <w:p w:rsidR="006311B8" w:rsidRPr="001C381D" w:rsidRDefault="0060628C" w:rsidP="006311B8">
      <w:pPr>
        <w:ind w:firstLine="567"/>
        <w:jc w:val="center"/>
        <w:rPr>
          <w:b/>
        </w:rPr>
      </w:pPr>
      <w:r>
        <w:rPr>
          <w:b/>
        </w:rPr>
        <w:t>о</w:t>
      </w:r>
      <w:r w:rsidR="00172D66" w:rsidRPr="001C381D">
        <w:rPr>
          <w:b/>
        </w:rPr>
        <w:t>т</w:t>
      </w:r>
      <w:r w:rsidR="007B1D92">
        <w:rPr>
          <w:b/>
        </w:rPr>
        <w:t xml:space="preserve"> </w:t>
      </w:r>
      <w:r w:rsidR="00B243B1">
        <w:rPr>
          <w:b/>
        </w:rPr>
        <w:t>03</w:t>
      </w:r>
      <w:r w:rsidR="001454A2">
        <w:rPr>
          <w:b/>
        </w:rPr>
        <w:t xml:space="preserve"> октября 2025</w:t>
      </w:r>
      <w:r w:rsidR="007B1D92">
        <w:rPr>
          <w:b/>
        </w:rPr>
        <w:t xml:space="preserve"> года  №</w:t>
      </w:r>
      <w:r w:rsidR="00B243B1">
        <w:rPr>
          <w:b/>
        </w:rPr>
        <w:t>20</w:t>
      </w:r>
    </w:p>
    <w:p w:rsidR="006311B8" w:rsidRPr="001C381D" w:rsidRDefault="006311B8" w:rsidP="006311B8">
      <w:pPr>
        <w:ind w:firstLine="567"/>
        <w:jc w:val="center"/>
        <w:rPr>
          <w:b/>
        </w:rPr>
      </w:pPr>
    </w:p>
    <w:p w:rsidR="006311B8" w:rsidRDefault="006311B8" w:rsidP="006311B8">
      <w:pPr>
        <w:ind w:firstLine="567"/>
        <w:rPr>
          <w:b/>
        </w:rPr>
      </w:pP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Верхазовского</w:t>
      </w:r>
      <w:proofErr w:type="spellEnd"/>
      <w:r w:rsidR="00CC5B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№ 15 от 01.11.2013 года</w:t>
      </w: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(с </w:t>
      </w:r>
      <w:r w:rsidR="009663B3">
        <w:rPr>
          <w:rFonts w:ascii="Times New Roman" w:hAnsi="Times New Roman"/>
          <w:b/>
          <w:sz w:val="28"/>
          <w:szCs w:val="28"/>
        </w:rPr>
        <w:t>изменениями от 23.11.2016г. № 15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End"/>
    </w:p>
    <w:p w:rsidR="006311B8" w:rsidRDefault="009663B3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31.01.2019г. № 4, 16.07.2019г. № 22</w:t>
      </w:r>
      <w:r w:rsidR="006311B8">
        <w:rPr>
          <w:rFonts w:ascii="Times New Roman" w:hAnsi="Times New Roman"/>
          <w:b/>
          <w:sz w:val="28"/>
          <w:szCs w:val="28"/>
        </w:rPr>
        <w:t xml:space="preserve">, </w:t>
      </w:r>
    </w:p>
    <w:p w:rsidR="006311B8" w:rsidRDefault="009663B3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02.12.2019г. № 33</w:t>
      </w:r>
      <w:r w:rsidR="006311B8">
        <w:rPr>
          <w:rFonts w:ascii="Times New Roman" w:hAnsi="Times New Roman"/>
          <w:b/>
          <w:sz w:val="28"/>
          <w:szCs w:val="28"/>
        </w:rPr>
        <w:t>,</w:t>
      </w:r>
      <w:r w:rsidR="0085198C">
        <w:rPr>
          <w:rFonts w:ascii="Times New Roman" w:hAnsi="Times New Roman"/>
          <w:b/>
          <w:sz w:val="28"/>
          <w:szCs w:val="28"/>
        </w:rPr>
        <w:t xml:space="preserve"> от 29.10.2020</w:t>
      </w:r>
      <w:r w:rsidR="00172D66">
        <w:rPr>
          <w:rFonts w:ascii="Times New Roman" w:hAnsi="Times New Roman"/>
          <w:b/>
          <w:sz w:val="28"/>
          <w:szCs w:val="28"/>
        </w:rPr>
        <w:t>г. №19</w:t>
      </w:r>
      <w:r w:rsidR="0076529E">
        <w:rPr>
          <w:rFonts w:ascii="Times New Roman" w:hAnsi="Times New Roman"/>
          <w:b/>
          <w:sz w:val="28"/>
          <w:szCs w:val="28"/>
        </w:rPr>
        <w:t>, от 15.12.2021г №25</w:t>
      </w:r>
      <w:r w:rsidR="00380B72">
        <w:rPr>
          <w:rFonts w:ascii="Times New Roman" w:hAnsi="Times New Roman"/>
          <w:b/>
          <w:sz w:val="28"/>
          <w:szCs w:val="28"/>
        </w:rPr>
        <w:t>, от 24.10.2022г.№ 30</w:t>
      </w:r>
      <w:r w:rsidR="007B1D92">
        <w:rPr>
          <w:rFonts w:ascii="Times New Roman" w:hAnsi="Times New Roman"/>
          <w:b/>
          <w:sz w:val="28"/>
          <w:szCs w:val="28"/>
        </w:rPr>
        <w:t>; от 11.10.2024 №25</w:t>
      </w:r>
      <w:r w:rsidR="001454A2">
        <w:rPr>
          <w:rFonts w:ascii="Times New Roman" w:hAnsi="Times New Roman"/>
          <w:b/>
          <w:sz w:val="28"/>
          <w:szCs w:val="28"/>
        </w:rPr>
        <w:t>; от 15.10.2024г. №25</w:t>
      </w:r>
      <w:r w:rsidR="006311B8">
        <w:rPr>
          <w:rFonts w:ascii="Times New Roman" w:hAnsi="Times New Roman"/>
          <w:b/>
          <w:sz w:val="28"/>
          <w:szCs w:val="28"/>
        </w:rPr>
        <w:t>)</w:t>
      </w:r>
    </w:p>
    <w:p w:rsidR="006311B8" w:rsidRDefault="006311B8" w:rsidP="006311B8">
      <w:pPr>
        <w:ind w:firstLine="567"/>
        <w:jc w:val="both"/>
      </w:pPr>
    </w:p>
    <w:p w:rsidR="006311B8" w:rsidRDefault="006311B8" w:rsidP="006311B8">
      <w:pPr>
        <w:ind w:left="284" w:firstLine="6946"/>
        <w:rPr>
          <w:sz w:val="22"/>
          <w:szCs w:val="22"/>
        </w:rPr>
      </w:pPr>
    </w:p>
    <w:p w:rsidR="006311B8" w:rsidRDefault="006311B8" w:rsidP="006311B8">
      <w:pPr>
        <w:ind w:firstLine="567"/>
        <w:jc w:val="both"/>
      </w:pPr>
      <w:r>
        <w:t xml:space="preserve">Руководствуясь Федеральным законом от 6 октября 2006 года № 131-ФЗ «Об общих принципах организации местного самоуправления», Законом Саратовской области от 02 августа 2007 года № 157-ФЗ «О некоторых вопросах муниципальной службы в Саратовской области» и на основании Устава </w:t>
      </w:r>
      <w:proofErr w:type="spellStart"/>
      <w:r>
        <w:t>Верхазовского</w:t>
      </w:r>
      <w:proofErr w:type="spellEnd"/>
      <w:r>
        <w:t xml:space="preserve"> муниципального образования администрация </w:t>
      </w:r>
      <w:proofErr w:type="spellStart"/>
      <w:r>
        <w:t>Верхазовского</w:t>
      </w:r>
      <w:proofErr w:type="spellEnd"/>
      <w:r>
        <w:t xml:space="preserve"> муниципального образования ПОСТАНОВЛЯЕТ:</w:t>
      </w:r>
    </w:p>
    <w:p w:rsidR="006311B8" w:rsidRDefault="006311B8" w:rsidP="006311B8">
      <w:pPr>
        <w:ind w:firstLine="567"/>
        <w:jc w:val="center"/>
      </w:pPr>
    </w:p>
    <w:p w:rsidR="006311B8" w:rsidRDefault="006311B8" w:rsidP="009663B3">
      <w:pPr>
        <w:tabs>
          <w:tab w:val="left" w:pos="0"/>
          <w:tab w:val="left" w:pos="945"/>
          <w:tab w:val="right" w:pos="9638"/>
        </w:tabs>
      </w:pPr>
      <w:r>
        <w:t xml:space="preserve">         1. </w:t>
      </w:r>
      <w:proofErr w:type="gramStart"/>
      <w:r>
        <w:t xml:space="preserve">Внесение изменений  в приложение  №1   «Об оплате труда работников, замещающих должности, не являющиеся  должностями  муниципальной службы и  осуществляющих техническое обеспечение  деятельности органов местного самоуправления  </w:t>
      </w:r>
      <w:proofErr w:type="spellStart"/>
      <w:r>
        <w:t>Верхазовского</w:t>
      </w:r>
      <w:proofErr w:type="spellEnd"/>
      <w:r>
        <w:t xml:space="preserve"> муниципального образования»  к  постановлению администрации   </w:t>
      </w:r>
      <w:proofErr w:type="spellStart"/>
      <w:r>
        <w:t>Верхазовского</w:t>
      </w:r>
      <w:proofErr w:type="spellEnd"/>
      <w:r>
        <w:t xml:space="preserve"> муниципального образования</w:t>
      </w:r>
      <w:r w:rsidR="009663B3">
        <w:t xml:space="preserve"> от 01.11.2013 года  </w:t>
      </w:r>
      <w:r>
        <w:t xml:space="preserve">№ 15 «Об индексации заработной платы и утверждении Положений по оплате труда в </w:t>
      </w:r>
      <w:proofErr w:type="spellStart"/>
      <w:r>
        <w:t>Верхазовского</w:t>
      </w:r>
      <w:proofErr w:type="spellEnd"/>
      <w:r>
        <w:t xml:space="preserve"> муниципальном образовании» и изложить его в новой редакции (прилагается).</w:t>
      </w:r>
      <w:proofErr w:type="gramEnd"/>
    </w:p>
    <w:p w:rsidR="006311B8" w:rsidRDefault="006311B8" w:rsidP="006311B8">
      <w:pPr>
        <w:ind w:firstLine="567"/>
        <w:jc w:val="both"/>
      </w:pPr>
      <w:r>
        <w:t xml:space="preserve">2. Опубликовать настоящее постановление на официальном сайте администрации </w:t>
      </w:r>
      <w:proofErr w:type="spellStart"/>
      <w:r>
        <w:t>Дергачевского</w:t>
      </w:r>
      <w:proofErr w:type="spellEnd"/>
      <w:r>
        <w:t xml:space="preserve"> муниципального района.</w:t>
      </w:r>
    </w:p>
    <w:p w:rsidR="006311B8" w:rsidRDefault="006311B8" w:rsidP="006311B8">
      <w:pPr>
        <w:ind w:firstLine="567"/>
        <w:jc w:val="both"/>
      </w:pPr>
      <w:r>
        <w:t>3. Настоящее постановление вступает в силу с момента его официального опубликования.</w:t>
      </w:r>
    </w:p>
    <w:p w:rsidR="006311B8" w:rsidRDefault="006311B8" w:rsidP="006311B8">
      <w:pPr>
        <w:ind w:firstLine="567"/>
        <w:jc w:val="both"/>
      </w:pPr>
    </w:p>
    <w:p w:rsidR="006311B8" w:rsidRDefault="006311B8" w:rsidP="006311B8">
      <w:pPr>
        <w:jc w:val="both"/>
      </w:pPr>
    </w:p>
    <w:p w:rsidR="006311B8" w:rsidRPr="006311B8" w:rsidRDefault="006311B8" w:rsidP="006311B8">
      <w:pPr>
        <w:jc w:val="both"/>
        <w:rPr>
          <w:b/>
        </w:rPr>
      </w:pPr>
      <w:r w:rsidRPr="006311B8">
        <w:rPr>
          <w:b/>
        </w:rPr>
        <w:t xml:space="preserve">Глава администрации </w:t>
      </w:r>
    </w:p>
    <w:p w:rsidR="006311B8" w:rsidRPr="006311B8" w:rsidRDefault="006311B8" w:rsidP="006311B8">
      <w:pPr>
        <w:jc w:val="both"/>
        <w:rPr>
          <w:b/>
        </w:rPr>
      </w:pPr>
      <w:proofErr w:type="spellStart"/>
      <w:r w:rsidRPr="006311B8">
        <w:rPr>
          <w:b/>
        </w:rPr>
        <w:t>Верхазовского</w:t>
      </w:r>
      <w:proofErr w:type="spellEnd"/>
      <w:r w:rsidRPr="006311B8">
        <w:rPr>
          <w:b/>
        </w:rPr>
        <w:t xml:space="preserve"> МО                           </w:t>
      </w:r>
      <w:proofErr w:type="spellStart"/>
      <w:r w:rsidR="00380B72">
        <w:rPr>
          <w:b/>
        </w:rPr>
        <w:t>Бикмухаметов</w:t>
      </w:r>
      <w:proofErr w:type="spellEnd"/>
      <w:r w:rsidR="00380B72">
        <w:rPr>
          <w:b/>
        </w:rPr>
        <w:t xml:space="preserve"> Р.Ф.</w:t>
      </w:r>
    </w:p>
    <w:p w:rsidR="006311B8" w:rsidRPr="006311B8" w:rsidRDefault="006311B8" w:rsidP="006311B8">
      <w:pPr>
        <w:ind w:left="284" w:firstLine="6946"/>
        <w:rPr>
          <w:b/>
          <w:sz w:val="22"/>
          <w:szCs w:val="22"/>
        </w:rPr>
      </w:pPr>
    </w:p>
    <w:p w:rsidR="006311B8" w:rsidRPr="006311B8" w:rsidRDefault="006311B8" w:rsidP="006311B8">
      <w:pPr>
        <w:ind w:left="284" w:firstLine="6946"/>
        <w:rPr>
          <w:b/>
          <w:sz w:val="22"/>
          <w:szCs w:val="22"/>
        </w:rPr>
      </w:pPr>
    </w:p>
    <w:p w:rsidR="007A7A7A" w:rsidRDefault="007A7A7A" w:rsidP="007A7A7A">
      <w:pPr>
        <w:ind w:left="284" w:firstLine="6946"/>
        <w:jc w:val="right"/>
      </w:pPr>
      <w:r>
        <w:t>Приложение №1</w:t>
      </w:r>
    </w:p>
    <w:p w:rsidR="007A7A7A" w:rsidRDefault="007A7A7A" w:rsidP="007A7A7A">
      <w:pPr>
        <w:ind w:left="284"/>
        <w:jc w:val="right"/>
      </w:pPr>
      <w:r>
        <w:t>к  Постановлению « Об индексации</w:t>
      </w:r>
    </w:p>
    <w:p w:rsidR="007A7A7A" w:rsidRPr="007A7A7A" w:rsidRDefault="007A7A7A" w:rsidP="007A7A7A">
      <w:pPr>
        <w:ind w:left="284" w:firstLine="6946"/>
        <w:jc w:val="right"/>
      </w:pPr>
      <w:r>
        <w:t>заработной</w:t>
      </w:r>
    </w:p>
    <w:p w:rsidR="007A7A7A" w:rsidRDefault="007A7A7A" w:rsidP="007A7A7A">
      <w:pPr>
        <w:jc w:val="right"/>
      </w:pPr>
      <w:r>
        <w:t xml:space="preserve">платы и </w:t>
      </w:r>
      <w:proofErr w:type="gramStart"/>
      <w:r>
        <w:t>утверждении</w:t>
      </w:r>
      <w:proofErr w:type="gramEnd"/>
      <w:r>
        <w:t xml:space="preserve"> Положений </w:t>
      </w:r>
    </w:p>
    <w:p w:rsidR="007A7A7A" w:rsidRDefault="007A7A7A" w:rsidP="007A7A7A">
      <w:pPr>
        <w:ind w:left="284" w:firstLine="6946"/>
        <w:jc w:val="right"/>
      </w:pPr>
      <w:r>
        <w:t xml:space="preserve">по оплате труда в </w:t>
      </w:r>
      <w:proofErr w:type="spellStart"/>
      <w:r>
        <w:t>Верхазовском</w:t>
      </w:r>
      <w:proofErr w:type="spellEnd"/>
    </w:p>
    <w:p w:rsidR="007A7A7A" w:rsidRDefault="007A7A7A" w:rsidP="007A7A7A">
      <w:pPr>
        <w:ind w:left="284" w:firstLine="6946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  <w:r>
        <w:tab/>
      </w:r>
    </w:p>
    <w:p w:rsidR="007A7A7A" w:rsidRPr="0027020D" w:rsidRDefault="007A7A7A" w:rsidP="007A7A7A">
      <w:pPr>
        <w:contextualSpacing/>
      </w:pPr>
    </w:p>
    <w:p w:rsidR="007A7A7A" w:rsidRPr="0027020D" w:rsidRDefault="007A7A7A" w:rsidP="007A7A7A">
      <w:pPr>
        <w:contextualSpacing/>
        <w:jc w:val="center"/>
        <w:rPr>
          <w:b/>
        </w:rPr>
      </w:pPr>
      <w:r w:rsidRPr="007A7A7A">
        <w:rPr>
          <w:b/>
        </w:rPr>
        <w:t>Положение</w:t>
      </w:r>
    </w:p>
    <w:p w:rsidR="007A7A7A" w:rsidRPr="007A7A7A" w:rsidRDefault="007A7A7A" w:rsidP="007A7A7A">
      <w:pPr>
        <w:contextualSpacing/>
        <w:jc w:val="center"/>
        <w:rPr>
          <w:b/>
        </w:rPr>
      </w:pPr>
      <w:r w:rsidRPr="007A7A7A">
        <w:rPr>
          <w:b/>
        </w:rPr>
        <w:t xml:space="preserve">Об оплате труда работников, замещающих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 </w:t>
      </w:r>
      <w:proofErr w:type="spellStart"/>
      <w:r w:rsidRPr="007A7A7A">
        <w:rPr>
          <w:b/>
        </w:rPr>
        <w:t>Верхазовского</w:t>
      </w:r>
      <w:proofErr w:type="spellEnd"/>
      <w:r w:rsidRPr="007A7A7A">
        <w:rPr>
          <w:b/>
        </w:rPr>
        <w:t xml:space="preserve"> муниципального образования </w:t>
      </w:r>
      <w:proofErr w:type="spellStart"/>
      <w:r w:rsidRPr="007A7A7A">
        <w:rPr>
          <w:b/>
        </w:rPr>
        <w:t>Дергачевского</w:t>
      </w:r>
      <w:proofErr w:type="spellEnd"/>
      <w:r w:rsidRPr="007A7A7A">
        <w:rPr>
          <w:b/>
        </w:rPr>
        <w:t xml:space="preserve"> района</w:t>
      </w:r>
    </w:p>
    <w:p w:rsidR="007A7A7A" w:rsidRPr="007A7A7A" w:rsidRDefault="007A7A7A" w:rsidP="007A7A7A">
      <w:pPr>
        <w:ind w:left="284"/>
      </w:pPr>
    </w:p>
    <w:p w:rsidR="007A7A7A" w:rsidRDefault="007A7A7A" w:rsidP="007A7A7A">
      <w:pPr>
        <w:ind w:left="284"/>
      </w:pPr>
      <w:r>
        <w:t>І. Общие положения</w:t>
      </w:r>
    </w:p>
    <w:p w:rsidR="007A7A7A" w:rsidRDefault="007A7A7A" w:rsidP="007A7A7A">
      <w:pPr>
        <w:ind w:left="284" w:firstLine="6946"/>
      </w:pPr>
    </w:p>
    <w:p w:rsidR="007A7A7A" w:rsidRDefault="007A7A7A" w:rsidP="007A7A7A">
      <w:pPr>
        <w:ind w:left="284"/>
      </w:pPr>
      <w:r>
        <w:t xml:space="preserve">1. </w:t>
      </w:r>
      <w:proofErr w:type="gramStart"/>
      <w:r>
        <w:t>Настоящее Положение разработано в соответствии с Трудовым Кодексом российской федерации, Законом Саратовской области от 14.12.2005 г. №125 – ЗСО «Об оплате труда работников, замещающих должности, не являющиеся должностями государственно гражданской службы Саратовской области и осуществляющих техническое обеспечение деятельности органов государственной власти Саратовской области и иных государственных органов Саратовской области» и Законом Саратовской области от 28.11.2007г. №283 – ЗСО « О внесении изменений</w:t>
      </w:r>
      <w:proofErr w:type="gramEnd"/>
      <w:r>
        <w:t xml:space="preserve"> в Закон Саратовской области «Об оплате труда работников, замещающих должности, не являющиеся должностями государственно гражданской службы Саратовской области и осуществляющих техническое обеспечение деятельности органов государственной власти Саратовской области и иных государственных органов Саратовской области».</w:t>
      </w:r>
    </w:p>
    <w:p w:rsidR="007A7A7A" w:rsidRDefault="007A7A7A" w:rsidP="007A7A7A">
      <w:r>
        <w:t xml:space="preserve">Положение применяется для определения размеров должностных окладов и порядка установления дополнительных </w:t>
      </w:r>
      <w:proofErr w:type="gramStart"/>
      <w:r>
        <w:t>выплат работников</w:t>
      </w:r>
      <w:proofErr w:type="gramEnd"/>
      <w:r>
        <w:t>, замещающих должности, не являющиеся должностями муниципальной службы и осуществляющиеся техническое обеспечение деятельности органов местного самоуправления (приложение).</w:t>
      </w:r>
    </w:p>
    <w:p w:rsidR="007A7A7A" w:rsidRPr="0027020D" w:rsidRDefault="007A7A7A" w:rsidP="007A7A7A">
      <w:pPr>
        <w:ind w:left="284"/>
      </w:pPr>
    </w:p>
    <w:p w:rsidR="007A7A7A" w:rsidRDefault="007A7A7A" w:rsidP="007A7A7A">
      <w:pPr>
        <w:ind w:left="284"/>
      </w:pPr>
      <w:r>
        <w:tab/>
        <w:t>2. Указанные выплаты устанавливаются в пределах фонда оплаты труда на очередной финансовый год.</w:t>
      </w:r>
    </w:p>
    <w:p w:rsidR="007A7A7A" w:rsidRDefault="007A7A7A" w:rsidP="007A7A7A">
      <w:pPr>
        <w:ind w:left="284" w:firstLine="6946"/>
      </w:pPr>
      <w:r>
        <w:tab/>
      </w:r>
      <w:r>
        <w:tab/>
      </w:r>
      <w:r>
        <w:tab/>
      </w:r>
      <w:r>
        <w:tab/>
        <w:t xml:space="preserve">ІІ. Оплата труда  работников, замещающих должности, не являющиеся муниципальными должностями муниципальной службы и осуществляющие техническое обеспечение деятельности органов местного самоуправления  (далее – работники) состоит из должностных окладов, а </w:t>
      </w:r>
      <w:r>
        <w:lastRenderedPageBreak/>
        <w:t>так же из ежемесячных и иных дополнительных выплат (далее – дополнительные выплаты).</w:t>
      </w:r>
    </w:p>
    <w:p w:rsidR="007A7A7A" w:rsidRDefault="007A7A7A" w:rsidP="007A7A7A">
      <w:pPr>
        <w:ind w:left="284"/>
      </w:pPr>
      <w:r>
        <w:t xml:space="preserve">Размеры должностных окладов работников устанавливаются органом местного самоуправления </w:t>
      </w:r>
      <w:proofErr w:type="spellStart"/>
      <w:r>
        <w:t>Верхазовского</w:t>
      </w:r>
      <w:proofErr w:type="spellEnd"/>
      <w:r>
        <w:t xml:space="preserve"> муниципального образования, согласно приложениям №1 и №2. </w:t>
      </w:r>
    </w:p>
    <w:p w:rsidR="007A7A7A" w:rsidRDefault="007A7A7A" w:rsidP="007A7A7A">
      <w:pPr>
        <w:ind w:left="284"/>
      </w:pPr>
      <w:r>
        <w:t>Увеличение (индексация) должностных окладов работников осуществляется одновременно с увеличением (индексацией) окладов месячного денежного содержания муниципальных служащих района</w:t>
      </w:r>
    </w:p>
    <w:p w:rsidR="007A7A7A" w:rsidRDefault="007A7A7A" w:rsidP="007A7A7A">
      <w:pPr>
        <w:ind w:left="284"/>
      </w:pPr>
      <w:r>
        <w:t>ІІІ. К дополнительным выплатам относятся:</w:t>
      </w:r>
    </w:p>
    <w:p w:rsidR="007A7A7A" w:rsidRDefault="007A7A7A" w:rsidP="007A7A7A">
      <w:pPr>
        <w:ind w:left="284"/>
      </w:pPr>
      <w:r>
        <w:t>- ежемесячная надбавка к должностному окладу за выслугу лет;</w:t>
      </w:r>
    </w:p>
    <w:p w:rsidR="007A7A7A" w:rsidRDefault="007A7A7A" w:rsidP="007A7A7A">
      <w:pPr>
        <w:ind w:left="284"/>
      </w:pPr>
      <w:r>
        <w:t>- ежемесячная надбавка к должностному  окладу за сложность и напряженность, высокие достижения в труде и специальный режим;</w:t>
      </w:r>
    </w:p>
    <w:p w:rsidR="007A7A7A" w:rsidRDefault="007A7A7A" w:rsidP="007A7A7A">
      <w:pPr>
        <w:ind w:left="284"/>
      </w:pPr>
      <w:r>
        <w:t>- премия по результатам работы;</w:t>
      </w:r>
    </w:p>
    <w:p w:rsidR="007A7A7A" w:rsidRDefault="007A7A7A" w:rsidP="007A7A7A">
      <w:pPr>
        <w:ind w:left="284"/>
      </w:pPr>
      <w:r>
        <w:t>- ежемесячное денежное поощрение;</w:t>
      </w:r>
    </w:p>
    <w:p w:rsidR="007A7A7A" w:rsidRDefault="007A7A7A" w:rsidP="007A7A7A">
      <w:pPr>
        <w:ind w:left="284"/>
      </w:pPr>
      <w:r>
        <w:t>- единовременная выплата при предоставлении ежегодного оплачиваемого отпуска;</w:t>
      </w:r>
    </w:p>
    <w:p w:rsidR="007A7A7A" w:rsidRDefault="007A7A7A" w:rsidP="007A7A7A">
      <w:pPr>
        <w:ind w:left="284"/>
      </w:pPr>
      <w:r>
        <w:t>- материальная помощь.</w:t>
      </w:r>
    </w:p>
    <w:p w:rsidR="007A7A7A" w:rsidRDefault="007A7A7A" w:rsidP="007A7A7A">
      <w:pPr>
        <w:ind w:left="284"/>
      </w:pPr>
      <w:r>
        <w:t>1. Ежемесячная надбавка к должностному окладу за выслугу лет выплачивается работникам дифференцировано в зависимости от стажа работы, дающего право на получение этой надбавки, в следующих размерах:</w:t>
      </w:r>
    </w:p>
    <w:p w:rsidR="007A7A7A" w:rsidRDefault="007A7A7A" w:rsidP="007A7A7A">
      <w:pPr>
        <w:ind w:left="284"/>
      </w:pPr>
      <w:r>
        <w:t xml:space="preserve"> При стаже работы:</w:t>
      </w:r>
      <w:r>
        <w:tab/>
      </w:r>
      <w:r>
        <w:tab/>
      </w:r>
      <w:r>
        <w:tab/>
      </w:r>
      <w:r>
        <w:tab/>
        <w:t>(процентов)</w:t>
      </w:r>
    </w:p>
    <w:p w:rsidR="007A7A7A" w:rsidRDefault="007A7A7A" w:rsidP="007A7A7A">
      <w:pPr>
        <w:ind w:left="284"/>
      </w:pPr>
      <w:r>
        <w:t>от 3 до 8 лет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7A7A7A" w:rsidRDefault="007A7A7A" w:rsidP="007A7A7A">
      <w:pPr>
        <w:ind w:left="284"/>
      </w:pPr>
      <w:r>
        <w:t>свыше 8 до 13 лет</w:t>
      </w:r>
      <w:r>
        <w:tab/>
      </w:r>
      <w:r>
        <w:tab/>
      </w:r>
      <w:r>
        <w:tab/>
      </w:r>
      <w:r>
        <w:tab/>
      </w:r>
      <w:r>
        <w:tab/>
        <w:t>15</w:t>
      </w:r>
    </w:p>
    <w:p w:rsidR="007A7A7A" w:rsidRDefault="007A7A7A" w:rsidP="007A7A7A">
      <w:pPr>
        <w:ind w:left="284"/>
      </w:pPr>
      <w:r>
        <w:t>свыше 13 до 18 лет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7A7A7A" w:rsidRDefault="007A7A7A" w:rsidP="007A7A7A">
      <w:pPr>
        <w:ind w:left="284"/>
      </w:pPr>
      <w:r>
        <w:t>свыше 18 до 23 лет</w:t>
      </w:r>
      <w:r>
        <w:tab/>
      </w:r>
      <w:r>
        <w:tab/>
      </w:r>
      <w:r>
        <w:tab/>
      </w:r>
      <w:r>
        <w:tab/>
      </w:r>
      <w:r>
        <w:tab/>
        <w:t>25</w:t>
      </w:r>
    </w:p>
    <w:p w:rsidR="007A7A7A" w:rsidRPr="0027020D" w:rsidRDefault="007A7A7A" w:rsidP="007A7A7A">
      <w:pPr>
        <w:ind w:left="284"/>
      </w:pPr>
      <w:r>
        <w:t>свыше 23 лет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7A7A7A" w:rsidRPr="0027020D" w:rsidRDefault="007A7A7A" w:rsidP="007A7A7A">
      <w:pPr>
        <w:ind w:left="284"/>
      </w:pPr>
    </w:p>
    <w:p w:rsidR="007A7A7A" w:rsidRPr="0027020D" w:rsidRDefault="007A7A7A" w:rsidP="007A7A7A">
      <w:pPr>
        <w:ind w:left="284"/>
      </w:pPr>
      <w:r>
        <w:t xml:space="preserve">  2. Ежемесячная надбавка к должностному окладу за сложность, напряженность, высокие достижения в труде и специальный режим работы выплачивается в размере до 100 процентов должностного оклада и устанавливается представителем нанимателя.     </w:t>
      </w:r>
      <w:r>
        <w:tab/>
      </w:r>
    </w:p>
    <w:p w:rsidR="007A7A7A" w:rsidRPr="0027020D" w:rsidRDefault="007A7A7A" w:rsidP="007A7A7A">
      <w:pPr>
        <w:ind w:left="284"/>
      </w:pPr>
    </w:p>
    <w:p w:rsidR="007A7A7A" w:rsidRDefault="007A7A7A" w:rsidP="007A7A7A">
      <w:pPr>
        <w:ind w:left="284"/>
      </w:pPr>
      <w:r>
        <w:t>3.  Премия по результатам работы  выплачивается в соответствии с настоящим Положением.</w:t>
      </w:r>
    </w:p>
    <w:p w:rsidR="007A7A7A" w:rsidRDefault="007A7A7A" w:rsidP="007A7A7A">
      <w:pPr>
        <w:ind w:left="284"/>
      </w:pPr>
      <w:r>
        <w:t>Размер премии определяется исходя, из результатов деятельности работников и максимальными размерами не ограничивается.</w:t>
      </w:r>
    </w:p>
    <w:p w:rsidR="007A7A7A" w:rsidRDefault="007A7A7A" w:rsidP="007A7A7A">
      <w:pPr>
        <w:ind w:left="284"/>
      </w:pPr>
      <w:r>
        <w:t>Премия выплачивается, ежемесячно в размере 25 процентов должностного оклада работника в данном случае распоряжения главы администрации муниципального образования не издается.</w:t>
      </w:r>
    </w:p>
    <w:p w:rsidR="007A7A7A" w:rsidRDefault="007A7A7A" w:rsidP="007A7A7A">
      <w:pPr>
        <w:ind w:left="284"/>
      </w:pPr>
      <w:r>
        <w:t>Размер премии может либо быть увеличен, либо уменьшен по распоряжению главы администрации муниципального образования в соответствии с трудовым законодательством.</w:t>
      </w:r>
    </w:p>
    <w:p w:rsidR="007A7A7A" w:rsidRPr="0027020D" w:rsidRDefault="007A7A7A" w:rsidP="007A7A7A">
      <w:pPr>
        <w:ind w:left="284"/>
      </w:pPr>
    </w:p>
    <w:p w:rsidR="007A7A7A" w:rsidRDefault="007A7A7A" w:rsidP="007A7A7A">
      <w:pPr>
        <w:ind w:left="284"/>
      </w:pPr>
      <w:r>
        <w:lastRenderedPageBreak/>
        <w:t>4. Ежемесячное денежное поощрение выплачивается в размере одного должностного оклада.</w:t>
      </w:r>
    </w:p>
    <w:p w:rsidR="007A7A7A" w:rsidRPr="007A7A7A" w:rsidRDefault="007A7A7A" w:rsidP="007A7A7A"/>
    <w:p w:rsidR="007A7A7A" w:rsidRDefault="002039FF" w:rsidP="007A7A7A">
      <w:r>
        <w:t xml:space="preserve">     </w:t>
      </w:r>
      <w:r w:rsidR="007A7A7A">
        <w:t>5. Единовременная выплата при предоставлении ежегодного оплачиваемого отпуска выплачивается один раз в год в размере одного должностного оклада.</w:t>
      </w:r>
    </w:p>
    <w:p w:rsidR="007A7A7A" w:rsidRPr="0027020D" w:rsidRDefault="007A7A7A" w:rsidP="007A7A7A">
      <w:pPr>
        <w:ind w:left="284" w:firstLine="6946"/>
      </w:pPr>
      <w:r>
        <w:tab/>
      </w:r>
    </w:p>
    <w:p w:rsidR="007A7A7A" w:rsidRDefault="002039FF" w:rsidP="007A7A7A">
      <w:r>
        <w:t xml:space="preserve">      </w:t>
      </w:r>
      <w:r w:rsidR="007A7A7A">
        <w:t xml:space="preserve">6. Материальная помощь в размере </w:t>
      </w:r>
      <w:r w:rsidR="0027020D">
        <w:t xml:space="preserve"> </w:t>
      </w:r>
      <w:bookmarkStart w:id="0" w:name="_GoBack"/>
      <w:bookmarkEnd w:id="0"/>
      <w:r w:rsidR="007A7A7A">
        <w:t>двух должностных окладов, как правило, при предоставлении очередного отпуска.</w:t>
      </w:r>
    </w:p>
    <w:p w:rsidR="007A7A7A" w:rsidRPr="007A7A7A" w:rsidRDefault="007A7A7A" w:rsidP="007A7A7A">
      <w:pPr>
        <w:ind w:left="284" w:firstLine="6946"/>
      </w:pPr>
      <w:r>
        <w:tab/>
      </w:r>
    </w:p>
    <w:p w:rsidR="007A7A7A" w:rsidRDefault="002039FF" w:rsidP="007A7A7A">
      <w:r>
        <w:t xml:space="preserve">      </w:t>
      </w:r>
      <w:r w:rsidR="007A7A7A">
        <w:t>7. В особых случаях бракосочетание, рождение ребенка, смерть близкого родственника, тяжелая болезнь, стихийное бедствие, исполнение юбилейных дат: 50лет, 55 лет (для женщин) и 60 лет (для  мужчин) работникам может выплачиваться единовременная материальная  помощь в размере до двух должностных окладов за счет экономии фонда.</w:t>
      </w:r>
    </w:p>
    <w:p w:rsidR="007A7A7A" w:rsidRPr="007A7A7A" w:rsidRDefault="007A7A7A" w:rsidP="007A7A7A">
      <w:pPr>
        <w:ind w:left="284" w:firstLine="6946"/>
        <w:contextualSpacing/>
      </w:pPr>
    </w:p>
    <w:p w:rsidR="007A7A7A" w:rsidRPr="0027020D" w:rsidRDefault="002039FF" w:rsidP="007972AF">
      <w:pPr>
        <w:ind w:left="284"/>
        <w:contextualSpacing/>
      </w:pPr>
      <w:r>
        <w:t xml:space="preserve"> </w:t>
      </w:r>
      <w:r w:rsidR="007A7A7A">
        <w:t xml:space="preserve"> 8. При формировании фонда оплаты труда работников, замещающих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</w:t>
      </w:r>
      <w:proofErr w:type="spellStart"/>
      <w:r w:rsidR="007A7A7A">
        <w:t>Верхазовского</w:t>
      </w:r>
      <w:proofErr w:type="spellEnd"/>
      <w:r w:rsidR="007A7A7A">
        <w:t xml:space="preserve"> муниципального образования на соответствующий финансовый год, сверх суммы средств направленных на выплаты должностных окладов, предусматриваются следующие средства (в расчете на год):</w:t>
      </w:r>
    </w:p>
    <w:p w:rsidR="007A7A7A" w:rsidRPr="0027020D" w:rsidRDefault="007A7A7A" w:rsidP="007972AF">
      <w:pPr>
        <w:ind w:left="284"/>
        <w:contextualSpacing/>
      </w:pPr>
      <w:r>
        <w:t xml:space="preserve">- Ежемесячная надбавка к должностному окладу за выслугу лет – в размере 2- </w:t>
      </w:r>
      <w:proofErr w:type="spellStart"/>
      <w:r>
        <w:t>х</w:t>
      </w:r>
      <w:proofErr w:type="spellEnd"/>
      <w:r>
        <w:t xml:space="preserve">   должностных окладов.</w:t>
      </w:r>
    </w:p>
    <w:p w:rsidR="007A7A7A" w:rsidRPr="0027020D" w:rsidRDefault="007A7A7A" w:rsidP="007972AF">
      <w:pPr>
        <w:ind w:left="284"/>
        <w:contextualSpacing/>
      </w:pPr>
      <w:r>
        <w:t>-  Ежемесячное денежное поощрение - в размере 12 должностных окладов.</w:t>
      </w:r>
    </w:p>
    <w:p w:rsidR="007A7A7A" w:rsidRPr="0027020D" w:rsidRDefault="007A7A7A" w:rsidP="007972AF">
      <w:pPr>
        <w:ind w:left="284"/>
        <w:contextualSpacing/>
      </w:pPr>
      <w:r>
        <w:t>- Ежемесячная надбавка к должностному окладу за сложность и напряженность, высокие достижения в труде и специальный режим – в размере 10 должностных окладов.</w:t>
      </w:r>
    </w:p>
    <w:p w:rsidR="007A7A7A" w:rsidRDefault="007A7A7A" w:rsidP="007A7A7A">
      <w:pPr>
        <w:ind w:left="284"/>
        <w:contextualSpacing/>
      </w:pPr>
      <w:r>
        <w:t>- Премия по результатам работы – в размере 3- х должностных окладов.</w:t>
      </w:r>
    </w:p>
    <w:p w:rsidR="007A7A7A" w:rsidRPr="0027020D" w:rsidRDefault="007A7A7A" w:rsidP="007972AF">
      <w:pPr>
        <w:ind w:left="284"/>
        <w:contextualSpacing/>
      </w:pPr>
      <w:r>
        <w:t>- Единовременная выплата при предоставлении ежегодного оплачиваемого отпуска в размере одного должностного оклада.</w:t>
      </w:r>
    </w:p>
    <w:p w:rsidR="007A7A7A" w:rsidRDefault="007A7A7A" w:rsidP="007A7A7A">
      <w:pPr>
        <w:ind w:left="284"/>
        <w:contextualSpacing/>
      </w:pPr>
      <w:r>
        <w:t>- Материальная помощь – в размере 2- х должностных окладов.</w:t>
      </w:r>
    </w:p>
    <w:p w:rsidR="007A7A7A" w:rsidRDefault="007A7A7A" w:rsidP="007A7A7A">
      <w:pPr>
        <w:ind w:left="284" w:firstLine="6946"/>
      </w:pPr>
    </w:p>
    <w:p w:rsidR="007972AF" w:rsidRPr="005849F7" w:rsidRDefault="007972AF" w:rsidP="007972AF">
      <w:pPr>
        <w:tabs>
          <w:tab w:val="left" w:pos="709"/>
        </w:tabs>
        <w:ind w:firstLine="567"/>
        <w:contextualSpacing/>
        <w:jc w:val="both"/>
      </w:pPr>
      <w:r w:rsidRPr="005849F7">
        <w:t>9. При совмещении профессий (должностей), расширения зон обслуживания, увеличении объема работы или исполнении обязанностей временно отсутствующего работника наряду со своей основной работой, обусловленной трудовым договором, может производиться доплата в соответствии с Трудовым кодексом РФ, но не более 100% должностного оклада, оклада совмещаемой должности, оклада временно отсутствующего работника.</w:t>
      </w:r>
    </w:p>
    <w:p w:rsidR="007972AF" w:rsidRPr="005849F7" w:rsidRDefault="007972AF" w:rsidP="007972AF">
      <w:pPr>
        <w:tabs>
          <w:tab w:val="left" w:pos="709"/>
        </w:tabs>
        <w:ind w:firstLine="567"/>
        <w:contextualSpacing/>
        <w:jc w:val="both"/>
      </w:pPr>
    </w:p>
    <w:p w:rsidR="007A7A7A" w:rsidRDefault="007A7A7A" w:rsidP="007A7A7A">
      <w:pPr>
        <w:ind w:left="284" w:firstLine="6946"/>
      </w:pPr>
    </w:p>
    <w:p w:rsidR="007A7A7A" w:rsidRDefault="007A7A7A" w:rsidP="007A7A7A">
      <w:pPr>
        <w:ind w:left="284" w:firstLine="6946"/>
      </w:pPr>
    </w:p>
    <w:p w:rsidR="007A7A7A" w:rsidRPr="0027020D" w:rsidRDefault="007A7A7A" w:rsidP="007A7A7A">
      <w:pPr>
        <w:ind w:left="284" w:firstLine="6946"/>
      </w:pPr>
    </w:p>
    <w:p w:rsidR="006311B8" w:rsidRPr="007A7A7A" w:rsidRDefault="006311B8" w:rsidP="006311B8">
      <w:pPr>
        <w:ind w:left="284" w:firstLine="6946"/>
      </w:pPr>
    </w:p>
    <w:p w:rsidR="006311B8" w:rsidRDefault="006311B8" w:rsidP="006311B8">
      <w:pPr>
        <w:ind w:left="284" w:firstLine="6946"/>
        <w:rPr>
          <w:sz w:val="22"/>
          <w:szCs w:val="22"/>
        </w:rPr>
      </w:pPr>
    </w:p>
    <w:p w:rsidR="006311B8" w:rsidRDefault="006311B8" w:rsidP="006311B8">
      <w:pPr>
        <w:ind w:left="284" w:firstLine="6946"/>
        <w:rPr>
          <w:sz w:val="22"/>
          <w:szCs w:val="22"/>
        </w:rPr>
      </w:pPr>
    </w:p>
    <w:p w:rsidR="006311B8" w:rsidRDefault="006311B8" w:rsidP="006311B8">
      <w:pPr>
        <w:tabs>
          <w:tab w:val="left" w:pos="945"/>
          <w:tab w:val="left" w:pos="5460"/>
          <w:tab w:val="right" w:pos="9638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311B8" w:rsidRDefault="006311B8" w:rsidP="006311B8">
      <w:pPr>
        <w:tabs>
          <w:tab w:val="left" w:pos="3990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к Положению «Об оплате труда работников, </w:t>
      </w:r>
    </w:p>
    <w:p w:rsidR="006311B8" w:rsidRDefault="006311B8" w:rsidP="006311B8">
      <w:pPr>
        <w:tabs>
          <w:tab w:val="left" w:pos="3990"/>
          <w:tab w:val="left" w:pos="5430"/>
          <w:tab w:val="right" w:pos="9638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замещающих</w:t>
      </w:r>
      <w:proofErr w:type="gramEnd"/>
      <w:r>
        <w:rPr>
          <w:sz w:val="20"/>
          <w:szCs w:val="20"/>
        </w:rPr>
        <w:t xml:space="preserve"> должности, не являющиеся </w:t>
      </w:r>
    </w:p>
    <w:p w:rsidR="006311B8" w:rsidRDefault="006311B8" w:rsidP="006311B8">
      <w:pPr>
        <w:tabs>
          <w:tab w:val="left" w:pos="3990"/>
          <w:tab w:val="left" w:pos="5430"/>
          <w:tab w:val="right" w:pos="9638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должностями  муниципальной службы и </w:t>
      </w:r>
    </w:p>
    <w:p w:rsidR="006311B8" w:rsidRDefault="006311B8" w:rsidP="006311B8">
      <w:pPr>
        <w:tabs>
          <w:tab w:val="left" w:pos="3990"/>
          <w:tab w:val="left" w:pos="5520"/>
          <w:tab w:val="right" w:pos="9638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осуществляющих</w:t>
      </w:r>
      <w:proofErr w:type="gramEnd"/>
      <w:r>
        <w:rPr>
          <w:sz w:val="20"/>
          <w:szCs w:val="20"/>
        </w:rPr>
        <w:t xml:space="preserve"> техническое обеспечение</w:t>
      </w:r>
    </w:p>
    <w:p w:rsidR="006311B8" w:rsidRDefault="006311B8" w:rsidP="006311B8">
      <w:pPr>
        <w:tabs>
          <w:tab w:val="left" w:pos="3990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деятельности органов местного самоуправления  </w:t>
      </w:r>
    </w:p>
    <w:p w:rsidR="006311B8" w:rsidRDefault="006311B8" w:rsidP="006311B8">
      <w:pPr>
        <w:tabs>
          <w:tab w:val="left" w:pos="3990"/>
          <w:tab w:val="left" w:pos="5505"/>
          <w:tab w:val="right" w:pos="9638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Верхазовского</w:t>
      </w:r>
      <w:proofErr w:type="spellEnd"/>
      <w:r>
        <w:rPr>
          <w:sz w:val="20"/>
          <w:szCs w:val="20"/>
        </w:rPr>
        <w:t xml:space="preserve"> муниципального образования»</w:t>
      </w:r>
    </w:p>
    <w:p w:rsidR="006311B8" w:rsidRDefault="006311B8" w:rsidP="006311B8">
      <w:pPr>
        <w:tabs>
          <w:tab w:val="left" w:pos="3990"/>
          <w:tab w:val="left" w:pos="5505"/>
          <w:tab w:val="right" w:pos="9638"/>
        </w:tabs>
        <w:ind w:firstLine="567"/>
        <w:jc w:val="right"/>
        <w:rPr>
          <w:sz w:val="20"/>
          <w:szCs w:val="20"/>
        </w:rPr>
      </w:pPr>
    </w:p>
    <w:p w:rsidR="006311B8" w:rsidRDefault="006311B8" w:rsidP="006311B8">
      <w:pPr>
        <w:tabs>
          <w:tab w:val="left" w:pos="3990"/>
          <w:tab w:val="left" w:pos="5505"/>
          <w:tab w:val="right" w:pos="9638"/>
        </w:tabs>
        <w:ind w:firstLine="567"/>
        <w:jc w:val="right"/>
        <w:rPr>
          <w:sz w:val="20"/>
          <w:szCs w:val="20"/>
        </w:rPr>
      </w:pPr>
    </w:p>
    <w:p w:rsidR="006311B8" w:rsidRDefault="006311B8" w:rsidP="006311B8">
      <w:pPr>
        <w:tabs>
          <w:tab w:val="left" w:pos="3990"/>
        </w:tabs>
        <w:ind w:firstLine="567"/>
        <w:jc w:val="both"/>
        <w:rPr>
          <w:b/>
        </w:rPr>
      </w:pPr>
    </w:p>
    <w:p w:rsidR="006311B8" w:rsidRDefault="006311B8" w:rsidP="006311B8">
      <w:pPr>
        <w:tabs>
          <w:tab w:val="left" w:pos="3990"/>
        </w:tabs>
        <w:ind w:firstLine="567"/>
        <w:jc w:val="center"/>
        <w:rPr>
          <w:b/>
        </w:rPr>
      </w:pPr>
      <w:r>
        <w:rPr>
          <w:b/>
        </w:rPr>
        <w:t>Размеры должностных окладов работников,</w:t>
      </w:r>
    </w:p>
    <w:p w:rsidR="006311B8" w:rsidRDefault="006311B8" w:rsidP="006311B8">
      <w:pPr>
        <w:tabs>
          <w:tab w:val="left" w:pos="3990"/>
        </w:tabs>
        <w:ind w:firstLine="567"/>
        <w:jc w:val="center"/>
        <w:rPr>
          <w:b/>
        </w:rPr>
      </w:pPr>
      <w:r>
        <w:rPr>
          <w:b/>
        </w:rPr>
        <w:t>занимающих должности, не являющиеся муниципальными должностями муниципальной службы и осуществляющих техническое обеспечение деятельности органов местного самоуправления</w:t>
      </w:r>
    </w:p>
    <w:p w:rsidR="006311B8" w:rsidRDefault="006311B8" w:rsidP="006311B8">
      <w:pPr>
        <w:tabs>
          <w:tab w:val="left" w:pos="3990"/>
        </w:tabs>
        <w:ind w:firstLine="567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6037"/>
        <w:gridCol w:w="2942"/>
      </w:tblGrid>
      <w:tr w:rsidR="006311B8" w:rsidTr="006311B8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B8" w:rsidRDefault="006311B8">
            <w:pPr>
              <w:tabs>
                <w:tab w:val="left" w:pos="399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311B8" w:rsidRDefault="006311B8">
            <w:pPr>
              <w:tabs>
                <w:tab w:val="left" w:pos="3990"/>
              </w:tabs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  <w:p w:rsidR="006311B8" w:rsidRDefault="006311B8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должности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Должностной оклад          (руб.)</w:t>
            </w:r>
          </w:p>
        </w:tc>
      </w:tr>
      <w:tr w:rsidR="006311B8" w:rsidTr="006311B8">
        <w:trPr>
          <w:trHeight w:val="141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Уборщица служебных помещений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B34779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0B0C">
              <w:rPr>
                <w:lang w:eastAsia="en-US"/>
              </w:rPr>
              <w:t>08</w:t>
            </w:r>
            <w:r w:rsidR="00BF0EF1">
              <w:rPr>
                <w:lang w:eastAsia="en-US"/>
              </w:rPr>
              <w:t>10</w:t>
            </w:r>
          </w:p>
        </w:tc>
      </w:tr>
      <w:tr w:rsidR="006311B8" w:rsidTr="006311B8">
        <w:trPr>
          <w:trHeight w:val="141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6311B8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B8" w:rsidRDefault="00F60B0C">
            <w:pPr>
              <w:tabs>
                <w:tab w:val="left" w:pos="3990"/>
              </w:tabs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8D4CB5">
              <w:rPr>
                <w:lang w:eastAsia="en-US"/>
              </w:rPr>
              <w:t>60</w:t>
            </w:r>
          </w:p>
        </w:tc>
      </w:tr>
    </w:tbl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tabs>
          <w:tab w:val="left" w:pos="3990"/>
        </w:tabs>
        <w:ind w:firstLine="567"/>
        <w:jc w:val="both"/>
      </w:pPr>
    </w:p>
    <w:p w:rsidR="006311B8" w:rsidRDefault="006311B8" w:rsidP="006311B8">
      <w:pPr>
        <w:shd w:val="clear" w:color="auto" w:fill="FFFFFF"/>
        <w:tabs>
          <w:tab w:val="left" w:pos="567"/>
          <w:tab w:val="left" w:pos="709"/>
        </w:tabs>
        <w:ind w:left="6804" w:firstLine="567"/>
        <w:jc w:val="center"/>
        <w:rPr>
          <w:sz w:val="26"/>
          <w:szCs w:val="26"/>
        </w:rPr>
      </w:pPr>
    </w:p>
    <w:p w:rsidR="006311B8" w:rsidRDefault="006311B8" w:rsidP="006311B8"/>
    <w:p w:rsidR="00300622" w:rsidRDefault="00300622" w:rsidP="00300622">
      <w:pPr>
        <w:contextualSpacing/>
        <w:jc w:val="right"/>
      </w:pPr>
    </w:p>
    <w:p w:rsidR="00300622" w:rsidRDefault="00300622" w:rsidP="00300622">
      <w:pPr>
        <w:contextualSpacing/>
        <w:jc w:val="right"/>
      </w:pPr>
    </w:p>
    <w:p w:rsidR="00300622" w:rsidRDefault="00300622" w:rsidP="00300622">
      <w:pPr>
        <w:contextualSpacing/>
        <w:jc w:val="right"/>
      </w:pPr>
    </w:p>
    <w:p w:rsidR="00300622" w:rsidRDefault="00300622" w:rsidP="00300622">
      <w:pPr>
        <w:contextualSpacing/>
        <w:jc w:val="right"/>
      </w:pPr>
    </w:p>
    <w:p w:rsidR="00300622" w:rsidRDefault="00300622" w:rsidP="00393B9F">
      <w:pPr>
        <w:contextualSpacing/>
      </w:pPr>
    </w:p>
    <w:p w:rsidR="00393B9F" w:rsidRDefault="00393B9F" w:rsidP="00393B9F">
      <w:pPr>
        <w:contextualSpacing/>
      </w:pPr>
    </w:p>
    <w:p w:rsidR="00393B9F" w:rsidRDefault="00393B9F" w:rsidP="00393B9F">
      <w:pPr>
        <w:contextualSpacing/>
      </w:pPr>
    </w:p>
    <w:p w:rsidR="00300622" w:rsidRDefault="00300622" w:rsidP="00300622">
      <w:pPr>
        <w:contextualSpacing/>
        <w:jc w:val="right"/>
      </w:pPr>
    </w:p>
    <w:p w:rsidR="00300622" w:rsidRPr="005849F7" w:rsidRDefault="00300622" w:rsidP="00300622">
      <w:pPr>
        <w:contextualSpacing/>
        <w:jc w:val="right"/>
      </w:pPr>
      <w:r w:rsidRPr="005849F7">
        <w:lastRenderedPageBreak/>
        <w:t>Приложение №2</w:t>
      </w:r>
    </w:p>
    <w:p w:rsidR="00300622" w:rsidRPr="005849F7" w:rsidRDefault="00300622" w:rsidP="00300622">
      <w:pPr>
        <w:ind w:left="1843" w:firstLine="5387"/>
        <w:contextualSpacing/>
        <w:jc w:val="right"/>
      </w:pPr>
      <w:r w:rsidRPr="005849F7">
        <w:t>к постановлению</w:t>
      </w:r>
    </w:p>
    <w:p w:rsidR="00300622" w:rsidRPr="005849F7" w:rsidRDefault="00300622" w:rsidP="00300622">
      <w:pPr>
        <w:ind w:left="1843"/>
        <w:contextualSpacing/>
        <w:jc w:val="right"/>
      </w:pPr>
      <w:r w:rsidRPr="005849F7">
        <w:t xml:space="preserve">                                                                      </w:t>
      </w:r>
    </w:p>
    <w:p w:rsidR="00300622" w:rsidRPr="005849F7" w:rsidRDefault="00300622" w:rsidP="00300622">
      <w:pPr>
        <w:ind w:firstLine="567"/>
        <w:contextualSpacing/>
        <w:jc w:val="center"/>
        <w:rPr>
          <w:b/>
        </w:rPr>
      </w:pPr>
      <w:r w:rsidRPr="005849F7">
        <w:rPr>
          <w:b/>
        </w:rPr>
        <w:t>Положение</w:t>
      </w:r>
    </w:p>
    <w:p w:rsidR="00300622" w:rsidRPr="005849F7" w:rsidRDefault="00300622" w:rsidP="00300622">
      <w:pPr>
        <w:ind w:firstLine="567"/>
        <w:contextualSpacing/>
        <w:jc w:val="center"/>
        <w:rPr>
          <w:b/>
        </w:rPr>
      </w:pPr>
      <w:r w:rsidRPr="005849F7">
        <w:rPr>
          <w:b/>
        </w:rPr>
        <w:t>о порядке и условиях применения стимулирующих надбавок,</w:t>
      </w:r>
    </w:p>
    <w:p w:rsidR="00300622" w:rsidRPr="005849F7" w:rsidRDefault="00300622" w:rsidP="00300622">
      <w:pPr>
        <w:ind w:firstLine="567"/>
        <w:contextualSpacing/>
        <w:jc w:val="center"/>
        <w:rPr>
          <w:b/>
        </w:rPr>
      </w:pPr>
      <w:r w:rsidRPr="005849F7">
        <w:rPr>
          <w:b/>
        </w:rPr>
        <w:t xml:space="preserve">компенсационных доплат, премий рабочим, </w:t>
      </w:r>
    </w:p>
    <w:p w:rsidR="00300622" w:rsidRPr="005849F7" w:rsidRDefault="00300622" w:rsidP="00300622">
      <w:pPr>
        <w:ind w:firstLine="567"/>
        <w:contextualSpacing/>
        <w:jc w:val="center"/>
        <w:rPr>
          <w:b/>
        </w:rPr>
      </w:pPr>
      <w:proofErr w:type="gramStart"/>
      <w:r w:rsidRPr="005849F7">
        <w:rPr>
          <w:b/>
        </w:rPr>
        <w:t>занятым</w:t>
      </w:r>
      <w:proofErr w:type="gramEnd"/>
      <w:r w:rsidRPr="005849F7">
        <w:rPr>
          <w:b/>
        </w:rPr>
        <w:t xml:space="preserve"> на работах по обслуживанию органов местного самоуправления </w:t>
      </w:r>
      <w:proofErr w:type="spellStart"/>
      <w:r w:rsidRPr="005849F7">
        <w:rPr>
          <w:b/>
        </w:rPr>
        <w:t>Верхазовского</w:t>
      </w:r>
      <w:proofErr w:type="spellEnd"/>
      <w:r w:rsidRPr="005849F7">
        <w:rPr>
          <w:b/>
        </w:rPr>
        <w:t xml:space="preserve"> муниципального образования</w:t>
      </w:r>
    </w:p>
    <w:p w:rsidR="00300622" w:rsidRPr="005849F7" w:rsidRDefault="00300622" w:rsidP="00300622">
      <w:pPr>
        <w:tabs>
          <w:tab w:val="left" w:pos="3990"/>
        </w:tabs>
        <w:ind w:firstLine="567"/>
        <w:contextualSpacing/>
        <w:jc w:val="center"/>
        <w:rPr>
          <w:b/>
        </w:rPr>
      </w:pPr>
      <w:r w:rsidRPr="005849F7">
        <w:rPr>
          <w:b/>
        </w:rPr>
        <w:t>І. Общие положения</w:t>
      </w:r>
    </w:p>
    <w:p w:rsidR="00300622" w:rsidRPr="005849F7" w:rsidRDefault="00300622" w:rsidP="00300622">
      <w:pPr>
        <w:tabs>
          <w:tab w:val="left" w:pos="567"/>
        </w:tabs>
        <w:contextualSpacing/>
        <w:jc w:val="both"/>
      </w:pPr>
      <w:r w:rsidRPr="005849F7">
        <w:tab/>
        <w:t>1. Настоящее Положение разработано в соответствии с Трудовым Кодексом Российской Федерации, Законом Саратов области « Об оплате труда рабочих, занятых на работе по обслуживанию органов государственной власти Саратовской области и иных государственных органов Саратовской области».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 xml:space="preserve">Положение применяется для определения размеров и порядка установления стимулирующих надбавок, компенсационных доплат, премий рабочим, занятым на работах по обслуживанию органов местного самоуправления </w:t>
      </w:r>
      <w:proofErr w:type="spellStart"/>
      <w:r w:rsidRPr="005849F7">
        <w:t>Верхазовского</w:t>
      </w:r>
      <w:proofErr w:type="spellEnd"/>
      <w:r w:rsidRPr="005849F7">
        <w:t xml:space="preserve"> муниципального образования  (водители, сторожа, операторы топочной, технички, вахтер, рабочий по КОЗС, швея, дворники, уборщики служебных помещений) (далее – работники).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2. Указанные выплаты устанавливаются в пределах фонда оплаты труда на очередной финансовый год.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3. Отнесение профессий рабочих к разрядам оплаты труда Единой  тарифной сетки осуществляется в соответствии  с Единым тарифно-квалификационным справочником рабочих профессий, утвержденным в  порядке, установленной Правительством Российской Федерации.</w:t>
      </w:r>
    </w:p>
    <w:p w:rsidR="00300622" w:rsidRPr="005849F7" w:rsidRDefault="00300622" w:rsidP="00300622">
      <w:pPr>
        <w:tabs>
          <w:tab w:val="left" w:pos="709"/>
        </w:tabs>
        <w:ind w:firstLine="567"/>
        <w:contextualSpacing/>
        <w:jc w:val="center"/>
        <w:rPr>
          <w:b/>
        </w:rPr>
      </w:pPr>
      <w:r w:rsidRPr="005849F7">
        <w:rPr>
          <w:b/>
        </w:rPr>
        <w:t>ІІ. Стимулирующие надбавки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4. За работу за пределами нормальной продолжительности рабочего времени за специальный режим работы работникам устанавливается ежемесячная надбавка в тарифной ставке (окладу) в размере до 220 процентов.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5. Водителям автомобилей за классность устанавливается ежемесячная надбавка к тарифной ставке (окладу)  в следующих размерах: водителям 2-го класса – 10 процентов, водителям 1-го класса – 25 процентов.</w:t>
      </w:r>
    </w:p>
    <w:p w:rsidR="00300622" w:rsidRPr="005849F7" w:rsidRDefault="00300622" w:rsidP="00300622">
      <w:pPr>
        <w:tabs>
          <w:tab w:val="left" w:pos="709"/>
        </w:tabs>
        <w:ind w:firstLine="567"/>
        <w:contextualSpacing/>
        <w:jc w:val="center"/>
        <w:rPr>
          <w:b/>
        </w:rPr>
      </w:pPr>
      <w:r w:rsidRPr="005849F7">
        <w:rPr>
          <w:b/>
        </w:rPr>
        <w:t>ІІІ. Компенсационные доплаты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6. За работу в выходные и нерабочие праздничные дни работникам производится оплата в соответствии со ст.153 ТК РФ.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7. За работу в ночное время работникам производится оплата в соответствии со ст.153 ТК РФ.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8. Работникам, занятым на работах с вредными и (или) опасными условиями труда устанавливается доплата к тарифной ставке (окладу) в размере до 24 процентов.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 xml:space="preserve">Доплата устанавливается по результатам специальной оценки условий труда. </w:t>
      </w:r>
    </w:p>
    <w:p w:rsidR="00300622" w:rsidRPr="005849F7" w:rsidRDefault="00300622" w:rsidP="00300622">
      <w:pPr>
        <w:tabs>
          <w:tab w:val="left" w:pos="709"/>
        </w:tabs>
        <w:ind w:firstLine="567"/>
        <w:contextualSpacing/>
        <w:jc w:val="center"/>
        <w:rPr>
          <w:b/>
        </w:rPr>
      </w:pPr>
      <w:r w:rsidRPr="005849F7">
        <w:rPr>
          <w:b/>
        </w:rPr>
        <w:t>ІV. Премии и материальная помощь</w:t>
      </w:r>
    </w:p>
    <w:p w:rsidR="00300622" w:rsidRPr="005849F7" w:rsidRDefault="00300622" w:rsidP="00300622">
      <w:pPr>
        <w:tabs>
          <w:tab w:val="left" w:pos="567"/>
        </w:tabs>
        <w:contextualSpacing/>
        <w:jc w:val="both"/>
      </w:pPr>
      <w:r w:rsidRPr="005849F7">
        <w:lastRenderedPageBreak/>
        <w:tab/>
        <w:t>9. Премирование работников производится в соответствии с настоящим  Положением.</w:t>
      </w:r>
    </w:p>
    <w:p w:rsidR="00300622" w:rsidRPr="005849F7" w:rsidRDefault="00300622" w:rsidP="00300622">
      <w:pPr>
        <w:tabs>
          <w:tab w:val="left" w:pos="709"/>
        </w:tabs>
        <w:ind w:firstLine="567"/>
        <w:contextualSpacing/>
        <w:jc w:val="both"/>
      </w:pPr>
      <w:r w:rsidRPr="005849F7">
        <w:t xml:space="preserve">10. Размер премии определяется исходя из результатов деятельности работников, но не более 2-х должностных окладов, по распоряжению  представителя нанимателя (работодателя). </w:t>
      </w:r>
    </w:p>
    <w:p w:rsidR="00300622" w:rsidRPr="005849F7" w:rsidRDefault="00300622" w:rsidP="00300622">
      <w:pPr>
        <w:tabs>
          <w:tab w:val="left" w:pos="567"/>
        </w:tabs>
        <w:contextualSpacing/>
        <w:jc w:val="both"/>
      </w:pPr>
      <w:r w:rsidRPr="005849F7">
        <w:tab/>
        <w:t>11. Премия выплачивается ежемесячно в размере до 25 процентов должностного оклада работника, в данном случае распоряжение главы администрации не издается.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12. Размер премии может быть либо увеличен, либо уменьшен по распоряжению главы администрации района в соответствии с трудовым законодательством.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13. Выплата материальной помощи производится единовременно, как  правило, при предоставлении очередного отпуска в размере до двух тарифных ставок (окладов).</w:t>
      </w:r>
    </w:p>
    <w:p w:rsidR="00300622" w:rsidRPr="005849F7" w:rsidRDefault="00300622" w:rsidP="00300622">
      <w:pPr>
        <w:tabs>
          <w:tab w:val="left" w:pos="567"/>
          <w:tab w:val="left" w:pos="945"/>
        </w:tabs>
        <w:ind w:firstLine="567"/>
        <w:contextualSpacing/>
        <w:jc w:val="both"/>
      </w:pPr>
      <w:r w:rsidRPr="005849F7">
        <w:t xml:space="preserve">14. </w:t>
      </w:r>
      <w:proofErr w:type="gramStart"/>
      <w:r w:rsidRPr="005849F7">
        <w:t>В особых случаях (бракосочетание, рождение ребенка, смерть близкого родственника, тяжелая болезнь, стихийное бедствие, исполнение юбилейных дат: 50лет, 55 лет (для женщин) и 60 лет (для  мужчин) работникам может выплачиваться единовременная материальная  помощь в размере до двух  тарифных ставок (окладов).</w:t>
      </w:r>
      <w:proofErr w:type="gramEnd"/>
    </w:p>
    <w:p w:rsidR="00300622" w:rsidRPr="005849F7" w:rsidRDefault="00300622" w:rsidP="00300622">
      <w:pPr>
        <w:tabs>
          <w:tab w:val="left" w:pos="567"/>
          <w:tab w:val="left" w:pos="945"/>
        </w:tabs>
        <w:ind w:firstLine="567"/>
        <w:contextualSpacing/>
        <w:jc w:val="both"/>
      </w:pPr>
      <w:r w:rsidRPr="005849F7">
        <w:t>15. Выплата премий и материальной помощи производится в пределах фонда оплаты труда.</w:t>
      </w:r>
    </w:p>
    <w:p w:rsidR="00300622" w:rsidRPr="005849F7" w:rsidRDefault="00300622" w:rsidP="00300622">
      <w:pPr>
        <w:tabs>
          <w:tab w:val="left" w:pos="567"/>
          <w:tab w:val="left" w:pos="945"/>
        </w:tabs>
        <w:ind w:firstLine="567"/>
        <w:contextualSpacing/>
        <w:jc w:val="both"/>
      </w:pPr>
      <w:r w:rsidRPr="005849F7">
        <w:t>При формировании фонда оплаты труда предусматриваются средства для выплаты (в расчете на год) премией и материальной помощи в размере шести тарифных ставок (с учетом установленных доплат и надбавок).</w:t>
      </w:r>
    </w:p>
    <w:p w:rsidR="00300622" w:rsidRPr="005849F7" w:rsidRDefault="00300622" w:rsidP="00300622">
      <w:pPr>
        <w:tabs>
          <w:tab w:val="left" w:pos="709"/>
          <w:tab w:val="left" w:pos="945"/>
        </w:tabs>
        <w:ind w:firstLine="567"/>
        <w:contextualSpacing/>
        <w:jc w:val="center"/>
        <w:rPr>
          <w:b/>
        </w:rPr>
      </w:pPr>
      <w:r w:rsidRPr="005849F7">
        <w:rPr>
          <w:b/>
        </w:rPr>
        <w:t>V. Другие виды выплат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16. При изменении условий оплаты труда, в соответствии с Законом Саратовской области «Об оплате труда рабочих, занятых на работе по обслуживанию органов государственной власти Саратовской области и иных государственных органов Саратовской области» работникам устанавливается ежемесячная выплата до уровня оплаты, действующего до принятия вышеназванного закона.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Размер выплаты определяется работодателем по каждой должности (профессии) в пределах установленного фонда оплаты труда.</w:t>
      </w:r>
    </w:p>
    <w:p w:rsidR="00300622" w:rsidRPr="005849F7" w:rsidRDefault="00300622" w:rsidP="00300622">
      <w:pPr>
        <w:tabs>
          <w:tab w:val="left" w:pos="567"/>
        </w:tabs>
        <w:ind w:firstLine="567"/>
        <w:contextualSpacing/>
        <w:jc w:val="both"/>
      </w:pPr>
      <w:r w:rsidRPr="005849F7">
        <w:t>При повышении тарифных ставок размер выплаты снижается на процент повышения, но увеличивается на индекс инфляции, сложившейся за период с предыдущего повышения ставок.</w:t>
      </w:r>
    </w:p>
    <w:p w:rsidR="00300622" w:rsidRPr="005849F7" w:rsidRDefault="00300622" w:rsidP="00300622">
      <w:pPr>
        <w:ind w:firstLine="567"/>
        <w:contextualSpacing/>
        <w:jc w:val="both"/>
      </w:pPr>
      <w:r w:rsidRPr="005849F7">
        <w:t>17.Работникам могут выплачиваться иные выплаты, предусмотренные законодательством Саратовской области.</w:t>
      </w:r>
    </w:p>
    <w:p w:rsidR="000873A3" w:rsidRPr="006311B8" w:rsidRDefault="00300622" w:rsidP="00300622">
      <w:pPr>
        <w:tabs>
          <w:tab w:val="left" w:pos="709"/>
        </w:tabs>
        <w:ind w:firstLine="567"/>
        <w:contextualSpacing/>
        <w:jc w:val="both"/>
      </w:pPr>
      <w:r w:rsidRPr="005849F7">
        <w:t>18. При совмещении профессий (должностей), расширения зон обслуживания, увеличении объема работы или исполнении обязанностей временно отсутствующего работника наряду со своей основной работой, обусловленной трудовым договором, может производиться доплата в соответствии с Трудовым кодексом РФ, но не более 100% должностного оклада, оклада совмещаемой должности, оклада временно отсутствующего работника.</w:t>
      </w:r>
    </w:p>
    <w:sectPr w:rsidR="000873A3" w:rsidRPr="006311B8" w:rsidSect="000F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73A3"/>
    <w:rsid w:val="00002FCB"/>
    <w:rsid w:val="00012CE1"/>
    <w:rsid w:val="00022FFE"/>
    <w:rsid w:val="00077CB0"/>
    <w:rsid w:val="00083545"/>
    <w:rsid w:val="000873A3"/>
    <w:rsid w:val="000939EF"/>
    <w:rsid w:val="000F4B2E"/>
    <w:rsid w:val="00102CBF"/>
    <w:rsid w:val="001454A2"/>
    <w:rsid w:val="00172D66"/>
    <w:rsid w:val="001C381D"/>
    <w:rsid w:val="001C4DCE"/>
    <w:rsid w:val="002039FF"/>
    <w:rsid w:val="00251D33"/>
    <w:rsid w:val="0027020D"/>
    <w:rsid w:val="002851E7"/>
    <w:rsid w:val="00300622"/>
    <w:rsid w:val="00307638"/>
    <w:rsid w:val="00373A78"/>
    <w:rsid w:val="00380B72"/>
    <w:rsid w:val="00393B9F"/>
    <w:rsid w:val="003C6E0C"/>
    <w:rsid w:val="00434F62"/>
    <w:rsid w:val="005B2084"/>
    <w:rsid w:val="0060628C"/>
    <w:rsid w:val="00607329"/>
    <w:rsid w:val="006311B8"/>
    <w:rsid w:val="0076529E"/>
    <w:rsid w:val="007972AF"/>
    <w:rsid w:val="007A7A7A"/>
    <w:rsid w:val="007B1D92"/>
    <w:rsid w:val="0085198C"/>
    <w:rsid w:val="0089289E"/>
    <w:rsid w:val="00894F4C"/>
    <w:rsid w:val="008D4CB5"/>
    <w:rsid w:val="009663B3"/>
    <w:rsid w:val="009B35A8"/>
    <w:rsid w:val="00A446F1"/>
    <w:rsid w:val="00A52DDA"/>
    <w:rsid w:val="00B243B1"/>
    <w:rsid w:val="00B34779"/>
    <w:rsid w:val="00BF0EF1"/>
    <w:rsid w:val="00C46B5E"/>
    <w:rsid w:val="00C85FB3"/>
    <w:rsid w:val="00CC5BA3"/>
    <w:rsid w:val="00D87920"/>
    <w:rsid w:val="00E53014"/>
    <w:rsid w:val="00F60B0C"/>
    <w:rsid w:val="00FD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1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1952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2025-11-14T05:19:00Z</cp:lastPrinted>
  <dcterms:created xsi:type="dcterms:W3CDTF">2020-11-10T12:21:00Z</dcterms:created>
  <dcterms:modified xsi:type="dcterms:W3CDTF">2025-11-14T05:20:00Z</dcterms:modified>
</cp:coreProperties>
</file>