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6C" w:rsidRDefault="0066146C" w:rsidP="00A67F6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146C" w:rsidRDefault="0066146C" w:rsidP="00A67F6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146C" w:rsidRPr="000A678E" w:rsidRDefault="0066146C" w:rsidP="0066146C">
      <w:pPr>
        <w:pStyle w:val="a6"/>
        <w:rPr>
          <w:sz w:val="24"/>
        </w:rPr>
      </w:pPr>
      <w:r w:rsidRPr="000A678E">
        <w:rPr>
          <w:sz w:val="24"/>
        </w:rPr>
        <w:t>АДМИНИСТРАЦИЯ</w:t>
      </w:r>
    </w:p>
    <w:p w:rsidR="0066146C" w:rsidRPr="000A678E" w:rsidRDefault="0066146C" w:rsidP="0066146C">
      <w:pPr>
        <w:pStyle w:val="a4"/>
        <w:tabs>
          <w:tab w:val="left" w:pos="708"/>
        </w:tabs>
        <w:spacing w:line="252" w:lineRule="auto"/>
        <w:jc w:val="center"/>
        <w:rPr>
          <w:rFonts w:ascii="Times New Roman" w:hAnsi="Times New Roman"/>
          <w:b/>
          <w:spacing w:val="24"/>
          <w:sz w:val="24"/>
          <w:szCs w:val="24"/>
        </w:rPr>
      </w:pPr>
      <w:r>
        <w:rPr>
          <w:rFonts w:ascii="Times New Roman" w:hAnsi="Times New Roman"/>
          <w:b/>
          <w:spacing w:val="24"/>
          <w:sz w:val="24"/>
          <w:szCs w:val="24"/>
        </w:rPr>
        <w:t>ВЕРХАЗОВСКОГО</w:t>
      </w:r>
      <w:r w:rsidRPr="000A678E">
        <w:rPr>
          <w:rFonts w:ascii="Times New Roman" w:hAnsi="Times New Roman"/>
          <w:b/>
          <w:spacing w:val="24"/>
          <w:sz w:val="24"/>
          <w:szCs w:val="24"/>
        </w:rPr>
        <w:t xml:space="preserve"> МУНИЦИПАЛЬНОГО </w:t>
      </w:r>
      <w:r>
        <w:rPr>
          <w:rFonts w:ascii="Times New Roman" w:hAnsi="Times New Roman"/>
          <w:b/>
          <w:spacing w:val="24"/>
          <w:sz w:val="24"/>
          <w:szCs w:val="24"/>
        </w:rPr>
        <w:t xml:space="preserve">ОБРАЗОВАНИЯ ДЕРГАЧЕВСКОГО МУНИЦИПАЛЬНОГО </w:t>
      </w:r>
      <w:r w:rsidRPr="000A678E">
        <w:rPr>
          <w:rFonts w:ascii="Times New Roman" w:hAnsi="Times New Roman"/>
          <w:b/>
          <w:spacing w:val="24"/>
          <w:sz w:val="24"/>
          <w:szCs w:val="24"/>
        </w:rPr>
        <w:t>РАЙОНА</w:t>
      </w:r>
      <w:r w:rsidRPr="000A678E">
        <w:rPr>
          <w:rFonts w:ascii="Times New Roman" w:hAnsi="Times New Roman"/>
          <w:b/>
          <w:spacing w:val="24"/>
          <w:sz w:val="24"/>
          <w:szCs w:val="24"/>
        </w:rPr>
        <w:br/>
        <w:t xml:space="preserve"> САРАТОВСКОЙ ОБЛАСТИ</w:t>
      </w:r>
    </w:p>
    <w:p w:rsidR="0066146C" w:rsidRPr="000A678E" w:rsidRDefault="0066146C" w:rsidP="0066146C">
      <w:pPr>
        <w:jc w:val="center"/>
        <w:rPr>
          <w:b/>
          <w:bCs/>
          <w:sz w:val="24"/>
          <w:szCs w:val="24"/>
        </w:rPr>
      </w:pPr>
    </w:p>
    <w:p w:rsidR="0066146C" w:rsidRPr="002503B9" w:rsidRDefault="0066146C" w:rsidP="006614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503B9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2503B9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 </w:t>
      </w:r>
    </w:p>
    <w:p w:rsidR="0066146C" w:rsidRPr="000A678E" w:rsidRDefault="0066146C" w:rsidP="0066146C">
      <w:pPr>
        <w:tabs>
          <w:tab w:val="left" w:pos="567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678E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411C1B">
        <w:rPr>
          <w:rFonts w:ascii="Times New Roman" w:hAnsi="Times New Roman" w:cs="Times New Roman"/>
          <w:bCs/>
          <w:sz w:val="28"/>
          <w:szCs w:val="28"/>
        </w:rPr>
        <w:t>2</w:t>
      </w:r>
      <w:r w:rsidR="00E442EC">
        <w:rPr>
          <w:rFonts w:ascii="Times New Roman" w:hAnsi="Times New Roman" w:cs="Times New Roman"/>
          <w:bCs/>
          <w:sz w:val="28"/>
          <w:szCs w:val="28"/>
        </w:rPr>
        <w:t>3 марта</w:t>
      </w:r>
      <w:r w:rsidR="006635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1C1B">
        <w:rPr>
          <w:rFonts w:ascii="Times New Roman" w:hAnsi="Times New Roman" w:cs="Times New Roman"/>
          <w:bCs/>
          <w:sz w:val="28"/>
          <w:szCs w:val="28"/>
        </w:rPr>
        <w:t xml:space="preserve"> 2023</w:t>
      </w:r>
      <w:r w:rsidRPr="000A678E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411C1B">
        <w:rPr>
          <w:rFonts w:ascii="Times New Roman" w:hAnsi="Times New Roman" w:cs="Times New Roman"/>
          <w:bCs/>
          <w:sz w:val="28"/>
          <w:szCs w:val="28"/>
        </w:rPr>
        <w:t>8</w:t>
      </w:r>
      <w:r w:rsidRPr="000A678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146C" w:rsidRPr="000A678E" w:rsidRDefault="0066146C" w:rsidP="0066146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146C" w:rsidRDefault="0066146C" w:rsidP="0066146C">
      <w:pPr>
        <w:shd w:val="clear" w:color="auto" w:fill="FFFFFF"/>
        <w:spacing w:after="107"/>
        <w:rPr>
          <w:rFonts w:ascii="Arial" w:eastAsia="Times New Roman" w:hAnsi="Arial" w:cs="Arial"/>
          <w:b/>
          <w:bCs/>
          <w:color w:val="333333"/>
          <w:sz w:val="15"/>
        </w:rPr>
      </w:pPr>
    </w:p>
    <w:p w:rsidR="0066146C" w:rsidRDefault="0066146C" w:rsidP="007532A1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2E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муниципальной программы </w:t>
      </w:r>
    </w:p>
    <w:p w:rsidR="0066146C" w:rsidRDefault="0066146C" w:rsidP="007532A1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2E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«Повышение качества водоснабжения населения </w:t>
      </w:r>
    </w:p>
    <w:p w:rsidR="0066146C" w:rsidRDefault="0066146C" w:rsidP="007532A1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2E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водоотведения в границах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Верхазовского</w:t>
      </w:r>
      <w:proofErr w:type="spellEnd"/>
    </w:p>
    <w:p w:rsidR="0066146C" w:rsidRPr="00F32ECE" w:rsidRDefault="0066146C" w:rsidP="007532A1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2E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образования»</w:t>
      </w:r>
    </w:p>
    <w:p w:rsidR="0066146C" w:rsidRPr="00F32ECE" w:rsidRDefault="0066146C" w:rsidP="006614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146C" w:rsidRPr="00F32ECE" w:rsidRDefault="0066146C" w:rsidP="0066146C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32ECE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Верхазовского</w:t>
      </w:r>
      <w:proofErr w:type="spellEnd"/>
      <w:r w:rsidRPr="00F32EC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образования,</w:t>
      </w:r>
    </w:p>
    <w:p w:rsidR="0066146C" w:rsidRPr="00F32ECE" w:rsidRDefault="0066146C" w:rsidP="0066146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2ECE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6146C" w:rsidRPr="00F32ECE" w:rsidRDefault="0066146C" w:rsidP="0066146C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F32ECE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муниципальную программу «Повышение качества водоснабжения населения и водоотведения в границах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Верхазовского</w:t>
      </w:r>
      <w:proofErr w:type="spellEnd"/>
      <w:r w:rsidRPr="00F32EC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образования» согласно приложению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№1</w:t>
      </w:r>
      <w:r w:rsidRPr="00F32E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6146C" w:rsidRPr="00F32ECE" w:rsidRDefault="0066146C" w:rsidP="0066146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56219">
        <w:rPr>
          <w:rFonts w:ascii="Times New Roman" w:hAnsi="Times New Roman" w:cs="Times New Roman"/>
          <w:sz w:val="28"/>
          <w:szCs w:val="28"/>
        </w:rPr>
        <w:t>.Обнародовать настоящее постановление на официальном с</w:t>
      </w:r>
      <w:r>
        <w:rPr>
          <w:rFonts w:ascii="Times New Roman" w:hAnsi="Times New Roman" w:cs="Times New Roman"/>
          <w:sz w:val="28"/>
          <w:szCs w:val="28"/>
        </w:rPr>
        <w:t xml:space="preserve">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 w:rsidRPr="0035621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356219">
        <w:rPr>
          <w:rFonts w:ascii="Times New Roman" w:hAnsi="Times New Roman" w:cs="Times New Roman"/>
          <w:sz w:val="28"/>
          <w:szCs w:val="28"/>
        </w:rPr>
        <w:t xml:space="preserve"> в информационно</w:t>
      </w:r>
      <w:r w:rsidRPr="00356219">
        <w:rPr>
          <w:rFonts w:ascii="Times New Roman" w:hAnsi="Times New Roman" w:cs="Times New Roman"/>
          <w:b/>
          <w:sz w:val="28"/>
          <w:szCs w:val="28"/>
        </w:rPr>
        <w:t>-</w:t>
      </w:r>
      <w:r w:rsidRPr="00356219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66146C" w:rsidRPr="00F32ECE" w:rsidRDefault="0066146C" w:rsidP="0066146C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F32ECE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32ECE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66146C" w:rsidRDefault="0066146C" w:rsidP="0066146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6146C" w:rsidRDefault="0066146C" w:rsidP="0066146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05F47" w:rsidRDefault="00505F47" w:rsidP="0066146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6146C" w:rsidRDefault="0066146C" w:rsidP="0066146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6146C" w:rsidRPr="00F32ECE" w:rsidRDefault="0066146C" w:rsidP="006614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2E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Верхазовского</w:t>
      </w:r>
      <w:proofErr w:type="spellEnd"/>
    </w:p>
    <w:p w:rsidR="0066146C" w:rsidRPr="00F32ECE" w:rsidRDefault="0066146C" w:rsidP="006614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 w:rsidRPr="00F32E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образования                    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</w:t>
      </w:r>
      <w:proofErr w:type="spellStart"/>
      <w:r w:rsidR="00411C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Р.Ф.Бикмухаметов</w:t>
      </w:r>
      <w:proofErr w:type="spellEnd"/>
    </w:p>
    <w:p w:rsidR="0066146C" w:rsidRPr="00F32ECE" w:rsidRDefault="0066146C" w:rsidP="0066146C">
      <w:pPr>
        <w:shd w:val="clear" w:color="auto" w:fill="FFFFFF"/>
        <w:spacing w:after="107"/>
        <w:rPr>
          <w:rFonts w:ascii="Arial" w:eastAsia="Times New Roman" w:hAnsi="Arial" w:cs="Arial"/>
          <w:color w:val="333333"/>
          <w:sz w:val="15"/>
          <w:szCs w:val="15"/>
        </w:rPr>
      </w:pPr>
      <w:r w:rsidRPr="00F32ECE">
        <w:rPr>
          <w:rFonts w:ascii="Arial" w:eastAsia="Times New Roman" w:hAnsi="Arial" w:cs="Arial"/>
          <w:color w:val="333333"/>
          <w:sz w:val="15"/>
          <w:szCs w:val="15"/>
        </w:rPr>
        <w:t> </w:t>
      </w:r>
    </w:p>
    <w:p w:rsidR="0066146C" w:rsidRDefault="0066146C" w:rsidP="0066146C">
      <w:pPr>
        <w:shd w:val="clear" w:color="auto" w:fill="FFFFFF"/>
        <w:spacing w:after="107"/>
        <w:rPr>
          <w:rFonts w:ascii="Arial" w:eastAsia="Times New Roman" w:hAnsi="Arial" w:cs="Arial"/>
          <w:color w:val="333333"/>
          <w:sz w:val="15"/>
          <w:szCs w:val="15"/>
        </w:rPr>
      </w:pPr>
    </w:p>
    <w:p w:rsidR="0066146C" w:rsidRDefault="0066146C" w:rsidP="00A67F6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146C" w:rsidRDefault="0066146C" w:rsidP="00A67F6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146C" w:rsidRDefault="0066146C" w:rsidP="00A67F6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146C" w:rsidRDefault="0066146C" w:rsidP="00A67F6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146C" w:rsidRDefault="0066146C" w:rsidP="00A67F6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146C" w:rsidRDefault="0066146C" w:rsidP="0066146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146C" w:rsidRDefault="0066146C" w:rsidP="0066146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146C" w:rsidRPr="004241B6" w:rsidRDefault="0066146C" w:rsidP="0066146C">
      <w:pPr>
        <w:pStyle w:val="a3"/>
        <w:ind w:left="7080"/>
        <w:rPr>
          <w:rFonts w:ascii="Times New Roman" w:hAnsi="Times New Roman" w:cs="Times New Roman"/>
          <w:lang w:eastAsia="ru-RU"/>
        </w:rPr>
      </w:pPr>
      <w:r w:rsidRPr="004241B6">
        <w:rPr>
          <w:rFonts w:ascii="Times New Roman" w:hAnsi="Times New Roman" w:cs="Times New Roman"/>
          <w:lang w:eastAsia="ru-RU"/>
        </w:rPr>
        <w:t>Приложение</w:t>
      </w:r>
      <w:r>
        <w:rPr>
          <w:rFonts w:ascii="Times New Roman" w:hAnsi="Times New Roman" w:cs="Times New Roman"/>
          <w:lang w:eastAsia="ru-RU"/>
        </w:rPr>
        <w:t xml:space="preserve"> №1</w:t>
      </w:r>
    </w:p>
    <w:p w:rsidR="0066146C" w:rsidRPr="004241B6" w:rsidRDefault="0066146C" w:rsidP="0066146C">
      <w:pPr>
        <w:pStyle w:val="a3"/>
        <w:rPr>
          <w:rFonts w:ascii="Times New Roman" w:hAnsi="Times New Roman" w:cs="Times New Roman"/>
          <w:lang w:eastAsia="ru-RU"/>
        </w:rPr>
      </w:pPr>
      <w:r w:rsidRPr="004241B6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lang w:eastAsia="ru-RU"/>
        </w:rPr>
        <w:t xml:space="preserve">                          </w:t>
      </w:r>
      <w:r w:rsidRPr="004241B6">
        <w:rPr>
          <w:rFonts w:ascii="Times New Roman" w:hAnsi="Times New Roman" w:cs="Times New Roman"/>
          <w:lang w:eastAsia="ru-RU"/>
        </w:rPr>
        <w:t xml:space="preserve">к постановлению </w:t>
      </w:r>
    </w:p>
    <w:p w:rsidR="0066146C" w:rsidRPr="004241B6" w:rsidRDefault="0066146C" w:rsidP="0066146C">
      <w:pPr>
        <w:pStyle w:val="a3"/>
        <w:rPr>
          <w:rFonts w:ascii="Times New Roman" w:hAnsi="Times New Roman" w:cs="Times New Roman"/>
          <w:lang w:eastAsia="ru-RU"/>
        </w:rPr>
      </w:pPr>
      <w:r w:rsidRPr="004241B6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lang w:eastAsia="ru-RU"/>
        </w:rPr>
        <w:t xml:space="preserve">         </w:t>
      </w:r>
      <w:r w:rsidR="00305C34">
        <w:rPr>
          <w:rFonts w:ascii="Times New Roman" w:hAnsi="Times New Roman" w:cs="Times New Roman"/>
          <w:lang w:eastAsia="ru-RU"/>
        </w:rPr>
        <w:t xml:space="preserve">   </w:t>
      </w:r>
      <w:r w:rsidR="00411C1B">
        <w:rPr>
          <w:rFonts w:ascii="Times New Roman" w:hAnsi="Times New Roman" w:cs="Times New Roman"/>
          <w:lang w:eastAsia="ru-RU"/>
        </w:rPr>
        <w:t xml:space="preserve">             от 23.03.2023 №8</w:t>
      </w:r>
    </w:p>
    <w:p w:rsidR="0066146C" w:rsidRDefault="0066146C" w:rsidP="0066146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6146C" w:rsidRDefault="0066146C" w:rsidP="0066146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6146C" w:rsidRPr="00F32ECE" w:rsidRDefault="0066146C" w:rsidP="0066146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2E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66146C" w:rsidRPr="00F32ECE" w:rsidRDefault="0066146C" w:rsidP="0066146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2E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«Повышение качества водоснабжения населения и водоотведения в границах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Верхазовского</w:t>
      </w:r>
      <w:proofErr w:type="spellEnd"/>
      <w:r w:rsidRPr="00F32E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образования»</w:t>
      </w:r>
    </w:p>
    <w:p w:rsidR="0066146C" w:rsidRPr="00F32ECE" w:rsidRDefault="0066146C" w:rsidP="006614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2E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6146C" w:rsidRPr="004241B6" w:rsidRDefault="0066146C" w:rsidP="0066146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41B6">
        <w:rPr>
          <w:rFonts w:ascii="Times New Roman" w:hAnsi="Times New Roman" w:cs="Times New Roman"/>
          <w:b/>
          <w:sz w:val="28"/>
          <w:szCs w:val="28"/>
          <w:lang w:eastAsia="ru-RU"/>
        </w:rPr>
        <w:t>Паспорт муниципальной программы</w:t>
      </w:r>
    </w:p>
    <w:p w:rsidR="00A67F69" w:rsidRPr="0066146C" w:rsidRDefault="0066146C" w:rsidP="0066146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41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«Повышение качества водоснабжения населения и водоотведения в границах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Верхазовского</w:t>
      </w:r>
      <w:proofErr w:type="spellEnd"/>
      <w:r w:rsidRPr="004241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образования»</w:t>
      </w:r>
    </w:p>
    <w:tbl>
      <w:tblPr>
        <w:tblpPr w:leftFromText="180" w:rightFromText="180" w:vertAnchor="text" w:horzAnchor="margin" w:tblpX="-1265" w:tblpY="90"/>
        <w:tblW w:w="29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5"/>
        <w:gridCol w:w="1633"/>
        <w:gridCol w:w="1843"/>
        <w:gridCol w:w="1825"/>
        <w:gridCol w:w="18"/>
        <w:gridCol w:w="3189"/>
        <w:gridCol w:w="152"/>
        <w:gridCol w:w="84"/>
        <w:gridCol w:w="291"/>
        <w:gridCol w:w="84"/>
        <w:gridCol w:w="8482"/>
        <w:gridCol w:w="8491"/>
      </w:tblGrid>
      <w:tr w:rsidR="00A67F69" w:rsidRPr="00A67F69" w:rsidTr="00A53845">
        <w:trPr>
          <w:gridAfter w:val="3"/>
          <w:wAfter w:w="17057" w:type="dxa"/>
          <w:trHeight w:val="1177"/>
        </w:trPr>
        <w:tc>
          <w:tcPr>
            <w:tcW w:w="3045" w:type="dxa"/>
            <w:tcBorders>
              <w:bottom w:val="single" w:sz="4" w:space="0" w:color="auto"/>
            </w:tcBorders>
          </w:tcPr>
          <w:p w:rsidR="00A67F69" w:rsidRPr="00A67F69" w:rsidRDefault="00A67F69" w:rsidP="00A5384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F6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866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A67F69" w:rsidRDefault="00A67F69" w:rsidP="00A538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1B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«Повышение качества водоснабжения населения и водоотведения в границах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Верхазовского</w:t>
            </w:r>
            <w:proofErr w:type="spellEnd"/>
            <w:r w:rsidRPr="004241B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образования»</w:t>
            </w:r>
          </w:p>
          <w:p w:rsidR="00A67F69" w:rsidRPr="00A67F69" w:rsidRDefault="00A67F69" w:rsidP="00A53845">
            <w:pPr>
              <w:ind w:left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vMerge w:val="restart"/>
            <w:tcBorders>
              <w:left w:val="single" w:sz="4" w:space="0" w:color="auto"/>
            </w:tcBorders>
          </w:tcPr>
          <w:p w:rsidR="00A67F69" w:rsidRDefault="00A67F69" w:rsidP="00A53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7F69" w:rsidRDefault="00A67F69" w:rsidP="00A53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7F69" w:rsidRDefault="00A67F69" w:rsidP="00A53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7F69" w:rsidRDefault="00A67F69" w:rsidP="00A53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7F69" w:rsidRPr="00A67F69" w:rsidRDefault="00A67F69" w:rsidP="00A5384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7F69" w:rsidRPr="00A67F69" w:rsidTr="00A53845">
        <w:trPr>
          <w:gridAfter w:val="3"/>
          <w:wAfter w:w="17057" w:type="dxa"/>
          <w:trHeight w:val="1080"/>
        </w:trPr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:rsidR="00A67F69" w:rsidRPr="00A67F69" w:rsidRDefault="00A67F69" w:rsidP="00A5384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F6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86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69" w:rsidRPr="004241B6" w:rsidRDefault="00A67F69" w:rsidP="00A53845">
            <w:pPr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A67F69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Верхазовского</w:t>
            </w:r>
            <w:proofErr w:type="spellEnd"/>
            <w:r w:rsidRPr="00A67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375" w:type="dxa"/>
            <w:gridSpan w:val="2"/>
            <w:vMerge/>
            <w:tcBorders>
              <w:left w:val="single" w:sz="4" w:space="0" w:color="auto"/>
            </w:tcBorders>
          </w:tcPr>
          <w:p w:rsidR="00A67F69" w:rsidRDefault="00A67F69" w:rsidP="00A53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5269" w:rsidRPr="00A67F69" w:rsidTr="00A53845">
        <w:trPr>
          <w:gridAfter w:val="2"/>
          <w:wAfter w:w="16973" w:type="dxa"/>
          <w:trHeight w:val="570"/>
        </w:trPr>
        <w:tc>
          <w:tcPr>
            <w:tcW w:w="3045" w:type="dxa"/>
            <w:vMerge w:val="restart"/>
            <w:tcBorders>
              <w:top w:val="single" w:sz="4" w:space="0" w:color="auto"/>
            </w:tcBorders>
          </w:tcPr>
          <w:p w:rsidR="00E65269" w:rsidRPr="00A67F69" w:rsidRDefault="00E65269" w:rsidP="00A5384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F69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8508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65269" w:rsidRPr="00F32ECE" w:rsidRDefault="00E65269" w:rsidP="00A538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41B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 Программы:</w:t>
            </w:r>
            <w:r w:rsidRPr="00F32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повышение эффективности и надежности функционирования систем водоснабжения и водоотведения за счет реализации технических мероприятий.</w:t>
            </w:r>
          </w:p>
          <w:p w:rsidR="00E65269" w:rsidRPr="004241B6" w:rsidRDefault="00E65269" w:rsidP="00A5384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1B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Задачи Программы:</w:t>
            </w:r>
          </w:p>
          <w:p w:rsidR="00E65269" w:rsidRPr="00A67F69" w:rsidRDefault="00E65269" w:rsidP="00A5384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устойчивости и надежности функционирования систем водоснабжения и водоотведения; обеспечение условий для снижения издержек и повышения качества предоставления услуг; повышение качества воды; повышение эксплуатационной надежности источников питьевого водоснабжения; обеспечение инвестиционной привлекательности водопроводно-канализационного хозяйства; развитие системы водоснабжения и водоотведения</w:t>
            </w: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65269" w:rsidRPr="00A67F69" w:rsidRDefault="00E65269" w:rsidP="00A5384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tcBorders>
              <w:left w:val="single" w:sz="4" w:space="0" w:color="auto"/>
            </w:tcBorders>
          </w:tcPr>
          <w:p w:rsidR="00E65269" w:rsidRDefault="00E65269" w:rsidP="00A5384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5269" w:rsidRPr="00A67F69" w:rsidTr="00A53845">
        <w:trPr>
          <w:gridAfter w:val="2"/>
          <w:wAfter w:w="16973" w:type="dxa"/>
          <w:trHeight w:val="79"/>
        </w:trPr>
        <w:tc>
          <w:tcPr>
            <w:tcW w:w="3045" w:type="dxa"/>
            <w:vMerge/>
          </w:tcPr>
          <w:p w:rsidR="00E65269" w:rsidRPr="00A67F69" w:rsidRDefault="00E65269" w:rsidP="00A5384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8" w:type="dxa"/>
            <w:gridSpan w:val="5"/>
            <w:vMerge/>
            <w:tcBorders>
              <w:right w:val="single" w:sz="4" w:space="0" w:color="auto"/>
            </w:tcBorders>
          </w:tcPr>
          <w:p w:rsidR="00E65269" w:rsidRPr="00A67F69" w:rsidRDefault="00E65269" w:rsidP="00A5384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/>
            <w:tcBorders>
              <w:right w:val="single" w:sz="4" w:space="0" w:color="auto"/>
            </w:tcBorders>
          </w:tcPr>
          <w:p w:rsidR="00E65269" w:rsidRPr="00A67F69" w:rsidRDefault="00E65269" w:rsidP="00A5384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tcBorders>
              <w:left w:val="single" w:sz="4" w:space="0" w:color="auto"/>
            </w:tcBorders>
          </w:tcPr>
          <w:p w:rsidR="00E65269" w:rsidRPr="00A67F69" w:rsidRDefault="00E65269" w:rsidP="00A5384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5269" w:rsidRPr="00A67F69" w:rsidTr="00A53845">
        <w:trPr>
          <w:gridAfter w:val="2"/>
          <w:wAfter w:w="16973" w:type="dxa"/>
        </w:trPr>
        <w:tc>
          <w:tcPr>
            <w:tcW w:w="3045" w:type="dxa"/>
            <w:vMerge/>
          </w:tcPr>
          <w:p w:rsidR="00E65269" w:rsidRPr="00A67F69" w:rsidRDefault="00E65269" w:rsidP="00A5384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8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E65269" w:rsidRPr="00F32ECE" w:rsidRDefault="00E65269" w:rsidP="00A538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65269" w:rsidRPr="00F32ECE" w:rsidRDefault="00E65269" w:rsidP="00A538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left w:val="single" w:sz="4" w:space="0" w:color="auto"/>
            </w:tcBorders>
            <w:vAlign w:val="center"/>
          </w:tcPr>
          <w:p w:rsidR="00E65269" w:rsidRPr="00F32ECE" w:rsidRDefault="00E65269" w:rsidP="00A538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5269" w:rsidRPr="00A67F69" w:rsidTr="00A53845">
        <w:trPr>
          <w:gridAfter w:val="2"/>
          <w:wAfter w:w="16973" w:type="dxa"/>
        </w:trPr>
        <w:tc>
          <w:tcPr>
            <w:tcW w:w="3045" w:type="dxa"/>
          </w:tcPr>
          <w:p w:rsidR="00E65269" w:rsidRPr="00A67F69" w:rsidRDefault="00E65269" w:rsidP="00A53845">
            <w:pPr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F69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8508" w:type="dxa"/>
            <w:gridSpan w:val="5"/>
            <w:tcBorders>
              <w:right w:val="single" w:sz="4" w:space="0" w:color="auto"/>
            </w:tcBorders>
          </w:tcPr>
          <w:p w:rsidR="00E65269" w:rsidRPr="00A67F69" w:rsidRDefault="00A53845" w:rsidP="00A538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2023-2025</w:t>
            </w:r>
            <w:r w:rsidR="00E65269">
              <w:rPr>
                <w:rFonts w:ascii="Times New Roman" w:eastAsia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</w:tcPr>
          <w:p w:rsidR="00E65269" w:rsidRPr="00A67F69" w:rsidRDefault="00E65269" w:rsidP="00A538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tcBorders>
              <w:left w:val="single" w:sz="4" w:space="0" w:color="auto"/>
            </w:tcBorders>
          </w:tcPr>
          <w:p w:rsidR="00E65269" w:rsidRPr="00A67F69" w:rsidRDefault="00E65269" w:rsidP="00A538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5269" w:rsidRPr="00A67F69" w:rsidTr="00A53845">
        <w:trPr>
          <w:gridAfter w:val="2"/>
          <w:wAfter w:w="16973" w:type="dxa"/>
        </w:trPr>
        <w:tc>
          <w:tcPr>
            <w:tcW w:w="3045" w:type="dxa"/>
          </w:tcPr>
          <w:p w:rsidR="00E65269" w:rsidRPr="00A67F69" w:rsidRDefault="00E65269" w:rsidP="00002F21">
            <w:pPr>
              <w:spacing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F69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мероприятий Программы</w:t>
            </w:r>
          </w:p>
        </w:tc>
        <w:tc>
          <w:tcPr>
            <w:tcW w:w="8508" w:type="dxa"/>
            <w:gridSpan w:val="5"/>
            <w:tcBorders>
              <w:right w:val="single" w:sz="4" w:space="0" w:color="auto"/>
            </w:tcBorders>
          </w:tcPr>
          <w:p w:rsidR="00E65269" w:rsidRPr="00A67F69" w:rsidRDefault="00E65269" w:rsidP="00A53845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A67F69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Верхазовского</w:t>
            </w:r>
            <w:proofErr w:type="spellEnd"/>
            <w:r w:rsidRPr="00A67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образования.</w:t>
            </w:r>
          </w:p>
          <w:p w:rsidR="00E65269" w:rsidRPr="00A67F69" w:rsidRDefault="00E65269" w:rsidP="00A538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</w:tcPr>
          <w:p w:rsidR="00E65269" w:rsidRDefault="00E65269" w:rsidP="00A53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5269" w:rsidRPr="00A67F69" w:rsidRDefault="00E65269" w:rsidP="00A538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tcBorders>
              <w:left w:val="single" w:sz="4" w:space="0" w:color="auto"/>
            </w:tcBorders>
          </w:tcPr>
          <w:p w:rsidR="00E65269" w:rsidRDefault="00E65269" w:rsidP="00A53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5269" w:rsidRPr="00A67F69" w:rsidRDefault="00E65269" w:rsidP="00A538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5269" w:rsidRPr="00A67F69" w:rsidTr="00A53845">
        <w:trPr>
          <w:gridAfter w:val="2"/>
          <w:wAfter w:w="16973" w:type="dxa"/>
          <w:trHeight w:val="1132"/>
        </w:trPr>
        <w:tc>
          <w:tcPr>
            <w:tcW w:w="3045" w:type="dxa"/>
            <w:vMerge w:val="restart"/>
            <w:vAlign w:val="center"/>
          </w:tcPr>
          <w:p w:rsidR="00E65269" w:rsidRPr="00F32ECE" w:rsidRDefault="00E65269" w:rsidP="00A538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850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E65269" w:rsidRPr="00A67F69" w:rsidRDefault="00E65269" w:rsidP="00A5384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7F69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меропр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ияти</w:t>
            </w:r>
            <w:r w:rsidR="00A53845">
              <w:rPr>
                <w:rFonts w:ascii="Times New Roman" w:eastAsia="Times New Roman" w:hAnsi="Times New Roman" w:cs="Times New Roman"/>
                <w:sz w:val="28"/>
                <w:szCs w:val="28"/>
              </w:rPr>
              <w:t>й Программы составляет -  1733299.51</w:t>
            </w:r>
            <w:r w:rsidRPr="00A67F69">
              <w:rPr>
                <w:rFonts w:ascii="Times New Roman" w:eastAsia="Times New Roman" w:hAnsi="Times New Roman" w:cs="Times New Roman"/>
                <w:sz w:val="28"/>
                <w:szCs w:val="28"/>
              </w:rPr>
              <w:t>.рублей (</w:t>
            </w:r>
            <w:proofErr w:type="spellStart"/>
            <w:r w:rsidRPr="00A67F6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A67F69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E65269" w:rsidRDefault="00E65269" w:rsidP="00A538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F69">
              <w:rPr>
                <w:rFonts w:ascii="Times New Roman" w:eastAsia="Times New Roman" w:hAnsi="Times New Roman" w:cs="Times New Roman"/>
                <w:sz w:val="28"/>
                <w:szCs w:val="28"/>
              </w:rPr>
              <w:t>-ср</w:t>
            </w:r>
            <w:r w:rsidR="00A538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едства областного бюджета -1733280 </w:t>
            </w:r>
            <w:r w:rsidRPr="00A67F69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  <w:p w:rsidR="00A53845" w:rsidRPr="00A67F69" w:rsidRDefault="00A53845" w:rsidP="00A538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местного бюджета- 19.51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65269" w:rsidRPr="00A67F69" w:rsidRDefault="00E65269" w:rsidP="00A538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tcBorders>
              <w:left w:val="single" w:sz="4" w:space="0" w:color="auto"/>
            </w:tcBorders>
          </w:tcPr>
          <w:p w:rsidR="00E65269" w:rsidRPr="00A67F69" w:rsidRDefault="00E65269" w:rsidP="00A538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5269" w:rsidRPr="00A67F69" w:rsidTr="00A53845">
        <w:trPr>
          <w:gridAfter w:val="2"/>
          <w:wAfter w:w="16973" w:type="dxa"/>
          <w:trHeight w:val="789"/>
        </w:trPr>
        <w:tc>
          <w:tcPr>
            <w:tcW w:w="3045" w:type="dxa"/>
            <w:vMerge/>
            <w:tcBorders>
              <w:bottom w:val="single" w:sz="4" w:space="0" w:color="auto"/>
            </w:tcBorders>
            <w:vAlign w:val="center"/>
          </w:tcPr>
          <w:p w:rsidR="00E65269" w:rsidRPr="00F32ECE" w:rsidRDefault="00E65269" w:rsidP="00A538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69" w:rsidRDefault="00E65269" w:rsidP="00A538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  <w:p w:rsidR="00E65269" w:rsidRPr="00A67F69" w:rsidRDefault="00E65269" w:rsidP="00A538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69" w:rsidRDefault="00A53845" w:rsidP="00A53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E65269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E65269" w:rsidRPr="00A67F69" w:rsidRDefault="00E65269" w:rsidP="00A538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69" w:rsidRDefault="00A53845" w:rsidP="00A53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="00E65269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E65269" w:rsidRPr="00A67F69" w:rsidRDefault="00E65269" w:rsidP="00A538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69" w:rsidRDefault="00A53845" w:rsidP="00A53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  <w:r w:rsidR="00E65269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E65269" w:rsidRPr="00A67F69" w:rsidRDefault="00E65269" w:rsidP="00A538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69" w:rsidRDefault="00E65269" w:rsidP="00A53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5269" w:rsidRPr="00A67F69" w:rsidRDefault="00E65269" w:rsidP="00A538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65269" w:rsidRPr="00A67F69" w:rsidRDefault="00E65269" w:rsidP="00A538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5269" w:rsidRPr="00A67F69" w:rsidTr="00A53845">
        <w:trPr>
          <w:gridAfter w:val="2"/>
          <w:wAfter w:w="16973" w:type="dxa"/>
          <w:trHeight w:val="725"/>
        </w:trPr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269" w:rsidRPr="00F32ECE" w:rsidRDefault="00E65269" w:rsidP="00A53845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местный бюджет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69" w:rsidRPr="001253A4" w:rsidRDefault="00A53845" w:rsidP="00A53845">
            <w:pPr>
              <w:tabs>
                <w:tab w:val="left" w:pos="6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19.51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69" w:rsidRDefault="00A53845" w:rsidP="00A53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19.51</w:t>
            </w:r>
          </w:p>
          <w:p w:rsidR="00E65269" w:rsidRPr="001253A4" w:rsidRDefault="00E65269" w:rsidP="00A53845">
            <w:pPr>
              <w:tabs>
                <w:tab w:val="left" w:pos="6480"/>
              </w:tabs>
              <w:ind w:left="53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69" w:rsidRDefault="00E65269" w:rsidP="00A53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65269" w:rsidRPr="001253A4" w:rsidRDefault="00E65269" w:rsidP="00A53845">
            <w:pPr>
              <w:tabs>
                <w:tab w:val="left" w:pos="6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69" w:rsidRDefault="00E65269" w:rsidP="00A53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65269" w:rsidRPr="001253A4" w:rsidRDefault="00E65269" w:rsidP="00A53845">
            <w:pPr>
              <w:tabs>
                <w:tab w:val="left" w:pos="6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69" w:rsidRDefault="00E65269" w:rsidP="00A53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269" w:rsidRPr="001253A4" w:rsidRDefault="00E65269" w:rsidP="00A53845">
            <w:pPr>
              <w:tabs>
                <w:tab w:val="left" w:pos="6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65269" w:rsidRPr="00A67F69" w:rsidRDefault="00E65269" w:rsidP="00A538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5269" w:rsidRPr="00A67F69" w:rsidTr="00A53845">
        <w:trPr>
          <w:gridAfter w:val="2"/>
          <w:wAfter w:w="16973" w:type="dxa"/>
          <w:trHeight w:val="772"/>
        </w:trPr>
        <w:tc>
          <w:tcPr>
            <w:tcW w:w="3045" w:type="dxa"/>
            <w:tcBorders>
              <w:top w:val="single" w:sz="4" w:space="0" w:color="auto"/>
            </w:tcBorders>
            <w:vAlign w:val="center"/>
          </w:tcPr>
          <w:p w:rsidR="00E65269" w:rsidRDefault="00E65269" w:rsidP="00A53845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федеральный бюдже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33" w:type="dxa"/>
            <w:tcBorders>
              <w:top w:val="single" w:sz="4" w:space="0" w:color="auto"/>
              <w:right w:val="single" w:sz="4" w:space="0" w:color="auto"/>
            </w:tcBorders>
          </w:tcPr>
          <w:p w:rsidR="00E65269" w:rsidRDefault="00E65269" w:rsidP="00A5384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E65269" w:rsidRDefault="00E65269" w:rsidP="00A5384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65269" w:rsidRDefault="00E65269" w:rsidP="00A5384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89" w:type="dxa"/>
            <w:tcBorders>
              <w:top w:val="single" w:sz="4" w:space="0" w:color="auto"/>
              <w:right w:val="single" w:sz="4" w:space="0" w:color="auto"/>
            </w:tcBorders>
          </w:tcPr>
          <w:p w:rsidR="00E65269" w:rsidRDefault="00E65269" w:rsidP="00A5384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65269" w:rsidRDefault="00E65269" w:rsidP="00A5384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65269" w:rsidRPr="00A67F69" w:rsidRDefault="00E65269" w:rsidP="00A538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3845" w:rsidRPr="00A67F69" w:rsidTr="00A53845">
        <w:trPr>
          <w:trHeight w:val="1588"/>
        </w:trPr>
        <w:tc>
          <w:tcPr>
            <w:tcW w:w="30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3845" w:rsidRPr="00F32ECE" w:rsidRDefault="00A53845" w:rsidP="00A53845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F32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F32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3845" w:rsidRPr="00F32ECE" w:rsidRDefault="00A53845" w:rsidP="00A53845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1733280.00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3845" w:rsidRPr="00F32ECE" w:rsidRDefault="00A53845" w:rsidP="00A53845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1733280.00</w:t>
            </w:r>
          </w:p>
        </w:tc>
        <w:tc>
          <w:tcPr>
            <w:tcW w:w="18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3845" w:rsidRPr="00F32ECE" w:rsidRDefault="00A53845" w:rsidP="00A53845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0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3845" w:rsidRPr="00F32ECE" w:rsidRDefault="00A53845" w:rsidP="00A53845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3845" w:rsidRPr="00F32ECE" w:rsidRDefault="00A53845" w:rsidP="00A53845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3845" w:rsidRPr="00A67F69" w:rsidRDefault="00A53845" w:rsidP="00A5384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2" w:type="dxa"/>
            <w:tcBorders>
              <w:bottom w:val="single" w:sz="4" w:space="0" w:color="auto"/>
            </w:tcBorders>
            <w:vAlign w:val="center"/>
          </w:tcPr>
          <w:p w:rsidR="00A53845" w:rsidRPr="00F32ECE" w:rsidRDefault="00A53845" w:rsidP="00A538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8491" w:type="dxa"/>
            <w:tcBorders>
              <w:bottom w:val="single" w:sz="4" w:space="0" w:color="auto"/>
            </w:tcBorders>
          </w:tcPr>
          <w:p w:rsidR="00A53845" w:rsidRPr="00A67F69" w:rsidRDefault="00A53845" w:rsidP="00A538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3845" w:rsidRPr="00A67F69" w:rsidTr="00002F21">
        <w:trPr>
          <w:trHeight w:val="992"/>
        </w:trPr>
        <w:tc>
          <w:tcPr>
            <w:tcW w:w="3045" w:type="dxa"/>
            <w:tcBorders>
              <w:bottom w:val="single" w:sz="4" w:space="0" w:color="auto"/>
            </w:tcBorders>
            <w:vAlign w:val="center"/>
          </w:tcPr>
          <w:p w:rsidR="00A53845" w:rsidRPr="00F32ECE" w:rsidRDefault="00A53845" w:rsidP="00A53845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 w:rsidRPr="00F32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F32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33" w:type="dxa"/>
            <w:tcBorders>
              <w:bottom w:val="single" w:sz="4" w:space="0" w:color="auto"/>
              <w:right w:val="single" w:sz="4" w:space="0" w:color="auto"/>
            </w:tcBorders>
          </w:tcPr>
          <w:p w:rsidR="00A53845" w:rsidRPr="00A67F69" w:rsidRDefault="00A53845" w:rsidP="00A53845">
            <w:pPr>
              <w:tabs>
                <w:tab w:val="left" w:pos="34"/>
              </w:tabs>
              <w:spacing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A53845" w:rsidRPr="00A67F69" w:rsidRDefault="00A53845" w:rsidP="00A53845">
            <w:pPr>
              <w:tabs>
                <w:tab w:val="left" w:pos="34"/>
              </w:tabs>
              <w:spacing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5" w:type="dxa"/>
            <w:tcBorders>
              <w:bottom w:val="single" w:sz="4" w:space="0" w:color="auto"/>
              <w:right w:val="single" w:sz="4" w:space="0" w:color="auto"/>
            </w:tcBorders>
          </w:tcPr>
          <w:p w:rsidR="00A53845" w:rsidRPr="00A67F69" w:rsidRDefault="00A53845" w:rsidP="00A53845">
            <w:pPr>
              <w:tabs>
                <w:tab w:val="left" w:pos="34"/>
              </w:tabs>
              <w:spacing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53845" w:rsidRPr="00A67F69" w:rsidRDefault="00A53845" w:rsidP="00A53845">
            <w:pPr>
              <w:tabs>
                <w:tab w:val="left" w:pos="34"/>
              </w:tabs>
              <w:spacing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gridSpan w:val="2"/>
            <w:vMerge w:val="restart"/>
            <w:tcBorders>
              <w:right w:val="single" w:sz="4" w:space="0" w:color="auto"/>
            </w:tcBorders>
          </w:tcPr>
          <w:p w:rsidR="00A53845" w:rsidRPr="00A67F69" w:rsidRDefault="00A53845" w:rsidP="00A53845">
            <w:pPr>
              <w:tabs>
                <w:tab w:val="left" w:pos="34"/>
              </w:tabs>
              <w:spacing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vMerge w:val="restart"/>
            <w:tcBorders>
              <w:left w:val="single" w:sz="4" w:space="0" w:color="auto"/>
            </w:tcBorders>
          </w:tcPr>
          <w:p w:rsidR="00A53845" w:rsidRDefault="00A53845" w:rsidP="00A53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845" w:rsidRDefault="00A53845" w:rsidP="00A53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845" w:rsidRDefault="00A53845" w:rsidP="00A53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845" w:rsidRDefault="00A53845" w:rsidP="00A53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845" w:rsidRDefault="00A53845" w:rsidP="00A53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845" w:rsidRDefault="00A53845" w:rsidP="00A53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845" w:rsidRPr="00A67F69" w:rsidRDefault="00A53845" w:rsidP="00A5384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2" w:type="dxa"/>
            <w:vMerge w:val="restart"/>
            <w:vAlign w:val="center"/>
          </w:tcPr>
          <w:p w:rsidR="00A53845" w:rsidRPr="00F32ECE" w:rsidRDefault="00A53845" w:rsidP="00A538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 w:rsidRPr="00F32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F32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491" w:type="dxa"/>
            <w:vMerge w:val="restart"/>
          </w:tcPr>
          <w:p w:rsidR="00A53845" w:rsidRDefault="00A53845" w:rsidP="00A538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53845" w:rsidRDefault="00A53845" w:rsidP="00A538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53845" w:rsidRDefault="00A53845" w:rsidP="00A538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53845" w:rsidRDefault="00A53845" w:rsidP="00A538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845" w:rsidRDefault="00A53845" w:rsidP="00A538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3845" w:rsidRDefault="00A53845" w:rsidP="00A538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845" w:rsidRPr="00A67F69" w:rsidTr="00A53845">
        <w:trPr>
          <w:trHeight w:val="480"/>
        </w:trPr>
        <w:tc>
          <w:tcPr>
            <w:tcW w:w="3045" w:type="dxa"/>
            <w:tcBorders>
              <w:bottom w:val="single" w:sz="4" w:space="0" w:color="auto"/>
            </w:tcBorders>
            <w:vAlign w:val="center"/>
          </w:tcPr>
          <w:p w:rsidR="00A53845" w:rsidRPr="00F32ECE" w:rsidRDefault="00A53845" w:rsidP="00A538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33" w:type="dxa"/>
            <w:tcBorders>
              <w:bottom w:val="single" w:sz="4" w:space="0" w:color="auto"/>
              <w:right w:val="single" w:sz="4" w:space="0" w:color="auto"/>
            </w:tcBorders>
          </w:tcPr>
          <w:p w:rsidR="00A53845" w:rsidRPr="00A67F69" w:rsidRDefault="00A53845" w:rsidP="00A538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1733299.51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A53845" w:rsidRPr="00A67F69" w:rsidRDefault="00A53845" w:rsidP="00A53845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1733299.51</w:t>
            </w:r>
          </w:p>
        </w:tc>
        <w:tc>
          <w:tcPr>
            <w:tcW w:w="1825" w:type="dxa"/>
            <w:tcBorders>
              <w:bottom w:val="single" w:sz="4" w:space="0" w:color="auto"/>
              <w:right w:val="single" w:sz="4" w:space="0" w:color="auto"/>
            </w:tcBorders>
          </w:tcPr>
          <w:p w:rsidR="00A53845" w:rsidRPr="00A67F69" w:rsidRDefault="00A53845" w:rsidP="00A53845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0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53845" w:rsidRPr="00A67F69" w:rsidRDefault="00A53845" w:rsidP="00A53845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gridSpan w:val="2"/>
            <w:vMerge/>
            <w:tcBorders>
              <w:right w:val="single" w:sz="4" w:space="0" w:color="auto"/>
            </w:tcBorders>
          </w:tcPr>
          <w:p w:rsidR="00A53845" w:rsidRPr="00A67F69" w:rsidRDefault="00A53845" w:rsidP="00A53845">
            <w:pPr>
              <w:tabs>
                <w:tab w:val="left" w:pos="34"/>
              </w:tabs>
              <w:spacing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vMerge/>
            <w:tcBorders>
              <w:left w:val="single" w:sz="4" w:space="0" w:color="auto"/>
            </w:tcBorders>
          </w:tcPr>
          <w:p w:rsidR="00A53845" w:rsidRDefault="00A53845" w:rsidP="00A53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2" w:type="dxa"/>
            <w:vMerge/>
            <w:vAlign w:val="center"/>
          </w:tcPr>
          <w:p w:rsidR="00A53845" w:rsidRPr="00F32ECE" w:rsidRDefault="00A53845" w:rsidP="00A538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1" w:type="dxa"/>
            <w:vMerge/>
          </w:tcPr>
          <w:p w:rsidR="00A53845" w:rsidRDefault="00A53845" w:rsidP="00A538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845" w:rsidRPr="00A67F69" w:rsidTr="00A53845">
        <w:trPr>
          <w:trHeight w:val="1301"/>
        </w:trPr>
        <w:tc>
          <w:tcPr>
            <w:tcW w:w="3045" w:type="dxa"/>
            <w:tcBorders>
              <w:bottom w:val="single" w:sz="4" w:space="0" w:color="auto"/>
            </w:tcBorders>
            <w:vAlign w:val="center"/>
          </w:tcPr>
          <w:p w:rsidR="00A53845" w:rsidRPr="00F32ECE" w:rsidRDefault="00A53845" w:rsidP="00A53845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Государственные программы Российской Федерации и (или) Саратовской области (подпрограммы, приоритетные проекты), в рамках, которых осуществляется </w:t>
            </w:r>
            <w:proofErr w:type="spellStart"/>
            <w:r w:rsidRPr="00F32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F32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муниципальной программы</w:t>
            </w:r>
          </w:p>
        </w:tc>
        <w:tc>
          <w:tcPr>
            <w:tcW w:w="8508" w:type="dxa"/>
            <w:gridSpan w:val="5"/>
            <w:tcBorders>
              <w:bottom w:val="single" w:sz="4" w:space="0" w:color="auto"/>
            </w:tcBorders>
          </w:tcPr>
          <w:p w:rsidR="00A53845" w:rsidRDefault="00A53845" w:rsidP="00A538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53845" w:rsidRDefault="00A53845" w:rsidP="00A538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53845" w:rsidRDefault="00A53845" w:rsidP="00A538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53845" w:rsidRPr="00F32ECE" w:rsidRDefault="00A53845" w:rsidP="00A538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236" w:type="dxa"/>
            <w:gridSpan w:val="2"/>
            <w:vMerge/>
            <w:tcBorders>
              <w:right w:val="single" w:sz="4" w:space="0" w:color="auto"/>
            </w:tcBorders>
          </w:tcPr>
          <w:p w:rsidR="00A53845" w:rsidRPr="00A67F69" w:rsidRDefault="00A53845" w:rsidP="00A53845">
            <w:pPr>
              <w:tabs>
                <w:tab w:val="left" w:pos="34"/>
              </w:tabs>
              <w:spacing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vMerge/>
            <w:tcBorders>
              <w:left w:val="single" w:sz="4" w:space="0" w:color="auto"/>
            </w:tcBorders>
          </w:tcPr>
          <w:p w:rsidR="00A53845" w:rsidRDefault="00A53845" w:rsidP="00A53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2" w:type="dxa"/>
            <w:vMerge/>
            <w:vAlign w:val="center"/>
          </w:tcPr>
          <w:p w:rsidR="00A53845" w:rsidRPr="00F32ECE" w:rsidRDefault="00A53845" w:rsidP="00A538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1" w:type="dxa"/>
            <w:vMerge/>
          </w:tcPr>
          <w:p w:rsidR="00A53845" w:rsidRDefault="00A53845" w:rsidP="00A538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845" w:rsidRPr="00A67F69" w:rsidTr="00B2665C">
        <w:trPr>
          <w:trHeight w:val="1972"/>
        </w:trPr>
        <w:tc>
          <w:tcPr>
            <w:tcW w:w="3045" w:type="dxa"/>
            <w:vMerge w:val="restart"/>
            <w:tcBorders>
              <w:top w:val="single" w:sz="4" w:space="0" w:color="auto"/>
            </w:tcBorders>
            <w:vAlign w:val="center"/>
          </w:tcPr>
          <w:p w:rsidR="00A53845" w:rsidRPr="00F32ECE" w:rsidRDefault="00A53845" w:rsidP="00A538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Целевые показатели муниципальной программы (индикаторы)</w:t>
            </w:r>
          </w:p>
        </w:tc>
        <w:tc>
          <w:tcPr>
            <w:tcW w:w="8508" w:type="dxa"/>
            <w:gridSpan w:val="5"/>
            <w:vMerge w:val="restart"/>
            <w:tcBorders>
              <w:top w:val="single" w:sz="4" w:space="0" w:color="auto"/>
            </w:tcBorders>
          </w:tcPr>
          <w:p w:rsidR="00A53845" w:rsidRPr="00F32ECE" w:rsidRDefault="00A53845" w:rsidP="00A538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увеличение доли населения, обеспеченного питьевой водой, отвечающей обязательным требованиям безопасности;</w:t>
            </w:r>
          </w:p>
          <w:p w:rsidR="00A53845" w:rsidRPr="00F32ECE" w:rsidRDefault="00A53845" w:rsidP="00A538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снижение доли утечек и неучтенного расхода воды;</w:t>
            </w:r>
          </w:p>
          <w:p w:rsidR="00A53845" w:rsidRPr="00F32ECE" w:rsidRDefault="00A53845" w:rsidP="00A538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повышение качества водоснабжения</w:t>
            </w:r>
          </w:p>
          <w:p w:rsidR="00A53845" w:rsidRDefault="00A53845" w:rsidP="00A538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ECE">
              <w:rPr>
                <w:rFonts w:ascii="Times New Roman" w:hAnsi="Times New Roman" w:cs="Times New Roman"/>
                <w:sz w:val="28"/>
                <w:szCs w:val="28"/>
              </w:rPr>
              <w:t>Приложение № 2 к программе</w:t>
            </w:r>
          </w:p>
          <w:p w:rsidR="00A53845" w:rsidRDefault="00A53845" w:rsidP="00A538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53845" w:rsidRPr="00A67F69" w:rsidRDefault="00A53845" w:rsidP="00A53845">
            <w:pPr>
              <w:tabs>
                <w:tab w:val="left" w:pos="34"/>
              </w:tabs>
              <w:spacing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vMerge/>
            <w:tcBorders>
              <w:left w:val="single" w:sz="4" w:space="0" w:color="auto"/>
            </w:tcBorders>
          </w:tcPr>
          <w:p w:rsidR="00A53845" w:rsidRDefault="00A53845" w:rsidP="00A53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2" w:type="dxa"/>
            <w:vMerge/>
            <w:vAlign w:val="center"/>
          </w:tcPr>
          <w:p w:rsidR="00A53845" w:rsidRPr="00F32ECE" w:rsidRDefault="00A53845" w:rsidP="00A538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1" w:type="dxa"/>
            <w:vMerge/>
          </w:tcPr>
          <w:p w:rsidR="00A53845" w:rsidRDefault="00A53845" w:rsidP="00A538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845" w:rsidRPr="00A67F69" w:rsidTr="00B2665C">
        <w:trPr>
          <w:trHeight w:val="566"/>
        </w:trPr>
        <w:tc>
          <w:tcPr>
            <w:tcW w:w="3045" w:type="dxa"/>
            <w:vMerge/>
            <w:vAlign w:val="center"/>
          </w:tcPr>
          <w:p w:rsidR="00A53845" w:rsidRPr="00F32ECE" w:rsidRDefault="00A53845" w:rsidP="00A538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8" w:type="dxa"/>
            <w:gridSpan w:val="5"/>
            <w:vMerge/>
          </w:tcPr>
          <w:p w:rsidR="00A53845" w:rsidRPr="00F32ECE" w:rsidRDefault="00A53845" w:rsidP="00A538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5" w:rsidRPr="00A67F69" w:rsidRDefault="00A53845" w:rsidP="00A53845">
            <w:pPr>
              <w:tabs>
                <w:tab w:val="left" w:pos="34"/>
              </w:tabs>
              <w:spacing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vMerge/>
            <w:tcBorders>
              <w:left w:val="single" w:sz="4" w:space="0" w:color="auto"/>
            </w:tcBorders>
          </w:tcPr>
          <w:p w:rsidR="00A53845" w:rsidRDefault="00A53845" w:rsidP="00A53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2" w:type="dxa"/>
            <w:vMerge/>
            <w:vAlign w:val="center"/>
          </w:tcPr>
          <w:p w:rsidR="00A53845" w:rsidRPr="00F32ECE" w:rsidRDefault="00A53845" w:rsidP="00A538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1" w:type="dxa"/>
            <w:vMerge/>
          </w:tcPr>
          <w:p w:rsidR="00A53845" w:rsidRDefault="00A53845" w:rsidP="00A538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845" w:rsidRPr="00A67F69" w:rsidTr="00A53845">
        <w:trPr>
          <w:trHeight w:val="2589"/>
        </w:trPr>
        <w:tc>
          <w:tcPr>
            <w:tcW w:w="3045" w:type="dxa"/>
            <w:vAlign w:val="center"/>
          </w:tcPr>
          <w:p w:rsidR="00A53845" w:rsidRPr="00F32ECE" w:rsidRDefault="00A53845" w:rsidP="00A538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2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8508" w:type="dxa"/>
            <w:gridSpan w:val="5"/>
            <w:tcBorders>
              <w:right w:val="single" w:sz="4" w:space="0" w:color="auto"/>
            </w:tcBorders>
          </w:tcPr>
          <w:p w:rsidR="00A53845" w:rsidRPr="00A67F69" w:rsidRDefault="00A53845" w:rsidP="00A53845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ECE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уровня изношенности объектов водоснабжения и водоотведения; снижение количества аварий на сетях водоснабжения и водоотведения; обеспечение населения питьевой водой нормативного качества в достаточном количестве; оздоровление социально-экологической обстановки в населенных пунктах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Верхазовского</w:t>
            </w:r>
            <w:proofErr w:type="spellEnd"/>
            <w:r w:rsidRPr="00F32EC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</w:tcPr>
          <w:p w:rsidR="00A53845" w:rsidRPr="00A67F69" w:rsidRDefault="00A53845" w:rsidP="00A53845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tcBorders>
              <w:left w:val="single" w:sz="4" w:space="0" w:color="auto"/>
            </w:tcBorders>
          </w:tcPr>
          <w:p w:rsidR="00A53845" w:rsidRPr="00A67F69" w:rsidRDefault="00A53845" w:rsidP="00A53845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2" w:type="dxa"/>
          </w:tcPr>
          <w:p w:rsidR="00A53845" w:rsidRPr="00F32ECE" w:rsidRDefault="00A53845" w:rsidP="00A538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1" w:type="dxa"/>
          </w:tcPr>
          <w:p w:rsidR="00A53845" w:rsidRDefault="00A53845" w:rsidP="00A538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70BD" w:rsidRPr="00A67F69" w:rsidRDefault="003D70BD">
      <w:pPr>
        <w:rPr>
          <w:rFonts w:ascii="Times New Roman" w:hAnsi="Times New Roman" w:cs="Times New Roman"/>
          <w:sz w:val="28"/>
          <w:szCs w:val="28"/>
        </w:rPr>
      </w:pPr>
    </w:p>
    <w:p w:rsidR="00AA394F" w:rsidRPr="00F32ECE" w:rsidRDefault="00AA394F" w:rsidP="00AA394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2E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Содержание проблемы</w:t>
      </w:r>
    </w:p>
    <w:p w:rsidR="00AA394F" w:rsidRPr="00F32ECE" w:rsidRDefault="00AA394F" w:rsidP="00AA394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2E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 обоснование необходимости её решения программными методами</w:t>
      </w:r>
    </w:p>
    <w:p w:rsidR="00AA394F" w:rsidRDefault="00AA394F" w:rsidP="00AA39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394F" w:rsidRDefault="00AA394F" w:rsidP="00AA394F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32ECE">
        <w:rPr>
          <w:rFonts w:ascii="Times New Roman" w:hAnsi="Times New Roman" w:cs="Times New Roman"/>
          <w:sz w:val="28"/>
          <w:szCs w:val="28"/>
          <w:lang w:eastAsia="ru-RU"/>
        </w:rPr>
        <w:t xml:space="preserve">Один из жизненно важных вопросов, касающихся благоустройства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F32ECE">
        <w:rPr>
          <w:rFonts w:ascii="Times New Roman" w:hAnsi="Times New Roman" w:cs="Times New Roman"/>
          <w:sz w:val="28"/>
          <w:szCs w:val="28"/>
          <w:lang w:eastAsia="ru-RU"/>
        </w:rPr>
        <w:t xml:space="preserve"> и комфортного проживания граждан – наличие бесперебойного и качественного водоснабжения, обеспеченность жителей поселения качественной питьевой водой необходимым для жизнедеятельности объемом. Практически во всех населенных пунктах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Верхазовского</w:t>
      </w:r>
      <w:proofErr w:type="spellEnd"/>
      <w:r w:rsidRPr="00F32ECE">
        <w:rPr>
          <w:rFonts w:ascii="Times New Roman" w:hAnsi="Times New Roman" w:cs="Times New Roman"/>
          <w:sz w:val="28"/>
          <w:szCs w:val="28"/>
          <w:lang w:eastAsia="ru-RU"/>
        </w:rPr>
        <w:t xml:space="preserve"> МО строительство сетей водоснабжения проходило в 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F32ECE">
        <w:rPr>
          <w:rFonts w:ascii="Times New Roman" w:hAnsi="Times New Roman" w:cs="Times New Roman"/>
          <w:sz w:val="28"/>
          <w:szCs w:val="28"/>
          <w:lang w:eastAsia="ru-RU"/>
        </w:rPr>
        <w:t xml:space="preserve">0-х годах прошлого столетия, поэтому процент изношенности сетей очень высокий, около 80%. </w:t>
      </w:r>
    </w:p>
    <w:p w:rsidR="00AA394F" w:rsidRPr="00F32ECE" w:rsidRDefault="00AA394F" w:rsidP="00AA394F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32ECE">
        <w:rPr>
          <w:rFonts w:ascii="Times New Roman" w:hAnsi="Times New Roman" w:cs="Times New Roman"/>
          <w:sz w:val="28"/>
          <w:szCs w:val="28"/>
          <w:lang w:eastAsia="ru-RU"/>
        </w:rPr>
        <w:t>Ветхость водопровода, измельчение и технический износ артезианских скважин – это основные причины отсутствия качества и недостатка питьевой воды в сёлах, особенно в летний период.</w:t>
      </w:r>
    </w:p>
    <w:p w:rsidR="00AA394F" w:rsidRPr="00F32ECE" w:rsidRDefault="00AA394F" w:rsidP="00AA394F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32ECE">
        <w:rPr>
          <w:rFonts w:ascii="Times New Roman" w:hAnsi="Times New Roman" w:cs="Times New Roman"/>
          <w:sz w:val="28"/>
          <w:szCs w:val="28"/>
          <w:lang w:eastAsia="ru-RU"/>
        </w:rPr>
        <w:t xml:space="preserve">Учитывая вышеизложенное,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Верхазовского</w:t>
      </w:r>
      <w:proofErr w:type="spellEnd"/>
      <w:r w:rsidRPr="00F32ECE">
        <w:rPr>
          <w:rFonts w:ascii="Times New Roman" w:hAnsi="Times New Roman" w:cs="Times New Roman"/>
          <w:sz w:val="28"/>
          <w:szCs w:val="28"/>
          <w:lang w:eastAsia="ru-RU"/>
        </w:rPr>
        <w:t xml:space="preserve"> МО считает необходимым применение программно-целевого метода в развитии санитарно-эпидемиологического и экологического направлений. Данная программа позволит системно направлять средства на решение неотложных проблем, связанных с вопросами организации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Верхазовского</w:t>
      </w:r>
      <w:proofErr w:type="spellEnd"/>
      <w:r w:rsidRPr="00F32ECE">
        <w:rPr>
          <w:rFonts w:ascii="Times New Roman" w:hAnsi="Times New Roman" w:cs="Times New Roman"/>
          <w:sz w:val="28"/>
          <w:szCs w:val="28"/>
          <w:lang w:eastAsia="ru-RU"/>
        </w:rPr>
        <w:t xml:space="preserve"> МО бесперебойного питьевого водоснабжения, соответствующего санитарно-гигиеническим требованиям качества, в условиях ограниченных финансовых ресурсов. Программа носит социальный характер, нацеленный на повышение качества жизни населения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Верхазовского</w:t>
      </w:r>
      <w:proofErr w:type="spellEnd"/>
      <w:r w:rsidRPr="00F32ECE">
        <w:rPr>
          <w:rFonts w:ascii="Times New Roman" w:hAnsi="Times New Roman" w:cs="Times New Roman"/>
          <w:sz w:val="28"/>
          <w:szCs w:val="28"/>
          <w:lang w:eastAsia="ru-RU"/>
        </w:rPr>
        <w:t xml:space="preserve"> МО.</w:t>
      </w:r>
    </w:p>
    <w:p w:rsidR="00AA394F" w:rsidRDefault="00AA394F" w:rsidP="00AA394F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394F" w:rsidRPr="00F32ECE" w:rsidRDefault="00AA394F" w:rsidP="00AA394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2E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Основные цели и задачи Программы</w:t>
      </w:r>
    </w:p>
    <w:p w:rsidR="00AA394F" w:rsidRDefault="00AA394F" w:rsidP="00AA39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394F" w:rsidRPr="00F32ECE" w:rsidRDefault="00AA394F" w:rsidP="00AA394F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32ECE">
        <w:rPr>
          <w:rFonts w:ascii="Times New Roman" w:hAnsi="Times New Roman" w:cs="Times New Roman"/>
          <w:sz w:val="28"/>
          <w:szCs w:val="28"/>
          <w:lang w:eastAsia="ru-RU"/>
        </w:rPr>
        <w:t>Основной целью Программы являются:</w:t>
      </w:r>
    </w:p>
    <w:p w:rsidR="00AA394F" w:rsidRPr="00F32ECE" w:rsidRDefault="00AA394F" w:rsidP="00AA394F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32ECE">
        <w:rPr>
          <w:rFonts w:ascii="Times New Roman" w:hAnsi="Times New Roman" w:cs="Times New Roman"/>
          <w:sz w:val="28"/>
          <w:szCs w:val="28"/>
          <w:lang w:eastAsia="ru-RU"/>
        </w:rPr>
        <w:t>- организация мероприятий по обеспечению населения бесперебойного водоснабжения, качественной питьевой водой необходимым для жизнедеятельности объемом;</w:t>
      </w:r>
    </w:p>
    <w:p w:rsidR="00AA394F" w:rsidRPr="00F32ECE" w:rsidRDefault="00AA394F" w:rsidP="00AA394F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32ECE">
        <w:rPr>
          <w:rFonts w:ascii="Times New Roman" w:hAnsi="Times New Roman" w:cs="Times New Roman"/>
          <w:sz w:val="28"/>
          <w:szCs w:val="28"/>
          <w:lang w:eastAsia="ru-RU"/>
        </w:rPr>
        <w:t>- повышение доли населения, потребляющего питьевую воду надлежащего качества.</w:t>
      </w:r>
    </w:p>
    <w:p w:rsidR="00AA394F" w:rsidRPr="00F32ECE" w:rsidRDefault="00AA394F" w:rsidP="00AA394F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32ECE">
        <w:rPr>
          <w:rFonts w:ascii="Times New Roman" w:hAnsi="Times New Roman" w:cs="Times New Roman"/>
          <w:sz w:val="28"/>
          <w:szCs w:val="28"/>
          <w:lang w:eastAsia="ru-RU"/>
        </w:rPr>
        <w:t>Реализация целей и задач Программы будет осуществляться за счёт комплексного выполнения системы мероприятий по основным направлениям Программы.</w:t>
      </w:r>
    </w:p>
    <w:p w:rsidR="00AA394F" w:rsidRDefault="00AA394F" w:rsidP="00AA394F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394F" w:rsidRPr="00F32ECE" w:rsidRDefault="00AA394F" w:rsidP="00AA394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2E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Сроки и этапы реализации Программы</w:t>
      </w:r>
    </w:p>
    <w:p w:rsidR="00AA394F" w:rsidRDefault="00AA394F" w:rsidP="00AA39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394F" w:rsidRPr="00F32ECE" w:rsidRDefault="00AA394F" w:rsidP="00AA394F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32ECE"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="00A53845">
        <w:rPr>
          <w:rFonts w:ascii="Times New Roman" w:hAnsi="Times New Roman" w:cs="Times New Roman"/>
          <w:sz w:val="28"/>
          <w:szCs w:val="28"/>
          <w:lang w:eastAsia="ru-RU"/>
        </w:rPr>
        <w:t>ограмма будет реализована с 2023 по 2025</w:t>
      </w:r>
      <w:r w:rsidRPr="00F32ECE">
        <w:rPr>
          <w:rFonts w:ascii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AA394F" w:rsidRDefault="00AA394F" w:rsidP="00AA394F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394F" w:rsidRPr="00F32ECE" w:rsidRDefault="00AA394F" w:rsidP="00AA394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2E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Ресурсное обеспечение Программы</w:t>
      </w:r>
    </w:p>
    <w:p w:rsidR="00AA394F" w:rsidRDefault="00AA394F" w:rsidP="00AA39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394F" w:rsidRPr="00F32ECE" w:rsidRDefault="00AA394F" w:rsidP="00AA394F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32E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Программные мероприятия могут корректироваться в зависимости от финансирования программы и возникновения непредвиденных ситуаций.</w:t>
      </w:r>
    </w:p>
    <w:p w:rsidR="00AA394F" w:rsidRDefault="00AA394F" w:rsidP="00AA394F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394F" w:rsidRPr="00F32ECE" w:rsidRDefault="00AA394F" w:rsidP="00AA394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2E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6. Оценка социально-экономической эффективности Программы и целевые индикаторы</w:t>
      </w:r>
    </w:p>
    <w:p w:rsidR="00AA394F" w:rsidRDefault="00AA394F" w:rsidP="00AA39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394F" w:rsidRPr="00F32ECE" w:rsidRDefault="00AA394F" w:rsidP="00AA394F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32ECE">
        <w:rPr>
          <w:rFonts w:ascii="Times New Roman" w:hAnsi="Times New Roman" w:cs="Times New Roman"/>
          <w:sz w:val="28"/>
          <w:szCs w:val="28"/>
          <w:lang w:eastAsia="ru-RU"/>
        </w:rPr>
        <w:t>Эффективность программы оценивается по следующим показателям:</w:t>
      </w:r>
    </w:p>
    <w:p w:rsidR="00AA394F" w:rsidRPr="00F32ECE" w:rsidRDefault="00AA394F" w:rsidP="00AA394F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32ECE">
        <w:rPr>
          <w:rFonts w:ascii="Times New Roman" w:hAnsi="Times New Roman" w:cs="Times New Roman"/>
          <w:sz w:val="28"/>
          <w:szCs w:val="28"/>
          <w:lang w:eastAsia="ru-RU"/>
        </w:rPr>
        <w:t>- процент обеспеченности населения муниципального образования качественным питьевым водоснабжением необходимого для жизнеобеспечения объемом.</w:t>
      </w:r>
    </w:p>
    <w:p w:rsidR="00AA394F" w:rsidRPr="00F32ECE" w:rsidRDefault="00AA394F" w:rsidP="00AA394F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32ECE">
        <w:rPr>
          <w:rFonts w:ascii="Times New Roman" w:hAnsi="Times New Roman" w:cs="Times New Roman"/>
          <w:sz w:val="28"/>
          <w:szCs w:val="28"/>
          <w:lang w:eastAsia="ru-RU"/>
        </w:rPr>
        <w:t>В результате реализации Программы ожидается:</w:t>
      </w:r>
    </w:p>
    <w:p w:rsidR="00AA394F" w:rsidRPr="00F32ECE" w:rsidRDefault="00AA394F" w:rsidP="00AA394F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32ECE">
        <w:rPr>
          <w:rFonts w:ascii="Times New Roman" w:hAnsi="Times New Roman" w:cs="Times New Roman"/>
          <w:sz w:val="28"/>
          <w:szCs w:val="28"/>
          <w:lang w:eastAsia="ru-RU"/>
        </w:rPr>
        <w:t>- бесперебойное обеспечение населения качественной питьевой водой необходимым для жизнедеятельности объемом;</w:t>
      </w:r>
    </w:p>
    <w:p w:rsidR="00A53845" w:rsidRDefault="00AA394F" w:rsidP="00A53845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32ECE">
        <w:rPr>
          <w:rFonts w:ascii="Times New Roman" w:hAnsi="Times New Roman" w:cs="Times New Roman"/>
          <w:sz w:val="28"/>
          <w:szCs w:val="28"/>
          <w:lang w:eastAsia="ru-RU"/>
        </w:rPr>
        <w:t xml:space="preserve">- повышение уровня благоустроенности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Верхазовского</w:t>
      </w:r>
      <w:proofErr w:type="spellEnd"/>
      <w:r w:rsidRPr="00F32ECE">
        <w:rPr>
          <w:rFonts w:ascii="Times New Roman" w:hAnsi="Times New Roman" w:cs="Times New Roman"/>
          <w:sz w:val="28"/>
          <w:szCs w:val="28"/>
          <w:lang w:eastAsia="ru-RU"/>
        </w:rPr>
        <w:t xml:space="preserve"> МО.</w:t>
      </w:r>
    </w:p>
    <w:p w:rsidR="00FE0A3A" w:rsidRDefault="00FE0A3A" w:rsidP="00FE0A3A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FE0A3A" w:rsidRPr="00FE0A3A" w:rsidRDefault="00FE0A3A" w:rsidP="00FE0A3A">
      <w:pPr>
        <w:tabs>
          <w:tab w:val="left" w:pos="288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E0A3A">
        <w:rPr>
          <w:rFonts w:ascii="Times New Roman" w:hAnsi="Times New Roman" w:cs="Times New Roman"/>
          <w:b/>
          <w:sz w:val="28"/>
          <w:szCs w:val="28"/>
        </w:rPr>
        <w:t xml:space="preserve">                       План мероприятий муниципальной программы </w:t>
      </w:r>
    </w:p>
    <w:p w:rsidR="00FE0A3A" w:rsidRDefault="00FE0A3A" w:rsidP="00FE0A3A">
      <w:pPr>
        <w:tabs>
          <w:tab w:val="left" w:pos="288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A3A">
        <w:rPr>
          <w:rFonts w:ascii="Times New Roman" w:hAnsi="Times New Roman" w:cs="Times New Roman"/>
          <w:b/>
          <w:sz w:val="28"/>
          <w:szCs w:val="28"/>
        </w:rPr>
        <w:t xml:space="preserve">«Повышение качества водоснабжения населения и водоотведения в границах </w:t>
      </w:r>
      <w:proofErr w:type="spellStart"/>
      <w:r w:rsidRPr="00FE0A3A">
        <w:rPr>
          <w:rFonts w:ascii="Times New Roman" w:hAnsi="Times New Roman" w:cs="Times New Roman"/>
          <w:b/>
          <w:sz w:val="28"/>
          <w:szCs w:val="28"/>
        </w:rPr>
        <w:t>Верхазовского</w:t>
      </w:r>
      <w:proofErr w:type="spellEnd"/>
      <w:r w:rsidRPr="00FE0A3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E0A3A" w:rsidRDefault="00FE0A3A" w:rsidP="00FE0A3A">
      <w:pPr>
        <w:tabs>
          <w:tab w:val="left" w:pos="288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2473" w:type="dxa"/>
        <w:tblInd w:w="-1168" w:type="dxa"/>
        <w:tblLayout w:type="fixed"/>
        <w:tblLook w:val="04A0"/>
      </w:tblPr>
      <w:tblGrid>
        <w:gridCol w:w="1843"/>
        <w:gridCol w:w="993"/>
        <w:gridCol w:w="1275"/>
        <w:gridCol w:w="993"/>
        <w:gridCol w:w="567"/>
        <w:gridCol w:w="1275"/>
        <w:gridCol w:w="709"/>
        <w:gridCol w:w="851"/>
        <w:gridCol w:w="850"/>
        <w:gridCol w:w="709"/>
        <w:gridCol w:w="2408"/>
      </w:tblGrid>
      <w:tr w:rsidR="00D77FD9" w:rsidTr="00002F21">
        <w:trPr>
          <w:trHeight w:val="703"/>
        </w:trPr>
        <w:tc>
          <w:tcPr>
            <w:tcW w:w="1843" w:type="dxa"/>
            <w:vMerge w:val="restart"/>
          </w:tcPr>
          <w:p w:rsidR="00D77FD9" w:rsidRPr="00FE0A3A" w:rsidRDefault="00D77FD9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3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D77FD9" w:rsidRPr="00FE0A3A" w:rsidRDefault="00D77FD9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3A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993" w:type="dxa"/>
            <w:vMerge w:val="restart"/>
          </w:tcPr>
          <w:p w:rsidR="00D77FD9" w:rsidRPr="00FE0A3A" w:rsidRDefault="00D77FD9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A3A">
              <w:rPr>
                <w:rFonts w:ascii="Times New Roman" w:hAnsi="Times New Roman" w:cs="Times New Roman"/>
                <w:sz w:val="20"/>
                <w:szCs w:val="20"/>
              </w:rPr>
              <w:t>срок финансирования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77FD9" w:rsidRPr="00FE0A3A" w:rsidRDefault="00D77FD9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объемы финансировани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тыс.рублей в действующих ценах года реализации мероприятия)</w:t>
            </w:r>
          </w:p>
        </w:tc>
        <w:tc>
          <w:tcPr>
            <w:tcW w:w="850" w:type="dxa"/>
            <w:vMerge w:val="restart"/>
            <w:textDirection w:val="btLr"/>
          </w:tcPr>
          <w:p w:rsidR="00D77FD9" w:rsidRDefault="00D77FD9" w:rsidP="00C95085">
            <w:pPr>
              <w:tabs>
                <w:tab w:val="left" w:pos="2880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FD9" w:rsidRPr="00D77FD9" w:rsidRDefault="00D77FD9" w:rsidP="00C9508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индикаторы реализаци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целевые задания)</w:t>
            </w:r>
          </w:p>
        </w:tc>
        <w:tc>
          <w:tcPr>
            <w:tcW w:w="709" w:type="dxa"/>
            <w:vMerge w:val="restart"/>
            <w:textDirection w:val="btLr"/>
          </w:tcPr>
          <w:p w:rsidR="00D77FD9" w:rsidRPr="00FE0A3A" w:rsidRDefault="00D77FD9" w:rsidP="00C95085">
            <w:pPr>
              <w:tabs>
                <w:tab w:val="left" w:pos="2880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408" w:type="dxa"/>
            <w:vMerge w:val="restart"/>
            <w:textDirection w:val="btLr"/>
          </w:tcPr>
          <w:p w:rsidR="00D77FD9" w:rsidRPr="00FE0A3A" w:rsidRDefault="00D77FD9" w:rsidP="00C95085">
            <w:pPr>
              <w:tabs>
                <w:tab w:val="left" w:pos="2880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распорядител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получатель) бюджетных средств. Исполнители мероприятий</w:t>
            </w:r>
          </w:p>
        </w:tc>
      </w:tr>
      <w:tr w:rsidR="00D77FD9" w:rsidTr="00002F21">
        <w:trPr>
          <w:trHeight w:val="227"/>
        </w:trPr>
        <w:tc>
          <w:tcPr>
            <w:tcW w:w="1843" w:type="dxa"/>
            <w:vMerge/>
          </w:tcPr>
          <w:p w:rsidR="00D77FD9" w:rsidRDefault="00D77FD9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D77FD9" w:rsidRDefault="00D77FD9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7FD9" w:rsidRPr="00FE0A3A" w:rsidRDefault="00D77FD9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A3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FD9" w:rsidRPr="00D77FD9" w:rsidRDefault="00D77FD9" w:rsidP="00D77FD9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D9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50" w:type="dxa"/>
            <w:vMerge/>
          </w:tcPr>
          <w:p w:rsidR="00D77FD9" w:rsidRDefault="00D77FD9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D77FD9" w:rsidRDefault="00D77FD9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D77FD9" w:rsidRDefault="00D77FD9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5085" w:rsidTr="00002F21">
        <w:trPr>
          <w:cantSplit/>
          <w:trHeight w:val="1134"/>
        </w:trPr>
        <w:tc>
          <w:tcPr>
            <w:tcW w:w="1843" w:type="dxa"/>
            <w:vMerge/>
          </w:tcPr>
          <w:p w:rsidR="00D77FD9" w:rsidRDefault="00D77FD9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D77FD9" w:rsidRDefault="00D77FD9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D77FD9" w:rsidRPr="00FE0A3A" w:rsidRDefault="00D77FD9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D9" w:rsidRDefault="00D77FD9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D9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  <w:p w:rsidR="00D77FD9" w:rsidRPr="00D77FD9" w:rsidRDefault="00D77FD9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7FD9">
              <w:rPr>
                <w:rFonts w:ascii="Times New Roman" w:hAnsi="Times New Roman" w:cs="Times New Roman"/>
                <w:sz w:val="20"/>
                <w:szCs w:val="20"/>
              </w:rPr>
              <w:t>Верхазовского</w:t>
            </w:r>
            <w:proofErr w:type="spellEnd"/>
            <w:r w:rsidRPr="00D77FD9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D77FD9" w:rsidRPr="00D77FD9" w:rsidRDefault="00D77FD9" w:rsidP="00C95085">
            <w:pPr>
              <w:tabs>
                <w:tab w:val="left" w:pos="2880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extDirection w:val="btLr"/>
          </w:tcPr>
          <w:p w:rsidR="00D77FD9" w:rsidRPr="00D77FD9" w:rsidRDefault="00D77FD9" w:rsidP="00C95085">
            <w:pPr>
              <w:tabs>
                <w:tab w:val="left" w:pos="2880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D77FD9" w:rsidRPr="00D77FD9" w:rsidRDefault="00D77FD9" w:rsidP="00C95085">
            <w:pPr>
              <w:tabs>
                <w:tab w:val="left" w:pos="2880"/>
              </w:tabs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D77FD9" w:rsidRPr="00D77FD9" w:rsidRDefault="00D77FD9" w:rsidP="00C95085">
            <w:pPr>
              <w:tabs>
                <w:tab w:val="left" w:pos="2880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850" w:type="dxa"/>
            <w:vMerge/>
          </w:tcPr>
          <w:p w:rsidR="00D77FD9" w:rsidRDefault="00D77FD9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D77FD9" w:rsidRDefault="00D77FD9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D77FD9" w:rsidRDefault="00D77FD9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655D" w:rsidRPr="00C95085" w:rsidTr="00002F21">
        <w:tc>
          <w:tcPr>
            <w:tcW w:w="1843" w:type="dxa"/>
            <w:vAlign w:val="center"/>
          </w:tcPr>
          <w:p w:rsidR="0070655D" w:rsidRPr="0070655D" w:rsidRDefault="00A53845" w:rsidP="00C4426B">
            <w:pPr>
              <w:rPr>
                <w:rFonts w:ascii="Times New Roman" w:eastAsia="Calibri" w:hAnsi="Times New Roman" w:cs="Times New Roman"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</w:rPr>
              <w:t>2 этап по ремонту системы водозабора пр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</w:rPr>
              <w:t>азенный</w:t>
            </w:r>
          </w:p>
        </w:tc>
        <w:tc>
          <w:tcPr>
            <w:tcW w:w="993" w:type="dxa"/>
          </w:tcPr>
          <w:p w:rsidR="0070655D" w:rsidRPr="00C95085" w:rsidRDefault="00411C1B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70655D" w:rsidRPr="00C9508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0655D" w:rsidRPr="00C95085" w:rsidRDefault="00411C1B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1733299.51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0655D" w:rsidRPr="00C95085" w:rsidRDefault="00411C1B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0655D" w:rsidRPr="00C95085" w:rsidRDefault="0070655D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0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0655D" w:rsidRPr="00C95085" w:rsidRDefault="0070655D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0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11C1B">
              <w:rPr>
                <w:rFonts w:ascii="Times New Roman" w:hAnsi="Times New Roman" w:cs="Times New Roman"/>
                <w:sz w:val="20"/>
                <w:szCs w:val="20"/>
              </w:rPr>
              <w:t>733280.00</w:t>
            </w:r>
          </w:p>
        </w:tc>
        <w:tc>
          <w:tcPr>
            <w:tcW w:w="709" w:type="dxa"/>
          </w:tcPr>
          <w:p w:rsidR="0070655D" w:rsidRPr="00C95085" w:rsidRDefault="0070655D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0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0655D" w:rsidRPr="00C95085" w:rsidRDefault="0070655D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0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0655D" w:rsidRPr="00C95085" w:rsidRDefault="0070655D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085">
              <w:rPr>
                <w:rFonts w:ascii="Times New Roman" w:hAnsi="Times New Roman" w:cs="Times New Roman"/>
                <w:sz w:val="20"/>
                <w:szCs w:val="20"/>
              </w:rPr>
              <w:t>улучшение качества подачи воды в населенном пункте</w:t>
            </w:r>
          </w:p>
        </w:tc>
        <w:tc>
          <w:tcPr>
            <w:tcW w:w="709" w:type="dxa"/>
          </w:tcPr>
          <w:p w:rsidR="0070655D" w:rsidRPr="00C95085" w:rsidRDefault="0070655D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08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95085">
              <w:rPr>
                <w:rFonts w:ascii="Times New Roman" w:hAnsi="Times New Roman" w:cs="Times New Roman"/>
                <w:sz w:val="20"/>
                <w:szCs w:val="20"/>
              </w:rPr>
              <w:t>Верхазовского</w:t>
            </w:r>
            <w:proofErr w:type="spellEnd"/>
            <w:r w:rsidRPr="00C9508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2408" w:type="dxa"/>
          </w:tcPr>
          <w:p w:rsidR="0070655D" w:rsidRPr="00C95085" w:rsidRDefault="0070655D" w:rsidP="00C95085">
            <w:pPr>
              <w:tabs>
                <w:tab w:val="left" w:pos="288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9508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95085">
              <w:rPr>
                <w:rFonts w:ascii="Times New Roman" w:hAnsi="Times New Roman" w:cs="Times New Roman"/>
                <w:sz w:val="20"/>
                <w:szCs w:val="20"/>
              </w:rPr>
              <w:t>Верхазовского</w:t>
            </w:r>
            <w:proofErr w:type="spellEnd"/>
            <w:r w:rsidRPr="00C9508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C95085" w:rsidTr="00002F21">
        <w:tc>
          <w:tcPr>
            <w:tcW w:w="1843" w:type="dxa"/>
          </w:tcPr>
          <w:p w:rsidR="00FE0A3A" w:rsidRDefault="00FE0A3A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E0A3A" w:rsidRDefault="00FE0A3A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E0A3A" w:rsidRDefault="00FE0A3A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0A3A" w:rsidRDefault="00FE0A3A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0A3A" w:rsidRDefault="00FE0A3A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E0A3A" w:rsidRDefault="00FE0A3A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E0A3A" w:rsidRDefault="00FE0A3A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E0A3A" w:rsidRDefault="00FE0A3A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E0A3A" w:rsidRDefault="00FE0A3A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E0A3A" w:rsidRDefault="00FE0A3A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8" w:type="dxa"/>
          </w:tcPr>
          <w:p w:rsidR="00FE0A3A" w:rsidRDefault="00FE0A3A" w:rsidP="00FE0A3A">
            <w:pPr>
              <w:tabs>
                <w:tab w:val="left" w:pos="288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E0A3A" w:rsidRDefault="00FE0A3A" w:rsidP="00FE0A3A">
      <w:pPr>
        <w:tabs>
          <w:tab w:val="left" w:pos="288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A3A" w:rsidRDefault="00FE0A3A" w:rsidP="00FE0A3A">
      <w:pPr>
        <w:rPr>
          <w:rFonts w:ascii="Times New Roman" w:hAnsi="Times New Roman" w:cs="Times New Roman"/>
          <w:sz w:val="28"/>
          <w:szCs w:val="28"/>
        </w:rPr>
      </w:pPr>
    </w:p>
    <w:p w:rsidR="00FE0A3A" w:rsidRPr="00FE0A3A" w:rsidRDefault="00FE0A3A" w:rsidP="00FE0A3A">
      <w:pPr>
        <w:tabs>
          <w:tab w:val="left" w:pos="104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E0A3A" w:rsidRPr="00FE0A3A" w:rsidSect="0001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A67F69"/>
    <w:rsid w:val="00002F21"/>
    <w:rsid w:val="00013A54"/>
    <w:rsid w:val="000F7371"/>
    <w:rsid w:val="001253A4"/>
    <w:rsid w:val="001A053F"/>
    <w:rsid w:val="001B198B"/>
    <w:rsid w:val="00260A5E"/>
    <w:rsid w:val="00267996"/>
    <w:rsid w:val="00305C34"/>
    <w:rsid w:val="003D70BD"/>
    <w:rsid w:val="00411C1B"/>
    <w:rsid w:val="0041684F"/>
    <w:rsid w:val="00437C51"/>
    <w:rsid w:val="00463167"/>
    <w:rsid w:val="00463238"/>
    <w:rsid w:val="004B007A"/>
    <w:rsid w:val="00505F47"/>
    <w:rsid w:val="005153EA"/>
    <w:rsid w:val="00634C9B"/>
    <w:rsid w:val="0066146C"/>
    <w:rsid w:val="006635A9"/>
    <w:rsid w:val="00694BDA"/>
    <w:rsid w:val="00696405"/>
    <w:rsid w:val="0070655D"/>
    <w:rsid w:val="007532A1"/>
    <w:rsid w:val="008E7DB0"/>
    <w:rsid w:val="009569C1"/>
    <w:rsid w:val="009C3158"/>
    <w:rsid w:val="009E51D7"/>
    <w:rsid w:val="00A00BB8"/>
    <w:rsid w:val="00A1129F"/>
    <w:rsid w:val="00A53845"/>
    <w:rsid w:val="00A67F69"/>
    <w:rsid w:val="00AA394F"/>
    <w:rsid w:val="00AC62DC"/>
    <w:rsid w:val="00B04DFD"/>
    <w:rsid w:val="00B16444"/>
    <w:rsid w:val="00B45B8C"/>
    <w:rsid w:val="00C95085"/>
    <w:rsid w:val="00D77FD9"/>
    <w:rsid w:val="00DE0466"/>
    <w:rsid w:val="00E442EC"/>
    <w:rsid w:val="00E65269"/>
    <w:rsid w:val="00FA69C6"/>
    <w:rsid w:val="00FE0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F69"/>
    <w:pPr>
      <w:spacing w:after="0" w:line="240" w:lineRule="auto"/>
      <w:jc w:val="both"/>
    </w:pPr>
    <w:rPr>
      <w:rFonts w:eastAsiaTheme="minorHAnsi"/>
      <w:lang w:eastAsia="en-US"/>
    </w:rPr>
  </w:style>
  <w:style w:type="paragraph" w:styleId="a4">
    <w:name w:val="header"/>
    <w:basedOn w:val="a"/>
    <w:link w:val="a5"/>
    <w:unhideWhenUsed/>
    <w:rsid w:val="0066146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rsid w:val="0066146C"/>
    <w:rPr>
      <w:rFonts w:ascii="Calibri" w:eastAsia="Calibri" w:hAnsi="Calibri" w:cs="Times New Roman"/>
      <w:lang w:eastAsia="en-US"/>
    </w:rPr>
  </w:style>
  <w:style w:type="paragraph" w:styleId="a6">
    <w:name w:val="caption"/>
    <w:basedOn w:val="a"/>
    <w:next w:val="a"/>
    <w:qFormat/>
    <w:rsid w:val="0066146C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40"/>
      <w:szCs w:val="24"/>
    </w:rPr>
  </w:style>
  <w:style w:type="table" w:styleId="a7">
    <w:name w:val="Table Grid"/>
    <w:basedOn w:val="a1"/>
    <w:uiPriority w:val="59"/>
    <w:rsid w:val="00FE0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3CAAC-06A0-4862-AEBA-DA129E84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2023-03-28T12:18:00Z</cp:lastPrinted>
  <dcterms:created xsi:type="dcterms:W3CDTF">2022-01-27T10:59:00Z</dcterms:created>
  <dcterms:modified xsi:type="dcterms:W3CDTF">2023-03-28T12:18:00Z</dcterms:modified>
</cp:coreProperties>
</file>