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2F" w:rsidRDefault="00B0112F" w:rsidP="00B0112F">
      <w:pPr>
        <w:suppressAutoHyphens/>
        <w:jc w:val="center"/>
        <w:outlineLvl w:val="0"/>
        <w:rPr>
          <w:b/>
          <w:kern w:val="2"/>
          <w:szCs w:val="28"/>
        </w:rPr>
      </w:pPr>
      <w:r>
        <w:rPr>
          <w:b/>
          <w:kern w:val="2"/>
          <w:szCs w:val="28"/>
        </w:rPr>
        <w:t xml:space="preserve">Совет </w:t>
      </w:r>
    </w:p>
    <w:p w:rsidR="00B0112F" w:rsidRDefault="004621F6" w:rsidP="00B0112F">
      <w:pPr>
        <w:suppressAutoHyphens/>
        <w:jc w:val="center"/>
        <w:outlineLvl w:val="0"/>
        <w:rPr>
          <w:b/>
          <w:kern w:val="2"/>
          <w:szCs w:val="28"/>
        </w:rPr>
      </w:pPr>
      <w:r w:rsidRPr="004621F6">
        <w:rPr>
          <w:b/>
          <w:szCs w:val="28"/>
        </w:rPr>
        <w:t>Демьясского</w:t>
      </w:r>
      <w:r w:rsidR="00B0112F">
        <w:rPr>
          <w:b/>
          <w:kern w:val="2"/>
          <w:szCs w:val="28"/>
        </w:rPr>
        <w:t xml:space="preserve"> муниципального образования</w:t>
      </w:r>
    </w:p>
    <w:p w:rsidR="004621F6" w:rsidRDefault="004621F6" w:rsidP="00B0112F">
      <w:pPr>
        <w:suppressAutoHyphens/>
        <w:jc w:val="center"/>
        <w:outlineLvl w:val="0"/>
        <w:rPr>
          <w:b/>
          <w:kern w:val="2"/>
          <w:szCs w:val="28"/>
        </w:rPr>
      </w:pPr>
      <w:r>
        <w:rPr>
          <w:b/>
          <w:kern w:val="2"/>
          <w:szCs w:val="28"/>
        </w:rPr>
        <w:t>Дергачевского</w:t>
      </w:r>
      <w:r w:rsidR="00B0112F">
        <w:rPr>
          <w:b/>
          <w:kern w:val="2"/>
          <w:szCs w:val="28"/>
        </w:rPr>
        <w:t xml:space="preserve"> муниципального района </w:t>
      </w:r>
    </w:p>
    <w:p w:rsidR="00B0112F" w:rsidRDefault="00B0112F" w:rsidP="00B0112F">
      <w:pPr>
        <w:suppressAutoHyphens/>
        <w:jc w:val="center"/>
        <w:outlineLvl w:val="0"/>
        <w:rPr>
          <w:b/>
          <w:kern w:val="2"/>
          <w:szCs w:val="28"/>
        </w:rPr>
      </w:pPr>
      <w:r>
        <w:rPr>
          <w:b/>
          <w:kern w:val="2"/>
          <w:szCs w:val="28"/>
        </w:rPr>
        <w:t>Саратовской области</w:t>
      </w:r>
    </w:p>
    <w:p w:rsidR="004621F6" w:rsidRDefault="004621F6" w:rsidP="00B0112F">
      <w:pPr>
        <w:suppressAutoHyphens/>
        <w:jc w:val="center"/>
        <w:outlineLvl w:val="0"/>
        <w:rPr>
          <w:b/>
          <w:kern w:val="2"/>
          <w:szCs w:val="28"/>
        </w:rPr>
      </w:pPr>
    </w:p>
    <w:p w:rsidR="004621F6" w:rsidRDefault="004621F6" w:rsidP="00B0112F">
      <w:pPr>
        <w:suppressAutoHyphens/>
        <w:jc w:val="center"/>
        <w:outlineLvl w:val="0"/>
        <w:rPr>
          <w:b/>
          <w:kern w:val="2"/>
          <w:szCs w:val="28"/>
        </w:rPr>
      </w:pPr>
    </w:p>
    <w:p w:rsidR="00B0112F" w:rsidRPr="004621F6" w:rsidRDefault="004621F6" w:rsidP="004621F6">
      <w:pPr>
        <w:tabs>
          <w:tab w:val="left" w:pos="2835"/>
        </w:tabs>
        <w:suppressAutoHyphens/>
        <w:outlineLvl w:val="0"/>
        <w:rPr>
          <w:b/>
          <w:kern w:val="2"/>
          <w:szCs w:val="28"/>
        </w:rPr>
      </w:pPr>
      <w:r>
        <w:rPr>
          <w:kern w:val="2"/>
          <w:szCs w:val="28"/>
        </w:rPr>
        <w:tab/>
      </w:r>
      <w:r w:rsidRPr="004621F6">
        <w:rPr>
          <w:b/>
          <w:kern w:val="2"/>
          <w:szCs w:val="28"/>
        </w:rPr>
        <w:t xml:space="preserve">Решение Совета № </w:t>
      </w:r>
      <w:r w:rsidR="00025865">
        <w:rPr>
          <w:b/>
          <w:kern w:val="2"/>
          <w:szCs w:val="28"/>
        </w:rPr>
        <w:t>433-651</w:t>
      </w:r>
    </w:p>
    <w:p w:rsidR="004621F6" w:rsidRDefault="004621F6" w:rsidP="004621F6">
      <w:pPr>
        <w:tabs>
          <w:tab w:val="left" w:pos="2835"/>
        </w:tabs>
        <w:suppressAutoHyphens/>
        <w:outlineLvl w:val="0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</w:t>
      </w:r>
    </w:p>
    <w:p w:rsidR="004621F6" w:rsidRPr="004621F6" w:rsidRDefault="004621F6" w:rsidP="004621F6">
      <w:pPr>
        <w:tabs>
          <w:tab w:val="left" w:pos="2835"/>
        </w:tabs>
        <w:suppressAutoHyphens/>
        <w:outlineLvl w:val="0"/>
        <w:rPr>
          <w:b/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</w:t>
      </w:r>
      <w:r w:rsidRPr="004621F6">
        <w:rPr>
          <w:b/>
          <w:kern w:val="2"/>
          <w:szCs w:val="28"/>
        </w:rPr>
        <w:t>27 февраля 2023 г.</w:t>
      </w:r>
    </w:p>
    <w:p w:rsidR="004621F6" w:rsidRDefault="004621F6" w:rsidP="004621F6">
      <w:pPr>
        <w:tabs>
          <w:tab w:val="left" w:pos="6600"/>
        </w:tabs>
        <w:outlineLvl w:val="0"/>
        <w:rPr>
          <w:b/>
          <w:caps/>
          <w:color w:val="000000"/>
          <w:szCs w:val="28"/>
        </w:rPr>
      </w:pPr>
      <w:r>
        <w:rPr>
          <w:b/>
          <w:caps/>
          <w:color w:val="000000"/>
          <w:szCs w:val="28"/>
        </w:rPr>
        <w:t xml:space="preserve">                                                                                        </w:t>
      </w:r>
    </w:p>
    <w:p w:rsidR="00B0112F" w:rsidRPr="004621F6" w:rsidRDefault="004621F6" w:rsidP="004621F6">
      <w:pPr>
        <w:tabs>
          <w:tab w:val="left" w:pos="6600"/>
        </w:tabs>
        <w:outlineLvl w:val="0"/>
        <w:rPr>
          <w:caps/>
          <w:color w:val="000000"/>
          <w:sz w:val="22"/>
          <w:szCs w:val="28"/>
        </w:rPr>
      </w:pPr>
      <w:r>
        <w:rPr>
          <w:b/>
          <w:caps/>
          <w:color w:val="000000"/>
          <w:szCs w:val="28"/>
        </w:rPr>
        <w:t xml:space="preserve">                                                                                             </w:t>
      </w:r>
      <w:r w:rsidRPr="004621F6">
        <w:rPr>
          <w:caps/>
          <w:color w:val="000000"/>
          <w:sz w:val="22"/>
          <w:szCs w:val="28"/>
        </w:rPr>
        <w:t xml:space="preserve"> </w:t>
      </w:r>
    </w:p>
    <w:p w:rsidR="00B0112F" w:rsidRDefault="00B0112F" w:rsidP="00B0112F">
      <w:pPr>
        <w:jc w:val="center"/>
        <w:outlineLvl w:val="0"/>
        <w:rPr>
          <w:b/>
          <w:color w:val="000000"/>
          <w:szCs w:val="28"/>
        </w:rPr>
      </w:pPr>
      <w:r>
        <w:rPr>
          <w:b/>
          <w:caps/>
          <w:color w:val="000000"/>
          <w:szCs w:val="28"/>
        </w:rPr>
        <w:t>О</w:t>
      </w:r>
      <w:r>
        <w:rPr>
          <w:b/>
          <w:color w:val="000000"/>
          <w:szCs w:val="28"/>
        </w:rPr>
        <w:t xml:space="preserve"> назначении публичных слушаний на территории </w:t>
      </w:r>
      <w:r w:rsidR="004621F6">
        <w:rPr>
          <w:b/>
          <w:color w:val="000000"/>
          <w:szCs w:val="28"/>
        </w:rPr>
        <w:t>Демьясского</w:t>
      </w:r>
      <w:r>
        <w:rPr>
          <w:b/>
          <w:color w:val="000000"/>
          <w:szCs w:val="28"/>
        </w:rPr>
        <w:t xml:space="preserve"> муниципального образования </w:t>
      </w:r>
    </w:p>
    <w:p w:rsidR="00B0112F" w:rsidRDefault="00B0112F" w:rsidP="00B0112F">
      <w:pPr>
        <w:jc w:val="center"/>
        <w:outlineLvl w:val="0"/>
        <w:rPr>
          <w:b/>
          <w:color w:val="000000"/>
          <w:szCs w:val="28"/>
        </w:rPr>
      </w:pPr>
    </w:p>
    <w:p w:rsidR="00B0112F" w:rsidRDefault="00B0112F" w:rsidP="00B0112F">
      <w:pPr>
        <w:ind w:firstLine="851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Руководствуясь ст. ст. 13, 28 Федерального закона от 06.10.2003 года №131-ФЗ «Об общих принципах организации местного самоуправления в Российской Федерации», Уставом </w:t>
      </w:r>
      <w:r w:rsidR="004621F6">
        <w:rPr>
          <w:color w:val="000000"/>
          <w:szCs w:val="28"/>
        </w:rPr>
        <w:t>Демьясского</w:t>
      </w:r>
      <w:r>
        <w:rPr>
          <w:color w:val="000000"/>
          <w:szCs w:val="28"/>
        </w:rPr>
        <w:t xml:space="preserve"> муниципального образования, «Положением о публичных слушаниях», утвержденным решением Совета </w:t>
      </w:r>
      <w:r w:rsidR="004621F6">
        <w:rPr>
          <w:color w:val="000000"/>
          <w:szCs w:val="28"/>
        </w:rPr>
        <w:t>Демьясского</w:t>
      </w:r>
      <w:r>
        <w:rPr>
          <w:color w:val="000000"/>
          <w:szCs w:val="28"/>
        </w:rPr>
        <w:t xml:space="preserve"> муниципального образования от «</w:t>
      </w:r>
      <w:r w:rsidR="004621F6">
        <w:rPr>
          <w:color w:val="000000"/>
          <w:szCs w:val="28"/>
        </w:rPr>
        <w:t>30</w:t>
      </w:r>
      <w:r>
        <w:rPr>
          <w:color w:val="000000"/>
          <w:szCs w:val="28"/>
        </w:rPr>
        <w:t>»</w:t>
      </w:r>
      <w:r w:rsidR="004621F6">
        <w:rPr>
          <w:color w:val="000000"/>
          <w:szCs w:val="28"/>
        </w:rPr>
        <w:t>июня</w:t>
      </w:r>
      <w:r>
        <w:rPr>
          <w:color w:val="000000"/>
          <w:szCs w:val="28"/>
        </w:rPr>
        <w:t xml:space="preserve"> 20</w:t>
      </w:r>
      <w:r w:rsidR="004621F6">
        <w:rPr>
          <w:color w:val="000000"/>
          <w:szCs w:val="28"/>
        </w:rPr>
        <w:t xml:space="preserve">17 </w:t>
      </w:r>
      <w:r>
        <w:rPr>
          <w:color w:val="000000"/>
          <w:szCs w:val="28"/>
        </w:rPr>
        <w:t>г.</w:t>
      </w:r>
      <w:r w:rsidR="004621F6">
        <w:rPr>
          <w:color w:val="000000"/>
          <w:szCs w:val="28"/>
        </w:rPr>
        <w:t xml:space="preserve"> № 273-385</w:t>
      </w:r>
      <w:r>
        <w:rPr>
          <w:color w:val="000000"/>
          <w:szCs w:val="28"/>
        </w:rPr>
        <w:t>, Совет</w:t>
      </w:r>
    </w:p>
    <w:p w:rsidR="00B0112F" w:rsidRDefault="00B0112F" w:rsidP="00B0112F">
      <w:pPr>
        <w:ind w:firstLine="851"/>
        <w:jc w:val="both"/>
        <w:outlineLvl w:val="0"/>
        <w:rPr>
          <w:color w:val="000000"/>
          <w:szCs w:val="28"/>
        </w:rPr>
      </w:pPr>
    </w:p>
    <w:p w:rsidR="00B0112F" w:rsidRDefault="00B0112F" w:rsidP="00B0112F">
      <w:pPr>
        <w:jc w:val="center"/>
        <w:outlineLvl w:val="0"/>
        <w:rPr>
          <w:caps/>
          <w:color w:val="000000"/>
          <w:szCs w:val="28"/>
        </w:rPr>
      </w:pPr>
      <w:bookmarkStart w:id="0" w:name="_GoBack"/>
      <w:bookmarkEnd w:id="0"/>
      <w:r>
        <w:rPr>
          <w:b/>
          <w:caps/>
          <w:color w:val="000000"/>
          <w:szCs w:val="28"/>
        </w:rPr>
        <w:t>РЕШИЛ</w:t>
      </w:r>
      <w:r>
        <w:rPr>
          <w:caps/>
          <w:color w:val="000000"/>
          <w:szCs w:val="28"/>
        </w:rPr>
        <w:t>:</w:t>
      </w:r>
    </w:p>
    <w:p w:rsidR="00B0112F" w:rsidRDefault="00B0112F" w:rsidP="00B0112F">
      <w:pPr>
        <w:ind w:firstLine="851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1. Назначить публичные слушания по вопросу преобразования </w:t>
      </w:r>
      <w:r w:rsidR="004621F6">
        <w:rPr>
          <w:color w:val="000000"/>
          <w:szCs w:val="28"/>
        </w:rPr>
        <w:t>Демьясского</w:t>
      </w:r>
      <w:r>
        <w:rPr>
          <w:color w:val="000000"/>
          <w:szCs w:val="28"/>
        </w:rPr>
        <w:t xml:space="preserve"> муниципального образования </w:t>
      </w:r>
      <w:proofErr w:type="spellStart"/>
      <w:r w:rsidR="004621F6">
        <w:rPr>
          <w:color w:val="000000"/>
          <w:szCs w:val="28"/>
        </w:rPr>
        <w:t>Дергачев</w:t>
      </w:r>
      <w:proofErr w:type="gramStart"/>
      <w:r>
        <w:rPr>
          <w:color w:val="000000"/>
          <w:szCs w:val="28"/>
        </w:rPr>
        <w:t>c</w:t>
      </w:r>
      <w:proofErr w:type="gramEnd"/>
      <w:r>
        <w:rPr>
          <w:color w:val="000000"/>
          <w:szCs w:val="28"/>
        </w:rPr>
        <w:t>кого</w:t>
      </w:r>
      <w:proofErr w:type="spellEnd"/>
      <w:r>
        <w:rPr>
          <w:color w:val="000000"/>
          <w:szCs w:val="28"/>
        </w:rPr>
        <w:t xml:space="preserve"> муниципального района Саратовской области путем объединения с </w:t>
      </w:r>
      <w:r w:rsidR="004621F6">
        <w:rPr>
          <w:color w:val="000000"/>
          <w:szCs w:val="28"/>
        </w:rPr>
        <w:t>Восточным</w:t>
      </w:r>
      <w:r>
        <w:rPr>
          <w:color w:val="000000"/>
          <w:szCs w:val="28"/>
        </w:rPr>
        <w:t xml:space="preserve">  муниципальным образовани</w:t>
      </w:r>
      <w:r w:rsidR="004621F6">
        <w:rPr>
          <w:color w:val="000000"/>
          <w:szCs w:val="28"/>
        </w:rPr>
        <w:t xml:space="preserve">ем </w:t>
      </w:r>
      <w:r>
        <w:rPr>
          <w:color w:val="000000"/>
          <w:szCs w:val="28"/>
        </w:rPr>
        <w:t xml:space="preserve"> </w:t>
      </w:r>
      <w:proofErr w:type="spellStart"/>
      <w:r w:rsidR="004621F6">
        <w:rPr>
          <w:color w:val="000000"/>
          <w:szCs w:val="28"/>
        </w:rPr>
        <w:t>Дергачев</w:t>
      </w:r>
      <w:r>
        <w:rPr>
          <w:color w:val="000000"/>
          <w:szCs w:val="28"/>
        </w:rPr>
        <w:t>cкого</w:t>
      </w:r>
      <w:proofErr w:type="spellEnd"/>
      <w:r>
        <w:rPr>
          <w:color w:val="000000"/>
          <w:szCs w:val="28"/>
        </w:rPr>
        <w:t xml:space="preserve"> муниципального района Саратовской области,  не влекущего изменение границ иных муниципальных образований, в одно муниципальное образование со статусом сельского поселения - </w:t>
      </w:r>
      <w:proofErr w:type="spellStart"/>
      <w:r w:rsidR="004621F6">
        <w:rPr>
          <w:color w:val="000000"/>
          <w:szCs w:val="28"/>
        </w:rPr>
        <w:t>Демьяс</w:t>
      </w:r>
      <w:r>
        <w:rPr>
          <w:color w:val="000000"/>
          <w:szCs w:val="28"/>
        </w:rPr>
        <w:t>ское</w:t>
      </w:r>
      <w:proofErr w:type="spellEnd"/>
      <w:r>
        <w:rPr>
          <w:color w:val="000000"/>
          <w:szCs w:val="28"/>
        </w:rPr>
        <w:t xml:space="preserve"> муниципальное образование </w:t>
      </w:r>
      <w:proofErr w:type="spellStart"/>
      <w:r w:rsidR="004621F6">
        <w:rPr>
          <w:color w:val="000000"/>
          <w:szCs w:val="28"/>
        </w:rPr>
        <w:t>Дергачев</w:t>
      </w:r>
      <w:r>
        <w:rPr>
          <w:color w:val="000000"/>
          <w:szCs w:val="28"/>
        </w:rPr>
        <w:t>cкого</w:t>
      </w:r>
      <w:proofErr w:type="spellEnd"/>
      <w:r>
        <w:rPr>
          <w:color w:val="000000"/>
          <w:szCs w:val="28"/>
        </w:rPr>
        <w:t xml:space="preserve"> муниципального района Саратовской области с административным центром село </w:t>
      </w:r>
      <w:r w:rsidR="004621F6">
        <w:rPr>
          <w:color w:val="000000"/>
          <w:szCs w:val="28"/>
        </w:rPr>
        <w:t>Демьяс</w:t>
      </w:r>
      <w:r>
        <w:rPr>
          <w:color w:val="000000"/>
          <w:szCs w:val="28"/>
        </w:rPr>
        <w:t xml:space="preserve">, проекта решения Совета </w:t>
      </w:r>
      <w:r w:rsidR="004621F6">
        <w:rPr>
          <w:color w:val="000000"/>
          <w:szCs w:val="28"/>
        </w:rPr>
        <w:t xml:space="preserve">Демьясского </w:t>
      </w:r>
      <w:r>
        <w:rPr>
          <w:color w:val="000000"/>
          <w:szCs w:val="28"/>
        </w:rPr>
        <w:t xml:space="preserve">муниципального образования </w:t>
      </w:r>
      <w:proofErr w:type="spellStart"/>
      <w:r w:rsidR="004621F6">
        <w:rPr>
          <w:color w:val="000000"/>
          <w:szCs w:val="28"/>
        </w:rPr>
        <w:t>Дергачев</w:t>
      </w:r>
      <w:r>
        <w:rPr>
          <w:color w:val="000000"/>
          <w:szCs w:val="28"/>
        </w:rPr>
        <w:t>cкого</w:t>
      </w:r>
      <w:proofErr w:type="spellEnd"/>
      <w:r>
        <w:rPr>
          <w:color w:val="000000"/>
          <w:szCs w:val="28"/>
        </w:rPr>
        <w:t xml:space="preserve"> муниципального района Саратовской области «О преобразовании </w:t>
      </w:r>
      <w:r w:rsidR="004621F6">
        <w:rPr>
          <w:color w:val="000000"/>
          <w:szCs w:val="28"/>
        </w:rPr>
        <w:t>Демьясского</w:t>
      </w:r>
      <w:r>
        <w:rPr>
          <w:color w:val="000000"/>
          <w:szCs w:val="28"/>
        </w:rPr>
        <w:t xml:space="preserve"> муниципального образования </w:t>
      </w:r>
      <w:proofErr w:type="spellStart"/>
      <w:r w:rsidR="004621F6">
        <w:rPr>
          <w:color w:val="000000"/>
          <w:szCs w:val="28"/>
        </w:rPr>
        <w:t>Дергачев</w:t>
      </w:r>
      <w:r>
        <w:rPr>
          <w:color w:val="000000"/>
          <w:szCs w:val="28"/>
        </w:rPr>
        <w:t>cкого</w:t>
      </w:r>
      <w:proofErr w:type="spellEnd"/>
      <w:r>
        <w:rPr>
          <w:color w:val="000000"/>
          <w:szCs w:val="28"/>
        </w:rPr>
        <w:t xml:space="preserve"> муниципального района Саратовской области» (прилагается) на </w:t>
      </w:r>
      <w:r w:rsidR="004621F6">
        <w:rPr>
          <w:color w:val="000000"/>
          <w:szCs w:val="28"/>
        </w:rPr>
        <w:t>13 марта</w:t>
      </w:r>
      <w:r>
        <w:rPr>
          <w:color w:val="000000"/>
          <w:szCs w:val="28"/>
        </w:rPr>
        <w:t xml:space="preserve"> 20</w:t>
      </w:r>
      <w:r w:rsidR="004621F6">
        <w:rPr>
          <w:color w:val="000000"/>
          <w:szCs w:val="28"/>
        </w:rPr>
        <w:t>23</w:t>
      </w:r>
      <w:r>
        <w:rPr>
          <w:color w:val="000000"/>
          <w:szCs w:val="28"/>
        </w:rPr>
        <w:t xml:space="preserve"> года на </w:t>
      </w:r>
      <w:r w:rsidR="004621F6">
        <w:rPr>
          <w:color w:val="000000"/>
          <w:szCs w:val="28"/>
        </w:rPr>
        <w:t>1</w:t>
      </w:r>
      <w:r w:rsidR="00025865">
        <w:rPr>
          <w:color w:val="000000"/>
          <w:szCs w:val="28"/>
        </w:rPr>
        <w:t>4</w:t>
      </w:r>
      <w:r w:rsidR="004621F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часов </w:t>
      </w:r>
      <w:r w:rsidR="004621F6">
        <w:rPr>
          <w:color w:val="000000"/>
          <w:szCs w:val="28"/>
        </w:rPr>
        <w:t>00 минут в сельском Доме культуры</w:t>
      </w:r>
      <w:r>
        <w:rPr>
          <w:color w:val="000000"/>
          <w:szCs w:val="28"/>
        </w:rPr>
        <w:t xml:space="preserve"> по адресу: </w:t>
      </w:r>
      <w:r w:rsidR="00025865">
        <w:rPr>
          <w:color w:val="000000"/>
          <w:szCs w:val="28"/>
        </w:rPr>
        <w:t>с</w:t>
      </w:r>
      <w:proofErr w:type="gramStart"/>
      <w:r w:rsidR="00025865">
        <w:rPr>
          <w:color w:val="000000"/>
          <w:szCs w:val="28"/>
        </w:rPr>
        <w:t>.Д</w:t>
      </w:r>
      <w:proofErr w:type="gramEnd"/>
      <w:r w:rsidR="004621F6">
        <w:rPr>
          <w:color w:val="000000"/>
          <w:szCs w:val="28"/>
        </w:rPr>
        <w:t>емьяс,ул.М.Горького,д.21</w:t>
      </w:r>
      <w:r>
        <w:rPr>
          <w:color w:val="000000"/>
          <w:szCs w:val="28"/>
        </w:rPr>
        <w:t xml:space="preserve"> .</w:t>
      </w:r>
    </w:p>
    <w:p w:rsidR="00B0112F" w:rsidRDefault="00B0112F" w:rsidP="00B0112F">
      <w:pPr>
        <w:ind w:firstLine="851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2. Решение вступает в силу со дня принятия и подлежит официальному обнародованию.</w:t>
      </w:r>
    </w:p>
    <w:p w:rsidR="00B0112F" w:rsidRDefault="00B0112F" w:rsidP="00B0112F">
      <w:pPr>
        <w:ind w:firstLine="851"/>
        <w:jc w:val="both"/>
        <w:outlineLvl w:val="0"/>
        <w:rPr>
          <w:color w:val="000000"/>
          <w:szCs w:val="28"/>
        </w:rPr>
      </w:pPr>
    </w:p>
    <w:p w:rsidR="00B0112F" w:rsidRDefault="00B0112F" w:rsidP="00B0112F">
      <w:pPr>
        <w:ind w:firstLine="851"/>
        <w:jc w:val="both"/>
        <w:outlineLvl w:val="0"/>
        <w:rPr>
          <w:color w:val="000000"/>
          <w:szCs w:val="28"/>
        </w:rPr>
      </w:pPr>
    </w:p>
    <w:p w:rsidR="00B0112F" w:rsidRDefault="00B0112F" w:rsidP="00B0112F">
      <w:pPr>
        <w:jc w:val="both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Глава </w:t>
      </w:r>
      <w:r w:rsidR="004621F6">
        <w:rPr>
          <w:b/>
          <w:color w:val="000000"/>
          <w:szCs w:val="28"/>
        </w:rPr>
        <w:t>Демьясского</w:t>
      </w:r>
    </w:p>
    <w:p w:rsidR="00C161AA" w:rsidRDefault="00B0112F" w:rsidP="00670BFE">
      <w:pPr>
        <w:jc w:val="both"/>
        <w:outlineLvl w:val="0"/>
      </w:pPr>
      <w:r>
        <w:rPr>
          <w:b/>
          <w:color w:val="000000"/>
          <w:szCs w:val="28"/>
        </w:rPr>
        <w:t xml:space="preserve">муниципального образования </w:t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  <w:t xml:space="preserve">                </w:t>
      </w:r>
      <w:r w:rsidR="004621F6">
        <w:rPr>
          <w:b/>
          <w:color w:val="000000"/>
          <w:szCs w:val="28"/>
        </w:rPr>
        <w:t>В.В.Власов</w:t>
      </w:r>
    </w:p>
    <w:sectPr w:rsidR="00C161AA" w:rsidSect="0090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247"/>
    <w:rsid w:val="00025865"/>
    <w:rsid w:val="004621F6"/>
    <w:rsid w:val="004A6AB3"/>
    <w:rsid w:val="00670BFE"/>
    <w:rsid w:val="0090592E"/>
    <w:rsid w:val="009E0247"/>
    <w:rsid w:val="00AD0421"/>
    <w:rsid w:val="00B0112F"/>
    <w:rsid w:val="00C1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2023-03-02T04:45:00Z</cp:lastPrinted>
  <dcterms:created xsi:type="dcterms:W3CDTF">2023-02-27T07:11:00Z</dcterms:created>
  <dcterms:modified xsi:type="dcterms:W3CDTF">2023-03-03T06:23:00Z</dcterms:modified>
</cp:coreProperties>
</file>