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4A" w:rsidRPr="00BA4043" w:rsidRDefault="000D234A" w:rsidP="007340CD">
      <w:pPr>
        <w:tabs>
          <w:tab w:val="left" w:pos="7545"/>
          <w:tab w:val="left" w:pos="8415"/>
        </w:tabs>
        <w:spacing w:line="252" w:lineRule="auto"/>
        <w:rPr>
          <w:sz w:val="22"/>
          <w:szCs w:val="22"/>
        </w:rPr>
      </w:pPr>
      <w:r>
        <w:rPr>
          <w:sz w:val="22"/>
          <w:szCs w:val="22"/>
        </w:rPr>
        <w:t xml:space="preserve"> </w:t>
      </w:r>
      <w:r w:rsidR="007340CD">
        <w:rPr>
          <w:sz w:val="22"/>
          <w:szCs w:val="22"/>
        </w:rPr>
        <w:t xml:space="preserve">                                                                     </w:t>
      </w:r>
      <w:r>
        <w:rPr>
          <w:sz w:val="22"/>
          <w:szCs w:val="22"/>
        </w:rPr>
        <w:t xml:space="preserve">  </w:t>
      </w:r>
      <w:r>
        <w:rPr>
          <w:noProof/>
          <w:sz w:val="22"/>
          <w:szCs w:val="22"/>
        </w:rPr>
        <w:drawing>
          <wp:inline distT="0" distB="0" distL="0" distR="0">
            <wp:extent cx="583565" cy="739140"/>
            <wp:effectExtent l="19050" t="0" r="6985"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5" cstate="print"/>
                    <a:srcRect/>
                    <a:stretch>
                      <a:fillRect/>
                    </a:stretch>
                  </pic:blipFill>
                  <pic:spPr bwMode="auto">
                    <a:xfrm>
                      <a:off x="0" y="0"/>
                      <a:ext cx="583565" cy="739140"/>
                    </a:xfrm>
                    <a:prstGeom prst="rect">
                      <a:avLst/>
                    </a:prstGeom>
                    <a:noFill/>
                    <a:ln w="9525">
                      <a:noFill/>
                      <a:miter lim="800000"/>
                      <a:headEnd/>
                      <a:tailEnd/>
                    </a:ln>
                  </pic:spPr>
                </pic:pic>
              </a:graphicData>
            </a:graphic>
          </wp:inline>
        </w:drawing>
      </w:r>
    </w:p>
    <w:p w:rsidR="000D234A" w:rsidRPr="00BA4043" w:rsidRDefault="000D234A" w:rsidP="000D234A">
      <w:pPr>
        <w:pStyle w:val="1"/>
        <w:widowControl/>
        <w:jc w:val="center"/>
        <w:rPr>
          <w:rFonts w:ascii="Times New Roman" w:hAnsi="Times New Roman"/>
          <w:sz w:val="22"/>
          <w:szCs w:val="22"/>
        </w:rPr>
      </w:pPr>
      <w:r w:rsidRPr="00BA4043">
        <w:rPr>
          <w:rFonts w:ascii="Times New Roman" w:hAnsi="Times New Roman"/>
          <w:sz w:val="22"/>
          <w:szCs w:val="22"/>
        </w:rPr>
        <w:t xml:space="preserve">  СОБРАНИЕ</w:t>
      </w:r>
    </w:p>
    <w:p w:rsidR="000D234A" w:rsidRPr="00BA4043" w:rsidRDefault="000D234A" w:rsidP="000D234A">
      <w:pPr>
        <w:jc w:val="center"/>
        <w:rPr>
          <w:b/>
          <w:sz w:val="22"/>
          <w:szCs w:val="22"/>
        </w:rPr>
      </w:pPr>
      <w:r w:rsidRPr="00BA4043">
        <w:rPr>
          <w:b/>
          <w:sz w:val="22"/>
          <w:szCs w:val="22"/>
        </w:rPr>
        <w:t>ДЕРГАЧЕВСКОГО МУНИЦИПАЛЬНОГО РАЙОНА</w:t>
      </w:r>
    </w:p>
    <w:p w:rsidR="00261477" w:rsidRDefault="000D234A" w:rsidP="00261477">
      <w:pPr>
        <w:pBdr>
          <w:bottom w:val="double" w:sz="12" w:space="1" w:color="auto"/>
        </w:pBdr>
        <w:jc w:val="center"/>
        <w:rPr>
          <w:b/>
          <w:sz w:val="22"/>
          <w:szCs w:val="22"/>
        </w:rPr>
      </w:pPr>
      <w:r w:rsidRPr="00BA4043">
        <w:rPr>
          <w:b/>
          <w:sz w:val="22"/>
          <w:szCs w:val="22"/>
        </w:rPr>
        <w:t>САРАТОВСКОЙ ОБЛАСТИ</w:t>
      </w:r>
    </w:p>
    <w:p w:rsidR="00860010" w:rsidRPr="0072149C" w:rsidRDefault="00860010" w:rsidP="00860010">
      <w:pPr>
        <w:tabs>
          <w:tab w:val="left" w:pos="708"/>
          <w:tab w:val="left" w:pos="1416"/>
          <w:tab w:val="left" w:pos="2124"/>
          <w:tab w:val="left" w:pos="2832"/>
          <w:tab w:val="left" w:pos="3540"/>
          <w:tab w:val="left" w:pos="4248"/>
          <w:tab w:val="left" w:pos="6380"/>
        </w:tabs>
        <w:rPr>
          <w:sz w:val="20"/>
          <w:szCs w:val="20"/>
        </w:rPr>
      </w:pPr>
      <w:r>
        <w:rPr>
          <w:sz w:val="20"/>
          <w:szCs w:val="20"/>
          <w:u w:val="single"/>
        </w:rPr>
        <w:t xml:space="preserve">25.01.2022 </w:t>
      </w:r>
      <w:r w:rsidRPr="00B52F22">
        <w:rPr>
          <w:sz w:val="20"/>
          <w:szCs w:val="20"/>
          <w:u w:val="single"/>
        </w:rPr>
        <w:t>г. №</w:t>
      </w:r>
      <w:r>
        <w:rPr>
          <w:sz w:val="20"/>
          <w:szCs w:val="20"/>
          <w:u w:val="single"/>
        </w:rPr>
        <w:t xml:space="preserve"> 06-4</w:t>
      </w:r>
      <w:r w:rsidR="000343AD">
        <w:rPr>
          <w:sz w:val="20"/>
          <w:szCs w:val="20"/>
          <w:u w:val="single"/>
        </w:rPr>
        <w:t>7</w:t>
      </w:r>
      <w:r w:rsidRPr="0072149C">
        <w:rPr>
          <w:sz w:val="20"/>
          <w:szCs w:val="20"/>
        </w:rPr>
        <w:t xml:space="preserve">                                                                               </w:t>
      </w:r>
      <w:r>
        <w:rPr>
          <w:sz w:val="20"/>
          <w:szCs w:val="20"/>
        </w:rPr>
        <w:t xml:space="preserve">          </w:t>
      </w:r>
      <w:r w:rsidRPr="0072149C">
        <w:rPr>
          <w:sz w:val="20"/>
          <w:szCs w:val="20"/>
        </w:rPr>
        <w:t xml:space="preserve">        </w:t>
      </w:r>
      <w:r>
        <w:rPr>
          <w:sz w:val="20"/>
          <w:szCs w:val="20"/>
        </w:rPr>
        <w:t xml:space="preserve">   </w:t>
      </w:r>
      <w:r w:rsidRPr="0072149C">
        <w:rPr>
          <w:sz w:val="20"/>
          <w:szCs w:val="20"/>
        </w:rPr>
        <w:t>413440 Саратовская область</w:t>
      </w:r>
    </w:p>
    <w:p w:rsidR="00860010" w:rsidRPr="0072149C" w:rsidRDefault="00860010" w:rsidP="00860010">
      <w:pPr>
        <w:jc w:val="right"/>
        <w:rPr>
          <w:sz w:val="20"/>
          <w:szCs w:val="20"/>
        </w:rPr>
      </w:pPr>
      <w:r w:rsidRPr="0072149C">
        <w:rPr>
          <w:sz w:val="20"/>
          <w:szCs w:val="20"/>
        </w:rPr>
        <w:t xml:space="preserve">                                                 </w:t>
      </w:r>
      <w:r w:rsidRPr="0072149C">
        <w:rPr>
          <w:sz w:val="20"/>
          <w:szCs w:val="20"/>
        </w:rPr>
        <w:tab/>
        <w:t xml:space="preserve">                                                </w:t>
      </w:r>
      <w:proofErr w:type="spellStart"/>
      <w:proofErr w:type="gramStart"/>
      <w:r w:rsidRPr="0072149C">
        <w:rPr>
          <w:sz w:val="20"/>
          <w:szCs w:val="20"/>
        </w:rPr>
        <w:t>р</w:t>
      </w:r>
      <w:proofErr w:type="gramEnd"/>
      <w:r w:rsidRPr="0072149C">
        <w:rPr>
          <w:sz w:val="20"/>
          <w:szCs w:val="20"/>
        </w:rPr>
        <w:t>\п</w:t>
      </w:r>
      <w:proofErr w:type="spellEnd"/>
      <w:r w:rsidRPr="0072149C">
        <w:rPr>
          <w:sz w:val="20"/>
          <w:szCs w:val="20"/>
        </w:rPr>
        <w:t xml:space="preserve">  Дергачи, ул. М.Горького,4</w:t>
      </w:r>
    </w:p>
    <w:p w:rsidR="00860010" w:rsidRPr="0072149C" w:rsidRDefault="00860010" w:rsidP="00860010">
      <w:pPr>
        <w:jc w:val="right"/>
        <w:rPr>
          <w:sz w:val="20"/>
          <w:szCs w:val="20"/>
        </w:rPr>
      </w:pPr>
      <w:r w:rsidRPr="0072149C">
        <w:rPr>
          <w:sz w:val="20"/>
          <w:szCs w:val="20"/>
        </w:rPr>
        <w:t xml:space="preserve">                                                                      </w:t>
      </w:r>
      <w:r w:rsidRPr="0072149C">
        <w:rPr>
          <w:sz w:val="20"/>
          <w:szCs w:val="20"/>
        </w:rPr>
        <w:tab/>
      </w:r>
      <w:r w:rsidRPr="0072149C">
        <w:rPr>
          <w:sz w:val="20"/>
          <w:szCs w:val="20"/>
        </w:rPr>
        <w:tab/>
        <w:t xml:space="preserve">  </w:t>
      </w:r>
      <w:r w:rsidRPr="0072149C">
        <w:rPr>
          <w:sz w:val="20"/>
          <w:szCs w:val="20"/>
        </w:rPr>
        <w:tab/>
        <w:t xml:space="preserve">     тел: </w:t>
      </w:r>
      <w:r w:rsidRPr="0072149C">
        <w:rPr>
          <w:sz w:val="20"/>
          <w:szCs w:val="20"/>
        </w:rPr>
        <w:tab/>
        <w:t>(845-63) 2-91-33</w:t>
      </w:r>
    </w:p>
    <w:p w:rsidR="00860010" w:rsidRPr="0072149C" w:rsidRDefault="00860010" w:rsidP="00860010">
      <w:pPr>
        <w:jc w:val="right"/>
        <w:rPr>
          <w:sz w:val="20"/>
          <w:szCs w:val="20"/>
        </w:rPr>
      </w:pPr>
      <w:r w:rsidRPr="0072149C">
        <w:rPr>
          <w:sz w:val="20"/>
          <w:szCs w:val="20"/>
        </w:rPr>
        <w:tab/>
      </w:r>
      <w:r w:rsidRPr="0072149C">
        <w:rPr>
          <w:sz w:val="20"/>
          <w:szCs w:val="20"/>
        </w:rPr>
        <w:tab/>
      </w:r>
      <w:r w:rsidRPr="0072149C">
        <w:rPr>
          <w:sz w:val="20"/>
          <w:szCs w:val="20"/>
        </w:rPr>
        <w:tab/>
      </w:r>
      <w:r w:rsidRPr="0072149C">
        <w:rPr>
          <w:sz w:val="20"/>
          <w:szCs w:val="20"/>
        </w:rPr>
        <w:tab/>
      </w:r>
      <w:r w:rsidRPr="0072149C">
        <w:rPr>
          <w:sz w:val="20"/>
          <w:szCs w:val="20"/>
        </w:rPr>
        <w:tab/>
      </w:r>
      <w:r w:rsidRPr="0072149C">
        <w:rPr>
          <w:sz w:val="20"/>
          <w:szCs w:val="20"/>
        </w:rPr>
        <w:tab/>
        <w:t xml:space="preserve">                    факс:(845-63) 2-91-35</w:t>
      </w:r>
    </w:p>
    <w:p w:rsidR="007421C7" w:rsidRDefault="007421C7" w:rsidP="000D234A">
      <w:pPr>
        <w:pStyle w:val="a3"/>
        <w:rPr>
          <w:szCs w:val="28"/>
        </w:rPr>
      </w:pPr>
    </w:p>
    <w:p w:rsidR="007421C7" w:rsidRDefault="000D234A" w:rsidP="000D234A">
      <w:pPr>
        <w:pStyle w:val="a3"/>
        <w:rPr>
          <w:szCs w:val="28"/>
        </w:rPr>
      </w:pPr>
      <w:r w:rsidRPr="006C5363">
        <w:rPr>
          <w:szCs w:val="28"/>
        </w:rPr>
        <w:t xml:space="preserve">РЕШЕНИЕ </w:t>
      </w:r>
      <w:r w:rsidR="00860010">
        <w:rPr>
          <w:szCs w:val="28"/>
        </w:rPr>
        <w:t>№ 06-4</w:t>
      </w:r>
      <w:r w:rsidR="000343AD">
        <w:rPr>
          <w:szCs w:val="28"/>
        </w:rPr>
        <w:t>7</w:t>
      </w:r>
    </w:p>
    <w:p w:rsidR="000D234A" w:rsidRPr="006C5363" w:rsidRDefault="00103497" w:rsidP="00A46C7E">
      <w:pPr>
        <w:pStyle w:val="a3"/>
        <w:rPr>
          <w:szCs w:val="28"/>
        </w:rPr>
      </w:pPr>
      <w:r w:rsidRPr="006C5363">
        <w:rPr>
          <w:szCs w:val="28"/>
        </w:rPr>
        <w:t xml:space="preserve"> </w:t>
      </w:r>
    </w:p>
    <w:p w:rsidR="000D234A" w:rsidRPr="006C5363" w:rsidRDefault="007F5F08" w:rsidP="00EF235E">
      <w:pPr>
        <w:pStyle w:val="a3"/>
        <w:jc w:val="both"/>
        <w:rPr>
          <w:szCs w:val="28"/>
        </w:rPr>
      </w:pPr>
      <w:r w:rsidRPr="006C5363">
        <w:rPr>
          <w:szCs w:val="28"/>
        </w:rPr>
        <w:t xml:space="preserve">О </w:t>
      </w:r>
      <w:r w:rsidR="000D234A" w:rsidRPr="006C5363">
        <w:rPr>
          <w:szCs w:val="28"/>
        </w:rPr>
        <w:t xml:space="preserve"> внесении изменений </w:t>
      </w:r>
      <w:r w:rsidR="004073F1" w:rsidRPr="006C5363">
        <w:rPr>
          <w:szCs w:val="28"/>
        </w:rPr>
        <w:t xml:space="preserve"> и дополнений</w:t>
      </w:r>
      <w:r w:rsidR="000E7998" w:rsidRPr="006C5363">
        <w:rPr>
          <w:szCs w:val="28"/>
        </w:rPr>
        <w:t xml:space="preserve"> </w:t>
      </w:r>
      <w:r w:rsidR="000D234A" w:rsidRPr="006C5363">
        <w:rPr>
          <w:szCs w:val="28"/>
        </w:rPr>
        <w:t>в Устав</w:t>
      </w:r>
    </w:p>
    <w:p w:rsidR="000D234A" w:rsidRPr="006C5363" w:rsidRDefault="000D234A" w:rsidP="00EF235E">
      <w:pPr>
        <w:pStyle w:val="a3"/>
        <w:jc w:val="both"/>
        <w:rPr>
          <w:szCs w:val="28"/>
        </w:rPr>
      </w:pPr>
      <w:r w:rsidRPr="006C5363">
        <w:rPr>
          <w:szCs w:val="28"/>
        </w:rPr>
        <w:t>Дергачевского муниципального района Саратовской области»</w:t>
      </w:r>
    </w:p>
    <w:p w:rsidR="000D234A" w:rsidRPr="006C5363" w:rsidRDefault="000D234A" w:rsidP="000D234A">
      <w:pPr>
        <w:pStyle w:val="a3"/>
        <w:ind w:left="567"/>
        <w:jc w:val="both"/>
        <w:rPr>
          <w:szCs w:val="28"/>
        </w:rPr>
      </w:pPr>
    </w:p>
    <w:p w:rsidR="000D234A" w:rsidRPr="006C5363" w:rsidRDefault="000D234A" w:rsidP="000B135B">
      <w:pPr>
        <w:ind w:firstLine="851"/>
        <w:jc w:val="both"/>
        <w:rPr>
          <w:sz w:val="28"/>
          <w:szCs w:val="28"/>
        </w:rPr>
      </w:pPr>
      <w:proofErr w:type="gramStart"/>
      <w:r w:rsidRPr="006C5363">
        <w:rPr>
          <w:sz w:val="28"/>
          <w:szCs w:val="28"/>
        </w:rPr>
        <w:t>На основании Федерального закона от 6 октября 2003г. №131-ФЗ «Об общих принципах организации местного самоуправления в Росс</w:t>
      </w:r>
      <w:r w:rsidR="000263AE" w:rsidRPr="006C5363">
        <w:rPr>
          <w:sz w:val="28"/>
          <w:szCs w:val="28"/>
        </w:rPr>
        <w:t>ийской Федерации»</w:t>
      </w:r>
      <w:r w:rsidRPr="006C5363">
        <w:rPr>
          <w:sz w:val="28"/>
          <w:szCs w:val="28"/>
        </w:rPr>
        <w:t xml:space="preserve">, </w:t>
      </w:r>
      <w:r w:rsidR="00C54020">
        <w:rPr>
          <w:sz w:val="28"/>
          <w:szCs w:val="28"/>
        </w:rPr>
        <w:t>Закона</w:t>
      </w:r>
      <w:r w:rsidR="000B135B" w:rsidRPr="006C5363">
        <w:rPr>
          <w:sz w:val="28"/>
          <w:szCs w:val="28"/>
        </w:rPr>
        <w:t xml:space="preserve"> Саратовской области от 29 сентября 2021 года № 94 – ЗСО «О внесении изменений в статью 1 Закона Саратовской области «О вопросах местного значения сельских поселений», </w:t>
      </w:r>
      <w:r w:rsidRPr="006C5363">
        <w:rPr>
          <w:sz w:val="28"/>
          <w:szCs w:val="28"/>
        </w:rPr>
        <w:t>Устава Дергачевского муниципального района Саратовской области, Положения о публичных слушаниях Дерг</w:t>
      </w:r>
      <w:r w:rsidR="00261477" w:rsidRPr="006C5363">
        <w:rPr>
          <w:sz w:val="28"/>
          <w:szCs w:val="28"/>
        </w:rPr>
        <w:t>ачевского муниципального района Саратовской области</w:t>
      </w:r>
      <w:proofErr w:type="gramEnd"/>
    </w:p>
    <w:p w:rsidR="000B135B" w:rsidRPr="006C5363" w:rsidRDefault="000B135B" w:rsidP="000B135B">
      <w:pPr>
        <w:ind w:left="567" w:right="268" w:firstLine="709"/>
        <w:jc w:val="both"/>
        <w:rPr>
          <w:sz w:val="28"/>
          <w:szCs w:val="28"/>
        </w:rPr>
      </w:pPr>
    </w:p>
    <w:p w:rsidR="000D234A" w:rsidRPr="006C5363" w:rsidRDefault="000D234A" w:rsidP="000B135B">
      <w:pPr>
        <w:ind w:left="567" w:right="268" w:firstLine="709"/>
        <w:jc w:val="center"/>
        <w:rPr>
          <w:sz w:val="28"/>
          <w:szCs w:val="28"/>
        </w:rPr>
      </w:pPr>
      <w:r w:rsidRPr="006C5363">
        <w:rPr>
          <w:sz w:val="28"/>
          <w:szCs w:val="28"/>
        </w:rPr>
        <w:t>СОБРАНИЕ РЕШИЛО:</w:t>
      </w:r>
    </w:p>
    <w:p w:rsidR="0042466B" w:rsidRPr="006C5363" w:rsidRDefault="0042466B" w:rsidP="000B135B">
      <w:pPr>
        <w:ind w:left="567" w:right="268" w:firstLine="709"/>
        <w:jc w:val="center"/>
        <w:rPr>
          <w:sz w:val="28"/>
          <w:szCs w:val="28"/>
        </w:rPr>
      </w:pPr>
    </w:p>
    <w:p w:rsidR="00FB5EF4" w:rsidRPr="00C54020" w:rsidRDefault="00EF235E" w:rsidP="007421C7">
      <w:pPr>
        <w:pStyle w:val="a3"/>
        <w:ind w:right="268" w:firstLine="567"/>
        <w:jc w:val="both"/>
        <w:rPr>
          <w:b w:val="0"/>
          <w:szCs w:val="28"/>
        </w:rPr>
      </w:pPr>
      <w:r w:rsidRPr="006C5363">
        <w:rPr>
          <w:b w:val="0"/>
          <w:szCs w:val="28"/>
        </w:rPr>
        <w:t xml:space="preserve">1. </w:t>
      </w:r>
      <w:r w:rsidR="00C54020">
        <w:rPr>
          <w:b w:val="0"/>
          <w:szCs w:val="28"/>
        </w:rPr>
        <w:t xml:space="preserve">В </w:t>
      </w:r>
      <w:r w:rsidR="00C54020" w:rsidRPr="00C54020">
        <w:rPr>
          <w:b w:val="0"/>
          <w:szCs w:val="28"/>
        </w:rPr>
        <w:t xml:space="preserve">Устав Дергачевского муниципального района Саратовской области </w:t>
      </w:r>
      <w:r w:rsidR="00C54020">
        <w:rPr>
          <w:b w:val="0"/>
          <w:szCs w:val="28"/>
        </w:rPr>
        <w:t>в</w:t>
      </w:r>
      <w:r w:rsidR="007F5F08" w:rsidRPr="00C54020">
        <w:rPr>
          <w:b w:val="0"/>
          <w:szCs w:val="28"/>
        </w:rPr>
        <w:t>нести</w:t>
      </w:r>
      <w:r w:rsidR="004073F1" w:rsidRPr="00C54020">
        <w:rPr>
          <w:b w:val="0"/>
          <w:szCs w:val="28"/>
        </w:rPr>
        <w:t xml:space="preserve"> </w:t>
      </w:r>
      <w:r w:rsidR="00C54020">
        <w:rPr>
          <w:b w:val="0"/>
          <w:szCs w:val="28"/>
        </w:rPr>
        <w:t xml:space="preserve">следующие </w:t>
      </w:r>
      <w:r w:rsidR="000D234A" w:rsidRPr="00C54020">
        <w:rPr>
          <w:b w:val="0"/>
          <w:szCs w:val="28"/>
        </w:rPr>
        <w:t>изменени</w:t>
      </w:r>
      <w:r w:rsidR="007F5F08" w:rsidRPr="00C54020">
        <w:rPr>
          <w:b w:val="0"/>
          <w:szCs w:val="28"/>
        </w:rPr>
        <w:t>я</w:t>
      </w:r>
      <w:r w:rsidR="004073F1" w:rsidRPr="00C54020">
        <w:rPr>
          <w:b w:val="0"/>
          <w:szCs w:val="28"/>
        </w:rPr>
        <w:t xml:space="preserve"> и дополнени</w:t>
      </w:r>
      <w:r w:rsidR="007F5F08" w:rsidRPr="00C54020">
        <w:rPr>
          <w:b w:val="0"/>
          <w:szCs w:val="28"/>
        </w:rPr>
        <w:t>я</w:t>
      </w:r>
      <w:r w:rsidR="00DF6182" w:rsidRPr="00C54020">
        <w:rPr>
          <w:b w:val="0"/>
          <w:szCs w:val="28"/>
        </w:rPr>
        <w:t>:</w:t>
      </w:r>
    </w:p>
    <w:p w:rsidR="004977C9" w:rsidRPr="00C54020" w:rsidRDefault="007421C7" w:rsidP="007421C7">
      <w:pPr>
        <w:pStyle w:val="a3"/>
        <w:ind w:right="268" w:firstLine="540"/>
        <w:jc w:val="both"/>
        <w:rPr>
          <w:b w:val="0"/>
          <w:szCs w:val="28"/>
        </w:rPr>
      </w:pPr>
      <w:r>
        <w:rPr>
          <w:b w:val="0"/>
          <w:szCs w:val="28"/>
        </w:rPr>
        <w:t xml:space="preserve">1.1. </w:t>
      </w:r>
      <w:r w:rsidR="00C54020">
        <w:rPr>
          <w:b w:val="0"/>
          <w:szCs w:val="28"/>
        </w:rPr>
        <w:t>В с</w:t>
      </w:r>
      <w:r w:rsidR="00E05C2A" w:rsidRPr="00C54020">
        <w:rPr>
          <w:b w:val="0"/>
          <w:szCs w:val="28"/>
        </w:rPr>
        <w:t>т</w:t>
      </w:r>
      <w:r>
        <w:rPr>
          <w:b w:val="0"/>
          <w:szCs w:val="28"/>
        </w:rPr>
        <w:t xml:space="preserve">атье </w:t>
      </w:r>
      <w:r w:rsidR="00E05C2A" w:rsidRPr="00C54020">
        <w:rPr>
          <w:b w:val="0"/>
          <w:szCs w:val="28"/>
        </w:rPr>
        <w:t>4 «</w:t>
      </w:r>
      <w:r w:rsidR="007F5F08" w:rsidRPr="00C54020">
        <w:rPr>
          <w:b w:val="0"/>
          <w:szCs w:val="28"/>
        </w:rPr>
        <w:t>Вопросы местного значения муниципального района</w:t>
      </w:r>
      <w:r w:rsidR="00E05C2A" w:rsidRPr="00C54020">
        <w:rPr>
          <w:b w:val="0"/>
          <w:szCs w:val="28"/>
        </w:rPr>
        <w:t>»</w:t>
      </w:r>
      <w:r>
        <w:rPr>
          <w:b w:val="0"/>
          <w:szCs w:val="28"/>
        </w:rPr>
        <w:t xml:space="preserve"> </w:t>
      </w:r>
      <w:proofErr w:type="gramStart"/>
      <w:r>
        <w:rPr>
          <w:b w:val="0"/>
          <w:szCs w:val="28"/>
        </w:rPr>
        <w:t>в</w:t>
      </w:r>
      <w:r w:rsidR="002E064A" w:rsidRPr="00C54020">
        <w:rPr>
          <w:b w:val="0"/>
          <w:szCs w:val="28"/>
        </w:rPr>
        <w:t xml:space="preserve"> раздел</w:t>
      </w:r>
      <w:r>
        <w:rPr>
          <w:b w:val="0"/>
          <w:szCs w:val="28"/>
        </w:rPr>
        <w:t>е</w:t>
      </w:r>
      <w:r w:rsidR="002E064A" w:rsidRPr="00C54020">
        <w:rPr>
          <w:b w:val="0"/>
          <w:szCs w:val="28"/>
        </w:rPr>
        <w:t xml:space="preserve"> </w:t>
      </w:r>
      <w:r w:rsidR="00C54020">
        <w:rPr>
          <w:b w:val="0"/>
          <w:szCs w:val="28"/>
        </w:rPr>
        <w:t>«</w:t>
      </w:r>
      <w:r w:rsidR="007878DE" w:rsidRPr="00C54020">
        <w:rPr>
          <w:b w:val="0"/>
          <w:szCs w:val="28"/>
        </w:rPr>
        <w:t>На территориях в сельских поселений Дергачевского района органами местного самоуправления муниципального района решаются также след</w:t>
      </w:r>
      <w:r w:rsidR="00A71C91" w:rsidRPr="00C54020">
        <w:rPr>
          <w:b w:val="0"/>
          <w:szCs w:val="28"/>
        </w:rPr>
        <w:t>ующие вопросы местного значения</w:t>
      </w:r>
      <w:r w:rsidR="00C54020">
        <w:rPr>
          <w:b w:val="0"/>
          <w:szCs w:val="28"/>
        </w:rPr>
        <w:t xml:space="preserve">» </w:t>
      </w:r>
      <w:r w:rsidR="002E064A" w:rsidRPr="00C54020">
        <w:rPr>
          <w:b w:val="0"/>
          <w:szCs w:val="28"/>
        </w:rPr>
        <w:t xml:space="preserve">пункт 2) </w:t>
      </w:r>
      <w:r w:rsidR="002E064A" w:rsidRPr="00C54020">
        <w:rPr>
          <w:b w:val="0"/>
          <w:color w:val="000000"/>
          <w:szCs w:val="28"/>
        </w:rPr>
        <w:t>«</w:t>
      </w:r>
      <w:r w:rsidR="007878DE" w:rsidRPr="00C54020">
        <w:rPr>
          <w:b w:val="0"/>
          <w:color w:val="000000"/>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w:t>
      </w:r>
      <w:proofErr w:type="gramEnd"/>
      <w:r w:rsidR="007878DE" w:rsidRPr="00C54020">
        <w:rPr>
          <w:b w:val="0"/>
          <w:color w:val="000000"/>
          <w:szCs w:val="28"/>
        </w:rPr>
        <w:t xml:space="preserve"> </w:t>
      </w:r>
      <w:proofErr w:type="gramStart"/>
      <w:r w:rsidR="007878DE" w:rsidRPr="00C54020">
        <w:rPr>
          <w:b w:val="0"/>
          <w:color w:val="000000"/>
          <w:szCs w:val="28"/>
        </w:rPr>
        <w:t>границах</w:t>
      </w:r>
      <w:proofErr w:type="gramEnd"/>
      <w:r w:rsidR="007878DE" w:rsidRPr="00C54020">
        <w:rPr>
          <w:b w:val="0"/>
          <w:color w:val="000000"/>
          <w:szCs w:val="28"/>
        </w:rPr>
        <w:t xml:space="preserve">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E064A" w:rsidRPr="00C54020">
        <w:rPr>
          <w:b w:val="0"/>
          <w:color w:val="000000"/>
          <w:szCs w:val="28"/>
        </w:rPr>
        <w:t>»</w:t>
      </w:r>
      <w:r>
        <w:rPr>
          <w:b w:val="0"/>
          <w:color w:val="000000"/>
          <w:szCs w:val="28"/>
        </w:rPr>
        <w:t xml:space="preserve"> </w:t>
      </w:r>
      <w:r w:rsidR="007878DE" w:rsidRPr="00C54020">
        <w:rPr>
          <w:b w:val="0"/>
          <w:color w:val="000000"/>
          <w:szCs w:val="28"/>
        </w:rPr>
        <w:t>- считать утратившим силу</w:t>
      </w:r>
      <w:r w:rsidR="004977C9" w:rsidRPr="00C54020">
        <w:rPr>
          <w:b w:val="0"/>
          <w:szCs w:val="28"/>
        </w:rPr>
        <w:t>.</w:t>
      </w:r>
    </w:p>
    <w:p w:rsidR="007421C7" w:rsidRDefault="007421C7" w:rsidP="00B14ABE">
      <w:pPr>
        <w:ind w:firstLine="540"/>
        <w:jc w:val="both"/>
        <w:rPr>
          <w:sz w:val="28"/>
          <w:szCs w:val="28"/>
        </w:rPr>
      </w:pPr>
      <w:r>
        <w:rPr>
          <w:sz w:val="28"/>
          <w:szCs w:val="28"/>
        </w:rPr>
        <w:t xml:space="preserve">1.2 </w:t>
      </w:r>
      <w:r w:rsidR="004977C9" w:rsidRPr="00C54020">
        <w:rPr>
          <w:sz w:val="28"/>
          <w:szCs w:val="28"/>
        </w:rPr>
        <w:t>Ст</w:t>
      </w:r>
      <w:r>
        <w:rPr>
          <w:sz w:val="28"/>
          <w:szCs w:val="28"/>
        </w:rPr>
        <w:t xml:space="preserve">атью </w:t>
      </w:r>
      <w:r w:rsidR="004977C9" w:rsidRPr="00C54020">
        <w:rPr>
          <w:sz w:val="28"/>
          <w:szCs w:val="28"/>
        </w:rPr>
        <w:t>4</w:t>
      </w:r>
      <w:r w:rsidR="00E05C2A" w:rsidRPr="00C54020">
        <w:rPr>
          <w:sz w:val="28"/>
          <w:szCs w:val="28"/>
        </w:rPr>
        <w:t xml:space="preserve"> «</w:t>
      </w:r>
      <w:r w:rsidR="004977C9" w:rsidRPr="00C54020">
        <w:rPr>
          <w:sz w:val="28"/>
          <w:szCs w:val="28"/>
        </w:rPr>
        <w:t>Вопросы местного значения муниципального района</w:t>
      </w:r>
      <w:r w:rsidR="00E05C2A" w:rsidRPr="00C54020">
        <w:rPr>
          <w:sz w:val="28"/>
          <w:szCs w:val="28"/>
        </w:rPr>
        <w:t>»</w:t>
      </w:r>
      <w:r>
        <w:rPr>
          <w:sz w:val="28"/>
          <w:szCs w:val="28"/>
        </w:rPr>
        <w:t xml:space="preserve"> дополнить пунктом </w:t>
      </w:r>
      <w:r w:rsidR="004977C9" w:rsidRPr="00C54020">
        <w:rPr>
          <w:sz w:val="28"/>
          <w:szCs w:val="28"/>
        </w:rPr>
        <w:t>41</w:t>
      </w:r>
      <w:r>
        <w:rPr>
          <w:sz w:val="28"/>
          <w:szCs w:val="28"/>
        </w:rPr>
        <w:t xml:space="preserve"> следующего содержания: </w:t>
      </w:r>
    </w:p>
    <w:p w:rsidR="00B14ABE" w:rsidRPr="00C54020" w:rsidRDefault="0063620E" w:rsidP="00B14ABE">
      <w:pPr>
        <w:ind w:firstLine="540"/>
        <w:jc w:val="both"/>
        <w:rPr>
          <w:sz w:val="28"/>
          <w:szCs w:val="28"/>
        </w:rPr>
      </w:pPr>
      <w:r w:rsidRPr="00C54020">
        <w:rPr>
          <w:sz w:val="28"/>
          <w:szCs w:val="28"/>
        </w:rPr>
        <w:lastRenderedPageBreak/>
        <w:t>«</w:t>
      </w:r>
      <w:r w:rsidR="007421C7">
        <w:rPr>
          <w:sz w:val="28"/>
          <w:szCs w:val="28"/>
        </w:rPr>
        <w:t>41)</w:t>
      </w:r>
      <w:r w:rsidR="004977C9" w:rsidRPr="00C54020">
        <w:rPr>
          <w:sz w:val="28"/>
          <w:szCs w:val="28"/>
        </w:rPr>
        <w:t xml:space="preserve">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004977C9" w:rsidRPr="00C54020">
        <w:rPr>
          <w:sz w:val="28"/>
          <w:szCs w:val="28"/>
        </w:rPr>
        <w:t>;»</w:t>
      </w:r>
      <w:proofErr w:type="gramEnd"/>
      <w:r w:rsidR="007421C7">
        <w:rPr>
          <w:sz w:val="28"/>
          <w:szCs w:val="28"/>
        </w:rPr>
        <w:t>.</w:t>
      </w:r>
    </w:p>
    <w:p w:rsidR="007421C7" w:rsidRDefault="007421C7" w:rsidP="00B14ABE">
      <w:pPr>
        <w:ind w:firstLine="540"/>
        <w:jc w:val="both"/>
        <w:rPr>
          <w:sz w:val="28"/>
          <w:szCs w:val="28"/>
        </w:rPr>
      </w:pPr>
      <w:r>
        <w:rPr>
          <w:sz w:val="28"/>
          <w:szCs w:val="28"/>
        </w:rPr>
        <w:t xml:space="preserve">1.3. Часть 1 статью 4.1 </w:t>
      </w:r>
      <w:r w:rsidR="00E05C2A" w:rsidRPr="00C54020">
        <w:rPr>
          <w:sz w:val="28"/>
          <w:szCs w:val="28"/>
        </w:rPr>
        <w:t>«</w:t>
      </w:r>
      <w:r w:rsidR="00B14ABE" w:rsidRPr="00C54020">
        <w:rPr>
          <w:sz w:val="28"/>
          <w:szCs w:val="28"/>
        </w:rPr>
        <w:t>Права органов местного самоуправления муниципальн</w:t>
      </w:r>
      <w:r w:rsidR="00CD4480" w:rsidRPr="00C54020">
        <w:rPr>
          <w:sz w:val="28"/>
          <w:szCs w:val="28"/>
        </w:rPr>
        <w:t>ого района на решение вопросов</w:t>
      </w:r>
      <w:r w:rsidR="00B14ABE" w:rsidRPr="00C54020">
        <w:rPr>
          <w:sz w:val="28"/>
          <w:szCs w:val="28"/>
        </w:rPr>
        <w:t xml:space="preserve">, не отнесенных к вопросам местного значения </w:t>
      </w:r>
      <w:r w:rsidR="00CD4480" w:rsidRPr="00C54020">
        <w:rPr>
          <w:sz w:val="28"/>
          <w:szCs w:val="28"/>
        </w:rPr>
        <w:t>муниципальных</w:t>
      </w:r>
      <w:r w:rsidR="00B14ABE" w:rsidRPr="00C54020">
        <w:rPr>
          <w:sz w:val="28"/>
          <w:szCs w:val="28"/>
        </w:rPr>
        <w:t xml:space="preserve"> районов</w:t>
      </w:r>
      <w:r w:rsidR="00E05C2A" w:rsidRPr="00C54020">
        <w:rPr>
          <w:sz w:val="28"/>
          <w:szCs w:val="28"/>
        </w:rPr>
        <w:t>»</w:t>
      </w:r>
      <w:r w:rsidR="00B14ABE" w:rsidRPr="00C54020">
        <w:rPr>
          <w:sz w:val="28"/>
          <w:szCs w:val="28"/>
        </w:rPr>
        <w:t xml:space="preserve"> дополнить </w:t>
      </w:r>
      <w:r>
        <w:rPr>
          <w:sz w:val="28"/>
          <w:szCs w:val="28"/>
        </w:rPr>
        <w:t>пунктами 13-14 следующего содержания:</w:t>
      </w:r>
    </w:p>
    <w:p w:rsidR="007421C7" w:rsidRDefault="00B14ABE" w:rsidP="007421C7">
      <w:pPr>
        <w:ind w:firstLine="540"/>
        <w:jc w:val="both"/>
        <w:rPr>
          <w:sz w:val="28"/>
          <w:szCs w:val="28"/>
        </w:rPr>
      </w:pPr>
      <w:r w:rsidRPr="00C54020">
        <w:rPr>
          <w:sz w:val="28"/>
          <w:szCs w:val="28"/>
        </w:rPr>
        <w:t>«</w:t>
      </w:r>
      <w:r w:rsidR="007421C7">
        <w:rPr>
          <w:sz w:val="28"/>
          <w:szCs w:val="28"/>
        </w:rPr>
        <w:t xml:space="preserve">13) </w:t>
      </w:r>
      <w:r w:rsidRPr="00C54020">
        <w:rPr>
          <w:sz w:val="28"/>
          <w:szCs w:val="28"/>
        </w:rPr>
        <w:t>осуществление мероприятий по оказанию помощи лицам, находящимся в состоянии алкогольного, наркотического или</w:t>
      </w:r>
      <w:r w:rsidR="007421C7">
        <w:rPr>
          <w:sz w:val="28"/>
          <w:szCs w:val="28"/>
        </w:rPr>
        <w:t xml:space="preserve"> иного токсического опьянения»;</w:t>
      </w:r>
    </w:p>
    <w:p w:rsidR="00B14ABE" w:rsidRPr="00C54020" w:rsidRDefault="00936B9A" w:rsidP="007421C7">
      <w:pPr>
        <w:ind w:firstLine="540"/>
        <w:jc w:val="both"/>
        <w:rPr>
          <w:sz w:val="28"/>
          <w:szCs w:val="28"/>
        </w:rPr>
      </w:pPr>
      <w:r w:rsidRPr="00C54020">
        <w:rPr>
          <w:sz w:val="28"/>
          <w:szCs w:val="28"/>
        </w:rPr>
        <w:t>«</w:t>
      </w:r>
      <w:r w:rsidR="007421C7">
        <w:rPr>
          <w:sz w:val="28"/>
          <w:szCs w:val="28"/>
        </w:rPr>
        <w:t xml:space="preserve">14) </w:t>
      </w:r>
      <w:r w:rsidR="003C7493" w:rsidRPr="00C54020">
        <w:rPr>
          <w:sz w:val="28"/>
          <w:szCs w:val="28"/>
        </w:rPr>
        <w:t>создание муниципальной пожарной охраны</w:t>
      </w:r>
      <w:r w:rsidR="00C54020">
        <w:rPr>
          <w:sz w:val="28"/>
          <w:szCs w:val="28"/>
        </w:rPr>
        <w:t>»</w:t>
      </w:r>
      <w:r w:rsidR="00E05C2A" w:rsidRPr="00C54020">
        <w:rPr>
          <w:sz w:val="28"/>
          <w:szCs w:val="28"/>
        </w:rPr>
        <w:t>.</w:t>
      </w:r>
      <w:r w:rsidRPr="00C54020">
        <w:rPr>
          <w:sz w:val="28"/>
          <w:szCs w:val="28"/>
        </w:rPr>
        <w:t xml:space="preserve"> </w:t>
      </w:r>
    </w:p>
    <w:p w:rsidR="004977C9" w:rsidRPr="00C54020" w:rsidRDefault="007421C7" w:rsidP="007421C7">
      <w:pPr>
        <w:ind w:firstLine="540"/>
        <w:jc w:val="both"/>
        <w:outlineLvl w:val="0"/>
        <w:rPr>
          <w:sz w:val="28"/>
          <w:szCs w:val="28"/>
        </w:rPr>
      </w:pPr>
      <w:r>
        <w:rPr>
          <w:sz w:val="28"/>
          <w:szCs w:val="28"/>
        </w:rPr>
        <w:t xml:space="preserve">1.4. </w:t>
      </w:r>
      <w:r w:rsidR="003C7493" w:rsidRPr="00C54020">
        <w:rPr>
          <w:sz w:val="28"/>
          <w:szCs w:val="28"/>
        </w:rPr>
        <w:t>С</w:t>
      </w:r>
      <w:r w:rsidR="004977C9" w:rsidRPr="00C54020">
        <w:rPr>
          <w:sz w:val="28"/>
          <w:szCs w:val="28"/>
        </w:rPr>
        <w:t>т</w:t>
      </w:r>
      <w:r>
        <w:rPr>
          <w:sz w:val="28"/>
          <w:szCs w:val="28"/>
        </w:rPr>
        <w:t xml:space="preserve">атью </w:t>
      </w:r>
      <w:r w:rsidR="004977C9" w:rsidRPr="00C54020">
        <w:rPr>
          <w:sz w:val="28"/>
          <w:szCs w:val="28"/>
        </w:rPr>
        <w:t xml:space="preserve">10.1 </w:t>
      </w:r>
      <w:r w:rsidR="00E05C2A" w:rsidRPr="00C54020">
        <w:rPr>
          <w:sz w:val="28"/>
          <w:szCs w:val="28"/>
        </w:rPr>
        <w:t>«</w:t>
      </w:r>
      <w:r w:rsidR="004977C9" w:rsidRPr="00C54020">
        <w:rPr>
          <w:sz w:val="28"/>
          <w:szCs w:val="28"/>
        </w:rPr>
        <w:t>Территориальное общественное самоуправление</w:t>
      </w:r>
      <w:r w:rsidR="00E05C2A" w:rsidRPr="00C54020">
        <w:rPr>
          <w:sz w:val="28"/>
          <w:szCs w:val="28"/>
        </w:rPr>
        <w:t>»</w:t>
      </w:r>
      <w:r>
        <w:rPr>
          <w:sz w:val="28"/>
          <w:szCs w:val="28"/>
        </w:rPr>
        <w:t xml:space="preserve"> </w:t>
      </w:r>
      <w:r w:rsidR="00455C58" w:rsidRPr="00C54020">
        <w:rPr>
          <w:sz w:val="28"/>
          <w:szCs w:val="28"/>
        </w:rPr>
        <w:t>-</w:t>
      </w:r>
      <w:r w:rsidR="004977C9" w:rsidRPr="00C54020">
        <w:rPr>
          <w:sz w:val="28"/>
          <w:szCs w:val="28"/>
        </w:rPr>
        <w:t xml:space="preserve"> </w:t>
      </w:r>
      <w:r w:rsidR="000E714D">
        <w:rPr>
          <w:sz w:val="28"/>
          <w:szCs w:val="28"/>
        </w:rPr>
        <w:t>исключить</w:t>
      </w:r>
      <w:r w:rsidR="00455C58" w:rsidRPr="00C54020">
        <w:rPr>
          <w:sz w:val="28"/>
          <w:szCs w:val="28"/>
        </w:rPr>
        <w:t>.</w:t>
      </w:r>
    </w:p>
    <w:p w:rsidR="00063A27" w:rsidRDefault="007421C7" w:rsidP="007421C7">
      <w:pPr>
        <w:ind w:firstLine="540"/>
        <w:jc w:val="both"/>
        <w:outlineLvl w:val="0"/>
        <w:rPr>
          <w:sz w:val="28"/>
          <w:szCs w:val="28"/>
        </w:rPr>
      </w:pPr>
      <w:r>
        <w:rPr>
          <w:sz w:val="28"/>
          <w:szCs w:val="28"/>
        </w:rPr>
        <w:t>1.5. Часть 4 статьи 11</w:t>
      </w:r>
      <w:r w:rsidR="00E05C2A" w:rsidRPr="00C54020">
        <w:rPr>
          <w:sz w:val="28"/>
          <w:szCs w:val="28"/>
        </w:rPr>
        <w:t xml:space="preserve"> «</w:t>
      </w:r>
      <w:r w:rsidR="00936B9A" w:rsidRPr="00C54020">
        <w:rPr>
          <w:sz w:val="28"/>
          <w:szCs w:val="28"/>
        </w:rPr>
        <w:t>Публичные слушания</w:t>
      </w:r>
      <w:r w:rsidR="00E05C2A" w:rsidRPr="00C54020">
        <w:rPr>
          <w:sz w:val="28"/>
          <w:szCs w:val="28"/>
        </w:rPr>
        <w:t>»</w:t>
      </w:r>
      <w:r w:rsidR="00936B9A" w:rsidRPr="00C54020">
        <w:rPr>
          <w:sz w:val="28"/>
          <w:szCs w:val="28"/>
        </w:rPr>
        <w:t xml:space="preserve"> изложить в </w:t>
      </w:r>
      <w:r w:rsidR="00063A27">
        <w:rPr>
          <w:sz w:val="28"/>
          <w:szCs w:val="28"/>
        </w:rPr>
        <w:t>следующей</w:t>
      </w:r>
      <w:r w:rsidR="00936B9A" w:rsidRPr="00C54020">
        <w:rPr>
          <w:sz w:val="28"/>
          <w:szCs w:val="28"/>
        </w:rPr>
        <w:t xml:space="preserve"> редакции</w:t>
      </w:r>
      <w:r w:rsidR="00063A27">
        <w:rPr>
          <w:sz w:val="28"/>
          <w:szCs w:val="28"/>
        </w:rPr>
        <w:t>:</w:t>
      </w:r>
    </w:p>
    <w:p w:rsidR="004977C9" w:rsidRPr="00C54020" w:rsidRDefault="00E05C2A" w:rsidP="007421C7">
      <w:pPr>
        <w:ind w:firstLine="540"/>
        <w:jc w:val="both"/>
        <w:outlineLvl w:val="0"/>
        <w:rPr>
          <w:sz w:val="28"/>
          <w:szCs w:val="28"/>
        </w:rPr>
      </w:pPr>
      <w:r w:rsidRPr="00C54020">
        <w:rPr>
          <w:sz w:val="28"/>
          <w:szCs w:val="28"/>
        </w:rPr>
        <w:t>«</w:t>
      </w:r>
      <w:r w:rsidR="00063A27">
        <w:rPr>
          <w:sz w:val="28"/>
          <w:szCs w:val="28"/>
        </w:rPr>
        <w:t>4.</w:t>
      </w:r>
      <w:r w:rsidR="004977C9" w:rsidRPr="00C54020">
        <w:rPr>
          <w:sz w:val="28"/>
          <w:szCs w:val="28"/>
        </w:rPr>
        <w:t xml:space="preserve"> </w:t>
      </w:r>
      <w:proofErr w:type="gramStart"/>
      <w:r w:rsidR="004977C9" w:rsidRPr="00C54020">
        <w:rPr>
          <w:sz w:val="28"/>
          <w:szCs w:val="28"/>
        </w:rPr>
        <w:t xml:space="preserve">Порядок организации и проведения публичных слушаний определяется нормативными правовыми актами </w:t>
      </w:r>
      <w:r w:rsidR="006C5363" w:rsidRPr="00C54020">
        <w:rPr>
          <w:sz w:val="28"/>
          <w:szCs w:val="28"/>
        </w:rPr>
        <w:t>Собрания Дергачевского муниципального района Саратовской области</w:t>
      </w:r>
      <w:r w:rsidR="004977C9" w:rsidRPr="00C54020">
        <w:rPr>
          <w:sz w:val="28"/>
          <w:szCs w:val="28"/>
        </w:rPr>
        <w:t xml:space="preserve"> и должен предусматривать заблаговременное оповещение жителей муниципального </w:t>
      </w:r>
      <w:r w:rsidR="00C54020">
        <w:rPr>
          <w:sz w:val="28"/>
          <w:szCs w:val="28"/>
        </w:rPr>
        <w:t>района</w:t>
      </w:r>
      <w:r w:rsidR="004977C9" w:rsidRPr="00C54020">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4977C9" w:rsidRPr="00C54020">
        <w:rPr>
          <w:sz w:val="28"/>
          <w:szCs w:val="28"/>
        </w:rPr>
        <w:t xml:space="preserve"> </w:t>
      </w:r>
      <w:proofErr w:type="gramStart"/>
      <w:r w:rsidR="004977C9" w:rsidRPr="00C54020">
        <w:rPr>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6" w:history="1">
        <w:r w:rsidR="004977C9" w:rsidRPr="00C54020">
          <w:rPr>
            <w:rStyle w:val="a7"/>
            <w:sz w:val="28"/>
            <w:szCs w:val="28"/>
          </w:rPr>
          <w:t>закона</w:t>
        </w:r>
      </w:hyperlink>
      <w:r w:rsidR="004977C9" w:rsidRPr="00C54020">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w:t>
      </w:r>
      <w:r w:rsidR="00C54020">
        <w:rPr>
          <w:sz w:val="28"/>
          <w:szCs w:val="28"/>
        </w:rPr>
        <w:t>района</w:t>
      </w:r>
      <w:r w:rsidR="004977C9" w:rsidRPr="00C54020">
        <w:rPr>
          <w:sz w:val="28"/>
          <w:szCs w:val="28"/>
        </w:rPr>
        <w:t xml:space="preserve"> своих замечаний и предложений по вынесенному на обсуждение проекту муниципального правового акта</w:t>
      </w:r>
      <w:proofErr w:type="gramEnd"/>
      <w:r w:rsidR="004977C9" w:rsidRPr="00C54020">
        <w:rPr>
          <w:sz w:val="28"/>
          <w:szCs w:val="28"/>
        </w:rPr>
        <w:t xml:space="preserve">, в том числе посредством официального сайта, другие меры, обеспечивающие участие в публичных слушаниях жителей муниципального </w:t>
      </w:r>
      <w:r w:rsidR="00C54020">
        <w:rPr>
          <w:sz w:val="28"/>
          <w:szCs w:val="28"/>
        </w:rPr>
        <w:t>района</w:t>
      </w:r>
      <w:r w:rsidR="004977C9" w:rsidRPr="00C54020">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63A27" w:rsidRDefault="00063A27" w:rsidP="00063A27">
      <w:pPr>
        <w:ind w:firstLine="540"/>
        <w:jc w:val="both"/>
        <w:rPr>
          <w:sz w:val="28"/>
          <w:szCs w:val="28"/>
        </w:rPr>
      </w:pPr>
      <w:r>
        <w:rPr>
          <w:sz w:val="28"/>
          <w:szCs w:val="28"/>
        </w:rPr>
        <w:t>1.6. Часть 1 статьи 12</w:t>
      </w:r>
      <w:r w:rsidR="004977C9" w:rsidRPr="00C54020">
        <w:rPr>
          <w:sz w:val="28"/>
          <w:szCs w:val="28"/>
        </w:rPr>
        <w:t xml:space="preserve"> </w:t>
      </w:r>
      <w:r w:rsidR="00E05C2A" w:rsidRPr="00C54020">
        <w:rPr>
          <w:sz w:val="28"/>
          <w:szCs w:val="28"/>
        </w:rPr>
        <w:t>«</w:t>
      </w:r>
      <w:r w:rsidR="004977C9" w:rsidRPr="00C54020">
        <w:rPr>
          <w:sz w:val="28"/>
          <w:szCs w:val="28"/>
        </w:rPr>
        <w:t>Собрание граждан</w:t>
      </w:r>
      <w:r w:rsidR="00E05C2A" w:rsidRPr="00C54020">
        <w:rPr>
          <w:sz w:val="28"/>
          <w:szCs w:val="28"/>
        </w:rPr>
        <w:t>»</w:t>
      </w:r>
      <w:r w:rsidR="004977C9" w:rsidRPr="00C54020">
        <w:rPr>
          <w:sz w:val="28"/>
          <w:szCs w:val="28"/>
        </w:rPr>
        <w:t xml:space="preserve"> изложить в </w:t>
      </w:r>
      <w:r>
        <w:rPr>
          <w:sz w:val="28"/>
          <w:szCs w:val="28"/>
        </w:rPr>
        <w:t xml:space="preserve">следующей </w:t>
      </w:r>
      <w:r w:rsidR="004977C9" w:rsidRPr="00C54020">
        <w:rPr>
          <w:sz w:val="28"/>
          <w:szCs w:val="28"/>
        </w:rPr>
        <w:t>редакции</w:t>
      </w:r>
      <w:r>
        <w:rPr>
          <w:sz w:val="28"/>
          <w:szCs w:val="28"/>
        </w:rPr>
        <w:t>:</w:t>
      </w:r>
    </w:p>
    <w:p w:rsidR="004977C9" w:rsidRPr="00C54020" w:rsidRDefault="00455C58" w:rsidP="00063A27">
      <w:pPr>
        <w:ind w:firstLine="540"/>
        <w:jc w:val="both"/>
        <w:rPr>
          <w:sz w:val="28"/>
          <w:szCs w:val="28"/>
        </w:rPr>
      </w:pPr>
      <w:r w:rsidRPr="00C54020">
        <w:rPr>
          <w:sz w:val="28"/>
          <w:szCs w:val="28"/>
        </w:rPr>
        <w:t>«</w:t>
      </w:r>
      <w:r w:rsidR="00063A27">
        <w:rPr>
          <w:sz w:val="28"/>
          <w:szCs w:val="28"/>
        </w:rPr>
        <w:t>1.</w:t>
      </w:r>
      <w:r w:rsidR="004977C9" w:rsidRPr="00C54020">
        <w:rPr>
          <w:sz w:val="28"/>
          <w:szCs w:val="28"/>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roofErr w:type="gramStart"/>
      <w:r w:rsidR="00063A27">
        <w:rPr>
          <w:sz w:val="28"/>
          <w:szCs w:val="28"/>
        </w:rPr>
        <w:t>.</w:t>
      </w:r>
      <w:r w:rsidR="004977C9" w:rsidRPr="00C54020">
        <w:rPr>
          <w:sz w:val="28"/>
          <w:szCs w:val="28"/>
        </w:rPr>
        <w:t>»</w:t>
      </w:r>
      <w:r w:rsidR="00063A27">
        <w:rPr>
          <w:sz w:val="28"/>
          <w:szCs w:val="28"/>
        </w:rPr>
        <w:t>.</w:t>
      </w:r>
      <w:proofErr w:type="gramEnd"/>
    </w:p>
    <w:p w:rsidR="00063A27" w:rsidRDefault="00063A27" w:rsidP="00063A27">
      <w:pPr>
        <w:ind w:firstLine="540"/>
        <w:jc w:val="both"/>
        <w:rPr>
          <w:sz w:val="28"/>
          <w:szCs w:val="28"/>
        </w:rPr>
      </w:pPr>
      <w:r>
        <w:rPr>
          <w:sz w:val="28"/>
          <w:szCs w:val="28"/>
        </w:rPr>
        <w:t xml:space="preserve">1.7. Абзац первый части 2 статьи </w:t>
      </w:r>
      <w:r w:rsidR="004A4A6B" w:rsidRPr="00C54020">
        <w:rPr>
          <w:sz w:val="28"/>
          <w:szCs w:val="28"/>
        </w:rPr>
        <w:t xml:space="preserve">12 </w:t>
      </w:r>
      <w:r w:rsidR="00E05C2A" w:rsidRPr="00C54020">
        <w:rPr>
          <w:sz w:val="28"/>
          <w:szCs w:val="28"/>
        </w:rPr>
        <w:t>«</w:t>
      </w:r>
      <w:r w:rsidR="004A4A6B" w:rsidRPr="00C54020">
        <w:rPr>
          <w:sz w:val="28"/>
          <w:szCs w:val="28"/>
        </w:rPr>
        <w:t>Собрание граждан</w:t>
      </w:r>
      <w:r w:rsidR="00E05C2A" w:rsidRPr="00C54020">
        <w:rPr>
          <w:sz w:val="28"/>
          <w:szCs w:val="28"/>
        </w:rPr>
        <w:t>»</w:t>
      </w:r>
      <w:r w:rsidR="004A4A6B" w:rsidRPr="00C54020">
        <w:rPr>
          <w:sz w:val="28"/>
          <w:szCs w:val="28"/>
        </w:rPr>
        <w:t xml:space="preserve"> </w:t>
      </w:r>
      <w:r w:rsidR="006C5363" w:rsidRPr="00C54020">
        <w:rPr>
          <w:sz w:val="28"/>
          <w:szCs w:val="28"/>
        </w:rPr>
        <w:t xml:space="preserve">изложить в </w:t>
      </w:r>
      <w:r>
        <w:rPr>
          <w:sz w:val="28"/>
          <w:szCs w:val="28"/>
        </w:rPr>
        <w:t xml:space="preserve">следующей </w:t>
      </w:r>
      <w:r w:rsidR="00C54020">
        <w:rPr>
          <w:sz w:val="28"/>
          <w:szCs w:val="28"/>
        </w:rPr>
        <w:t>редакции</w:t>
      </w:r>
      <w:r>
        <w:rPr>
          <w:sz w:val="28"/>
          <w:szCs w:val="28"/>
        </w:rPr>
        <w:t>:</w:t>
      </w:r>
    </w:p>
    <w:p w:rsidR="004A4A6B" w:rsidRDefault="00C54020" w:rsidP="00063A27">
      <w:pPr>
        <w:ind w:firstLine="540"/>
        <w:jc w:val="both"/>
        <w:rPr>
          <w:sz w:val="28"/>
          <w:szCs w:val="28"/>
        </w:rPr>
      </w:pPr>
      <w:r>
        <w:rPr>
          <w:sz w:val="28"/>
          <w:szCs w:val="28"/>
        </w:rPr>
        <w:lastRenderedPageBreak/>
        <w:t>«</w:t>
      </w:r>
      <w:r w:rsidR="004A4A6B" w:rsidRPr="00C54020">
        <w:rPr>
          <w:sz w:val="28"/>
          <w:szCs w:val="28"/>
        </w:rPr>
        <w:t>Собрание граждан проводится по инициативе населения</w:t>
      </w:r>
      <w:r w:rsidR="00063A27">
        <w:rPr>
          <w:sz w:val="28"/>
          <w:szCs w:val="28"/>
        </w:rPr>
        <w:t>,</w:t>
      </w:r>
      <w:r w:rsidR="004A4A6B" w:rsidRPr="00C54020">
        <w:rPr>
          <w:sz w:val="28"/>
          <w:szCs w:val="28"/>
        </w:rPr>
        <w:t xml:space="preserve"> Собрания муниципального района, главы муниципального района</w:t>
      </w:r>
      <w:proofErr w:type="gramStart"/>
      <w:r w:rsidR="004A4A6B" w:rsidRPr="00C54020">
        <w:rPr>
          <w:sz w:val="28"/>
          <w:szCs w:val="28"/>
        </w:rPr>
        <w:t>.»</w:t>
      </w:r>
      <w:r w:rsidR="00063A27">
        <w:rPr>
          <w:sz w:val="28"/>
          <w:szCs w:val="28"/>
        </w:rPr>
        <w:t>.</w:t>
      </w:r>
      <w:proofErr w:type="gramEnd"/>
    </w:p>
    <w:p w:rsidR="00063A27" w:rsidRDefault="00063A27" w:rsidP="00063A27">
      <w:pPr>
        <w:ind w:firstLine="540"/>
        <w:jc w:val="both"/>
        <w:rPr>
          <w:sz w:val="28"/>
          <w:szCs w:val="28"/>
        </w:rPr>
      </w:pPr>
      <w:r>
        <w:rPr>
          <w:sz w:val="28"/>
          <w:szCs w:val="28"/>
        </w:rPr>
        <w:t xml:space="preserve">1.8. Абзац 4 части 2 статьи 12 </w:t>
      </w:r>
      <w:r w:rsidRPr="00C54020">
        <w:rPr>
          <w:sz w:val="28"/>
          <w:szCs w:val="28"/>
        </w:rPr>
        <w:t xml:space="preserve">«Собрание граждан» </w:t>
      </w:r>
      <w:r>
        <w:rPr>
          <w:sz w:val="28"/>
          <w:szCs w:val="28"/>
        </w:rPr>
        <w:t>исключить.</w:t>
      </w:r>
    </w:p>
    <w:p w:rsidR="00063A27" w:rsidRDefault="00063A27" w:rsidP="00063A27">
      <w:pPr>
        <w:ind w:firstLine="540"/>
        <w:jc w:val="both"/>
        <w:rPr>
          <w:sz w:val="28"/>
          <w:szCs w:val="28"/>
        </w:rPr>
      </w:pPr>
      <w:r>
        <w:rPr>
          <w:sz w:val="28"/>
          <w:szCs w:val="28"/>
        </w:rPr>
        <w:t xml:space="preserve">1.9. Абзац 2 части 3 статьи 12 </w:t>
      </w:r>
      <w:r w:rsidRPr="00C54020">
        <w:rPr>
          <w:sz w:val="28"/>
          <w:szCs w:val="28"/>
        </w:rPr>
        <w:t xml:space="preserve">«Собрание граждан» </w:t>
      </w:r>
      <w:r>
        <w:rPr>
          <w:sz w:val="28"/>
          <w:szCs w:val="28"/>
        </w:rPr>
        <w:t>исключить.</w:t>
      </w:r>
    </w:p>
    <w:p w:rsidR="00063A27" w:rsidRDefault="00063A27" w:rsidP="004977C9">
      <w:pPr>
        <w:ind w:firstLine="540"/>
        <w:jc w:val="both"/>
        <w:rPr>
          <w:sz w:val="28"/>
          <w:szCs w:val="28"/>
        </w:rPr>
      </w:pPr>
      <w:r>
        <w:rPr>
          <w:sz w:val="28"/>
          <w:szCs w:val="28"/>
        </w:rPr>
        <w:t xml:space="preserve">1.10. Часть 5 статьи 12 </w:t>
      </w:r>
      <w:r w:rsidR="00E05C2A" w:rsidRPr="00C54020">
        <w:rPr>
          <w:sz w:val="28"/>
          <w:szCs w:val="28"/>
        </w:rPr>
        <w:t>«</w:t>
      </w:r>
      <w:r w:rsidR="004977C9" w:rsidRPr="00C54020">
        <w:rPr>
          <w:sz w:val="28"/>
          <w:szCs w:val="28"/>
        </w:rPr>
        <w:t>Собрание граждан</w:t>
      </w:r>
      <w:r w:rsidR="00E05C2A" w:rsidRPr="00C54020">
        <w:rPr>
          <w:sz w:val="28"/>
          <w:szCs w:val="28"/>
        </w:rPr>
        <w:t>»</w:t>
      </w:r>
      <w:r w:rsidR="004977C9" w:rsidRPr="00C54020">
        <w:rPr>
          <w:sz w:val="28"/>
          <w:szCs w:val="28"/>
        </w:rPr>
        <w:t xml:space="preserve"> изложить в </w:t>
      </w:r>
      <w:r>
        <w:rPr>
          <w:sz w:val="28"/>
          <w:szCs w:val="28"/>
        </w:rPr>
        <w:t>следующей</w:t>
      </w:r>
      <w:r w:rsidR="004977C9" w:rsidRPr="00C54020">
        <w:rPr>
          <w:sz w:val="28"/>
          <w:szCs w:val="28"/>
        </w:rPr>
        <w:t xml:space="preserve"> редакции</w:t>
      </w:r>
      <w:r>
        <w:rPr>
          <w:sz w:val="28"/>
          <w:szCs w:val="28"/>
        </w:rPr>
        <w:t>:</w:t>
      </w:r>
    </w:p>
    <w:p w:rsidR="00063A27" w:rsidRDefault="004977C9" w:rsidP="00063A27">
      <w:pPr>
        <w:autoSpaceDE w:val="0"/>
        <w:autoSpaceDN w:val="0"/>
        <w:adjustRightInd w:val="0"/>
        <w:ind w:firstLine="540"/>
        <w:jc w:val="both"/>
        <w:rPr>
          <w:rFonts w:eastAsiaTheme="minorHAnsi"/>
          <w:sz w:val="28"/>
          <w:szCs w:val="28"/>
          <w:lang w:eastAsia="en-US"/>
        </w:rPr>
      </w:pPr>
      <w:r w:rsidRPr="00C54020">
        <w:rPr>
          <w:sz w:val="28"/>
          <w:szCs w:val="28"/>
        </w:rPr>
        <w:t>«</w:t>
      </w:r>
      <w:r w:rsidR="00063A27">
        <w:rPr>
          <w:sz w:val="28"/>
          <w:szCs w:val="28"/>
        </w:rPr>
        <w:t>5.</w:t>
      </w:r>
      <w:r w:rsidRPr="00C54020">
        <w:rPr>
          <w:sz w:val="28"/>
          <w:szCs w:val="28"/>
        </w:rPr>
        <w:t xml:space="preserve"> </w:t>
      </w:r>
      <w:r w:rsidR="00063A27">
        <w:rPr>
          <w:rFonts w:eastAsiaTheme="minorHAnsi"/>
          <w:sz w:val="28"/>
          <w:szCs w:val="28"/>
          <w:lang w:eastAsia="en-US"/>
        </w:rPr>
        <w:t>Порядок назначения и проведения собрания граждан, а также полномочия собрания граждан определяются Федеральным законом</w:t>
      </w:r>
      <w:r w:rsidR="000E714D">
        <w:rPr>
          <w:rFonts w:eastAsiaTheme="minorHAnsi"/>
          <w:sz w:val="28"/>
          <w:szCs w:val="28"/>
          <w:lang w:eastAsia="en-US"/>
        </w:rPr>
        <w:br/>
      </w:r>
      <w:r w:rsidR="00063A27">
        <w:rPr>
          <w:rFonts w:eastAsiaTheme="minorHAnsi"/>
          <w:sz w:val="28"/>
          <w:szCs w:val="28"/>
          <w:lang w:eastAsia="en-US"/>
        </w:rPr>
        <w:t>от 06.10.2003 № 131-ФЗ «Об общих принципах организации местного самоуправления в Российской Федерации», уставом муниципального образования и (или) нормативными правовыми актами Собрания муниципального района.</w:t>
      </w:r>
    </w:p>
    <w:p w:rsidR="00063A27" w:rsidRDefault="00063A27" w:rsidP="004977C9">
      <w:pPr>
        <w:ind w:firstLine="540"/>
        <w:jc w:val="both"/>
        <w:rPr>
          <w:sz w:val="28"/>
          <w:szCs w:val="28"/>
        </w:rPr>
      </w:pPr>
      <w:r>
        <w:rPr>
          <w:sz w:val="28"/>
          <w:szCs w:val="28"/>
        </w:rPr>
        <w:t xml:space="preserve">1.11. </w:t>
      </w:r>
      <w:r w:rsidR="004977C9" w:rsidRPr="00C54020">
        <w:rPr>
          <w:sz w:val="28"/>
          <w:szCs w:val="28"/>
        </w:rPr>
        <w:t>Ст</w:t>
      </w:r>
      <w:r>
        <w:rPr>
          <w:sz w:val="28"/>
          <w:szCs w:val="28"/>
        </w:rPr>
        <w:t xml:space="preserve">атью </w:t>
      </w:r>
      <w:r w:rsidR="004977C9" w:rsidRPr="00C54020">
        <w:rPr>
          <w:sz w:val="28"/>
          <w:szCs w:val="28"/>
        </w:rPr>
        <w:t>1</w:t>
      </w:r>
      <w:r w:rsidR="008A1F13" w:rsidRPr="00C54020">
        <w:rPr>
          <w:sz w:val="28"/>
          <w:szCs w:val="28"/>
        </w:rPr>
        <w:t xml:space="preserve">2 </w:t>
      </w:r>
      <w:r w:rsidR="00876CEE" w:rsidRPr="00C54020">
        <w:rPr>
          <w:sz w:val="28"/>
          <w:szCs w:val="28"/>
        </w:rPr>
        <w:t>«</w:t>
      </w:r>
      <w:r w:rsidR="008A1F13" w:rsidRPr="00C54020">
        <w:rPr>
          <w:sz w:val="28"/>
          <w:szCs w:val="28"/>
        </w:rPr>
        <w:t>Собрание граждан</w:t>
      </w:r>
      <w:r w:rsidR="00876CEE" w:rsidRPr="00C54020">
        <w:rPr>
          <w:sz w:val="28"/>
          <w:szCs w:val="28"/>
        </w:rPr>
        <w:t>»</w:t>
      </w:r>
      <w:r w:rsidR="00C54020">
        <w:rPr>
          <w:sz w:val="28"/>
          <w:szCs w:val="28"/>
        </w:rPr>
        <w:t xml:space="preserve"> дополнить ч</w:t>
      </w:r>
      <w:r>
        <w:rPr>
          <w:sz w:val="28"/>
          <w:szCs w:val="28"/>
        </w:rPr>
        <w:t xml:space="preserve">астью </w:t>
      </w:r>
      <w:r w:rsidR="008A1F13" w:rsidRPr="00C54020">
        <w:rPr>
          <w:sz w:val="28"/>
          <w:szCs w:val="28"/>
        </w:rPr>
        <w:t>7</w:t>
      </w:r>
      <w:r>
        <w:rPr>
          <w:sz w:val="28"/>
          <w:szCs w:val="28"/>
        </w:rPr>
        <w:t xml:space="preserve"> следующего содержания:</w:t>
      </w:r>
    </w:p>
    <w:p w:rsidR="004977C9" w:rsidRPr="00C54020" w:rsidRDefault="004977C9" w:rsidP="004977C9">
      <w:pPr>
        <w:ind w:firstLine="540"/>
        <w:jc w:val="both"/>
        <w:rPr>
          <w:sz w:val="28"/>
          <w:szCs w:val="28"/>
        </w:rPr>
      </w:pPr>
      <w:r w:rsidRPr="00C54020">
        <w:rPr>
          <w:sz w:val="28"/>
          <w:szCs w:val="28"/>
        </w:rPr>
        <w:t>«</w:t>
      </w:r>
      <w:r w:rsidR="00063A27">
        <w:rPr>
          <w:sz w:val="28"/>
          <w:szCs w:val="28"/>
        </w:rPr>
        <w:t xml:space="preserve">7. </w:t>
      </w:r>
      <w:r w:rsidRPr="00C54020">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Дергачевского муниципального района»</w:t>
      </w:r>
      <w:r w:rsidR="003212CD">
        <w:rPr>
          <w:sz w:val="28"/>
          <w:szCs w:val="28"/>
        </w:rPr>
        <w:t>.</w:t>
      </w:r>
    </w:p>
    <w:p w:rsidR="003212CD" w:rsidRDefault="003212CD" w:rsidP="004977C9">
      <w:pPr>
        <w:ind w:firstLine="540"/>
        <w:jc w:val="both"/>
        <w:rPr>
          <w:sz w:val="28"/>
          <w:szCs w:val="28"/>
        </w:rPr>
      </w:pPr>
      <w:r>
        <w:rPr>
          <w:sz w:val="28"/>
          <w:szCs w:val="28"/>
        </w:rPr>
        <w:t xml:space="preserve">1.12. Часть 2 статьи 14 </w:t>
      </w:r>
      <w:r w:rsidR="00876CEE" w:rsidRPr="00C54020">
        <w:rPr>
          <w:sz w:val="28"/>
          <w:szCs w:val="28"/>
        </w:rPr>
        <w:t>«</w:t>
      </w:r>
      <w:r w:rsidR="008A1F13" w:rsidRPr="00C54020">
        <w:rPr>
          <w:sz w:val="28"/>
          <w:szCs w:val="28"/>
        </w:rPr>
        <w:t>Опрос</w:t>
      </w:r>
      <w:r w:rsidR="004977C9" w:rsidRPr="00C54020">
        <w:rPr>
          <w:sz w:val="28"/>
          <w:szCs w:val="28"/>
        </w:rPr>
        <w:t xml:space="preserve"> граждан</w:t>
      </w:r>
      <w:r w:rsidR="00876CEE" w:rsidRPr="00C54020">
        <w:rPr>
          <w:sz w:val="28"/>
          <w:szCs w:val="28"/>
        </w:rPr>
        <w:t>»</w:t>
      </w:r>
      <w:r w:rsidR="004977C9" w:rsidRPr="00C54020">
        <w:rPr>
          <w:sz w:val="28"/>
          <w:szCs w:val="28"/>
        </w:rPr>
        <w:t xml:space="preserve"> изложить в </w:t>
      </w:r>
      <w:r>
        <w:rPr>
          <w:sz w:val="28"/>
          <w:szCs w:val="28"/>
        </w:rPr>
        <w:t>следующей редакции:</w:t>
      </w:r>
    </w:p>
    <w:p w:rsidR="004977C9" w:rsidRPr="00C54020" w:rsidRDefault="006C5363" w:rsidP="004977C9">
      <w:pPr>
        <w:ind w:firstLine="540"/>
        <w:jc w:val="both"/>
        <w:rPr>
          <w:sz w:val="28"/>
          <w:szCs w:val="28"/>
        </w:rPr>
      </w:pPr>
      <w:r w:rsidRPr="00C54020">
        <w:rPr>
          <w:sz w:val="28"/>
          <w:szCs w:val="28"/>
        </w:rPr>
        <w:t>«</w:t>
      </w:r>
      <w:r w:rsidR="003212CD">
        <w:rPr>
          <w:sz w:val="28"/>
          <w:szCs w:val="28"/>
        </w:rPr>
        <w:t xml:space="preserve">2. </w:t>
      </w:r>
      <w:r w:rsidR="004977C9" w:rsidRPr="00C54020">
        <w:rPr>
          <w:sz w:val="28"/>
          <w:szCs w:val="28"/>
        </w:rPr>
        <w:t>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r w:rsidRPr="00C54020">
        <w:rPr>
          <w:sz w:val="28"/>
          <w:szCs w:val="28"/>
        </w:rPr>
        <w:t>».</w:t>
      </w:r>
    </w:p>
    <w:p w:rsidR="003212CD" w:rsidRDefault="003212CD" w:rsidP="004977C9">
      <w:pPr>
        <w:ind w:firstLine="540"/>
        <w:jc w:val="both"/>
        <w:rPr>
          <w:sz w:val="28"/>
          <w:szCs w:val="28"/>
        </w:rPr>
      </w:pPr>
      <w:r>
        <w:rPr>
          <w:sz w:val="28"/>
          <w:szCs w:val="28"/>
        </w:rPr>
        <w:t>1.13. Часть 3 статьи 14</w:t>
      </w:r>
      <w:r w:rsidR="00455C58" w:rsidRPr="00C54020">
        <w:rPr>
          <w:sz w:val="28"/>
          <w:szCs w:val="28"/>
        </w:rPr>
        <w:t xml:space="preserve"> </w:t>
      </w:r>
      <w:r w:rsidR="00876CEE" w:rsidRPr="00C54020">
        <w:rPr>
          <w:sz w:val="28"/>
          <w:szCs w:val="28"/>
        </w:rPr>
        <w:t>«</w:t>
      </w:r>
      <w:r w:rsidR="00455C58" w:rsidRPr="00C54020">
        <w:rPr>
          <w:sz w:val="28"/>
          <w:szCs w:val="28"/>
        </w:rPr>
        <w:t>Опрос</w:t>
      </w:r>
      <w:r w:rsidR="004977C9" w:rsidRPr="00C54020">
        <w:rPr>
          <w:sz w:val="28"/>
          <w:szCs w:val="28"/>
        </w:rPr>
        <w:t xml:space="preserve"> граждан</w:t>
      </w:r>
      <w:r w:rsidR="00876CEE" w:rsidRPr="00C54020">
        <w:rPr>
          <w:sz w:val="28"/>
          <w:szCs w:val="28"/>
        </w:rPr>
        <w:t>»</w:t>
      </w:r>
      <w:r w:rsidR="004977C9" w:rsidRPr="00C54020">
        <w:rPr>
          <w:sz w:val="28"/>
          <w:szCs w:val="28"/>
        </w:rPr>
        <w:t xml:space="preserve"> изложить в </w:t>
      </w:r>
      <w:r>
        <w:rPr>
          <w:sz w:val="28"/>
          <w:szCs w:val="28"/>
        </w:rPr>
        <w:t xml:space="preserve">следующей </w:t>
      </w:r>
      <w:r w:rsidR="004977C9" w:rsidRPr="00C54020">
        <w:rPr>
          <w:sz w:val="28"/>
          <w:szCs w:val="28"/>
        </w:rPr>
        <w:t>редакции</w:t>
      </w:r>
      <w:r>
        <w:rPr>
          <w:sz w:val="28"/>
          <w:szCs w:val="28"/>
        </w:rPr>
        <w:t>:</w:t>
      </w:r>
    </w:p>
    <w:p w:rsidR="004977C9" w:rsidRPr="00C54020" w:rsidRDefault="004977C9" w:rsidP="004977C9">
      <w:pPr>
        <w:ind w:firstLine="540"/>
        <w:jc w:val="both"/>
        <w:rPr>
          <w:sz w:val="28"/>
          <w:szCs w:val="28"/>
        </w:rPr>
      </w:pPr>
      <w:r w:rsidRPr="00C54020">
        <w:rPr>
          <w:sz w:val="28"/>
          <w:szCs w:val="28"/>
        </w:rPr>
        <w:t>«</w:t>
      </w:r>
      <w:r w:rsidR="003212CD">
        <w:rPr>
          <w:sz w:val="28"/>
          <w:szCs w:val="28"/>
        </w:rPr>
        <w:t xml:space="preserve">3. </w:t>
      </w:r>
      <w:r w:rsidRPr="00C54020">
        <w:rPr>
          <w:sz w:val="28"/>
          <w:szCs w:val="28"/>
        </w:rPr>
        <w:t>Опрос граждан проводится по инициативе:</w:t>
      </w:r>
    </w:p>
    <w:p w:rsidR="004977C9" w:rsidRPr="00C54020" w:rsidRDefault="004977C9" w:rsidP="004977C9">
      <w:pPr>
        <w:ind w:firstLine="540"/>
        <w:jc w:val="both"/>
        <w:rPr>
          <w:sz w:val="28"/>
          <w:szCs w:val="28"/>
        </w:rPr>
      </w:pPr>
      <w:r w:rsidRPr="00C54020">
        <w:rPr>
          <w:sz w:val="28"/>
          <w:szCs w:val="28"/>
        </w:rPr>
        <w:t xml:space="preserve">– Собрания </w:t>
      </w:r>
      <w:r w:rsidR="006C5363" w:rsidRPr="00C54020">
        <w:rPr>
          <w:sz w:val="28"/>
          <w:szCs w:val="28"/>
        </w:rPr>
        <w:t xml:space="preserve">Дергачевского муниципального района Саратовской области </w:t>
      </w:r>
      <w:r w:rsidRPr="00C54020">
        <w:rPr>
          <w:sz w:val="28"/>
          <w:szCs w:val="28"/>
        </w:rPr>
        <w:t>или главы муниципального образования – по вопросам местного значения;</w:t>
      </w:r>
    </w:p>
    <w:p w:rsidR="004977C9" w:rsidRPr="00C54020" w:rsidRDefault="004977C9" w:rsidP="004977C9">
      <w:pPr>
        <w:ind w:firstLine="540"/>
        <w:jc w:val="both"/>
        <w:rPr>
          <w:sz w:val="28"/>
          <w:szCs w:val="28"/>
        </w:rPr>
      </w:pPr>
      <w:r w:rsidRPr="00C54020">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4977C9" w:rsidRPr="00C54020" w:rsidRDefault="004977C9" w:rsidP="004977C9">
      <w:pPr>
        <w:ind w:firstLine="540"/>
        <w:jc w:val="both"/>
        <w:rPr>
          <w:sz w:val="28"/>
          <w:szCs w:val="28"/>
        </w:rPr>
      </w:pPr>
      <w:r w:rsidRPr="00C54020">
        <w:rPr>
          <w:sz w:val="28"/>
          <w:szCs w:val="28"/>
        </w:rPr>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714D" w:rsidRDefault="000E714D" w:rsidP="00440E86">
      <w:pPr>
        <w:ind w:firstLine="540"/>
        <w:jc w:val="both"/>
        <w:rPr>
          <w:sz w:val="28"/>
          <w:szCs w:val="28"/>
        </w:rPr>
      </w:pPr>
      <w:r>
        <w:rPr>
          <w:sz w:val="28"/>
          <w:szCs w:val="28"/>
        </w:rPr>
        <w:t xml:space="preserve">1.14. Часть 5 статьи </w:t>
      </w:r>
      <w:r w:rsidR="004977C9" w:rsidRPr="00C54020">
        <w:rPr>
          <w:sz w:val="28"/>
          <w:szCs w:val="28"/>
        </w:rPr>
        <w:t xml:space="preserve">14 </w:t>
      </w:r>
      <w:r w:rsidR="00876CEE" w:rsidRPr="00C54020">
        <w:rPr>
          <w:sz w:val="28"/>
          <w:szCs w:val="28"/>
        </w:rPr>
        <w:t>«</w:t>
      </w:r>
      <w:r w:rsidR="004977C9" w:rsidRPr="00C54020">
        <w:rPr>
          <w:sz w:val="28"/>
          <w:szCs w:val="28"/>
        </w:rPr>
        <w:t>Опрос граждан</w:t>
      </w:r>
      <w:r w:rsidR="00876CEE" w:rsidRPr="00C54020">
        <w:rPr>
          <w:sz w:val="28"/>
          <w:szCs w:val="28"/>
        </w:rPr>
        <w:t>»</w:t>
      </w:r>
      <w:r w:rsidR="004977C9" w:rsidRPr="00C54020">
        <w:rPr>
          <w:sz w:val="28"/>
          <w:szCs w:val="28"/>
        </w:rPr>
        <w:t xml:space="preserve"> изложить в </w:t>
      </w:r>
      <w:r>
        <w:rPr>
          <w:sz w:val="28"/>
          <w:szCs w:val="28"/>
        </w:rPr>
        <w:t>следующей редакции:</w:t>
      </w:r>
    </w:p>
    <w:p w:rsidR="00440E86" w:rsidRPr="00440E86" w:rsidRDefault="00440E86" w:rsidP="00440E86">
      <w:pPr>
        <w:ind w:firstLine="540"/>
        <w:jc w:val="both"/>
        <w:rPr>
          <w:sz w:val="28"/>
          <w:szCs w:val="28"/>
        </w:rPr>
      </w:pPr>
      <w:r w:rsidRPr="00440E86">
        <w:rPr>
          <w:sz w:val="28"/>
          <w:szCs w:val="28"/>
        </w:rPr>
        <w:t xml:space="preserve">«5. Решение о назначении опроса граждан принимается </w:t>
      </w:r>
      <w:r>
        <w:rPr>
          <w:sz w:val="28"/>
          <w:szCs w:val="28"/>
        </w:rPr>
        <w:t>Дергачевского муниципального района</w:t>
      </w:r>
      <w:r w:rsidRPr="00440E86">
        <w:rPr>
          <w:sz w:val="28"/>
          <w:szCs w:val="28"/>
        </w:rPr>
        <w:t xml:space="preserve"> и оформляется нормативным правовым актом Собрания </w:t>
      </w:r>
      <w:r>
        <w:rPr>
          <w:sz w:val="28"/>
          <w:szCs w:val="28"/>
        </w:rPr>
        <w:t>Дергачевского муниципального района</w:t>
      </w:r>
      <w:r w:rsidRPr="00440E86">
        <w:rPr>
          <w:sz w:val="28"/>
          <w:szCs w:val="28"/>
        </w:rPr>
        <w:t xml:space="preserve"> в течение месяца со дня </w:t>
      </w:r>
      <w:r w:rsidRPr="00440E86">
        <w:rPr>
          <w:sz w:val="28"/>
          <w:szCs w:val="28"/>
        </w:rPr>
        <w:lastRenderedPageBreak/>
        <w:t>поступления инициативы, указанной в части 3 настоящей статьи. Для проведения опроса граждан может использоваться официальный сайт муниципального района в информационно-телекоммуникационной сети «Интернет</w:t>
      </w:r>
      <w:r w:rsidR="000E714D">
        <w:rPr>
          <w:sz w:val="28"/>
          <w:szCs w:val="28"/>
        </w:rPr>
        <w:t xml:space="preserve">». </w:t>
      </w:r>
      <w:r w:rsidRPr="00440E86">
        <w:rPr>
          <w:sz w:val="28"/>
          <w:szCs w:val="28"/>
        </w:rPr>
        <w:t xml:space="preserve">В нормативном правовом акте Собрания </w:t>
      </w:r>
      <w:r>
        <w:rPr>
          <w:sz w:val="28"/>
          <w:szCs w:val="28"/>
        </w:rPr>
        <w:t>Дергачевского муниципального района</w:t>
      </w:r>
      <w:r w:rsidRPr="00440E86">
        <w:rPr>
          <w:sz w:val="28"/>
          <w:szCs w:val="28"/>
        </w:rPr>
        <w:t xml:space="preserve"> о назначении опроса граждан устанавливаются:</w:t>
      </w:r>
    </w:p>
    <w:p w:rsidR="00440E86" w:rsidRPr="00440E86" w:rsidRDefault="00440E86" w:rsidP="00440E86">
      <w:pPr>
        <w:ind w:firstLine="540"/>
        <w:jc w:val="both"/>
        <w:rPr>
          <w:sz w:val="28"/>
          <w:szCs w:val="28"/>
        </w:rPr>
      </w:pPr>
      <w:r w:rsidRPr="00440E86">
        <w:rPr>
          <w:sz w:val="28"/>
          <w:szCs w:val="28"/>
        </w:rPr>
        <w:t>1) дата и сроки проведения опроса граждан;</w:t>
      </w:r>
    </w:p>
    <w:p w:rsidR="00440E86" w:rsidRPr="00440E86" w:rsidRDefault="00440E86" w:rsidP="00440E86">
      <w:pPr>
        <w:ind w:firstLine="540"/>
        <w:jc w:val="both"/>
        <w:rPr>
          <w:sz w:val="28"/>
          <w:szCs w:val="28"/>
        </w:rPr>
      </w:pPr>
      <w:r w:rsidRPr="00440E86">
        <w:rPr>
          <w:sz w:val="28"/>
          <w:szCs w:val="28"/>
        </w:rPr>
        <w:t>2) инициатор проведения опроса граждан;</w:t>
      </w:r>
    </w:p>
    <w:p w:rsidR="00440E86" w:rsidRPr="00440E86" w:rsidRDefault="00440E86" w:rsidP="00440E86">
      <w:pPr>
        <w:ind w:firstLine="540"/>
        <w:jc w:val="both"/>
        <w:rPr>
          <w:sz w:val="28"/>
          <w:szCs w:val="28"/>
        </w:rPr>
      </w:pPr>
      <w:r w:rsidRPr="00440E86">
        <w:rPr>
          <w:sz w:val="28"/>
          <w:szCs w:val="28"/>
        </w:rPr>
        <w:t>3) формулировка вопроса (вопросов), предлагаемого (предлагаемых) при проведении опроса граждан;</w:t>
      </w:r>
    </w:p>
    <w:p w:rsidR="00440E86" w:rsidRPr="00440E86" w:rsidRDefault="00440E86" w:rsidP="00440E86">
      <w:pPr>
        <w:ind w:firstLine="540"/>
        <w:jc w:val="both"/>
        <w:rPr>
          <w:sz w:val="28"/>
          <w:szCs w:val="28"/>
        </w:rPr>
      </w:pPr>
      <w:r w:rsidRPr="00440E86">
        <w:rPr>
          <w:sz w:val="28"/>
          <w:szCs w:val="28"/>
        </w:rPr>
        <w:t>4) методика проведения опроса граждан;</w:t>
      </w:r>
    </w:p>
    <w:p w:rsidR="00440E86" w:rsidRPr="00440E86" w:rsidRDefault="00440E86" w:rsidP="00440E86">
      <w:pPr>
        <w:ind w:firstLine="540"/>
        <w:jc w:val="both"/>
        <w:rPr>
          <w:sz w:val="28"/>
          <w:szCs w:val="28"/>
        </w:rPr>
      </w:pPr>
      <w:r w:rsidRPr="00440E86">
        <w:rPr>
          <w:sz w:val="28"/>
          <w:szCs w:val="28"/>
        </w:rPr>
        <w:t>5) форма опросного листа;</w:t>
      </w:r>
    </w:p>
    <w:p w:rsidR="00440E86" w:rsidRPr="00440E86" w:rsidRDefault="00440E86" w:rsidP="00440E86">
      <w:pPr>
        <w:ind w:firstLine="540"/>
        <w:jc w:val="both"/>
        <w:rPr>
          <w:sz w:val="28"/>
          <w:szCs w:val="28"/>
        </w:rPr>
      </w:pPr>
      <w:r w:rsidRPr="00440E86">
        <w:rPr>
          <w:sz w:val="28"/>
          <w:szCs w:val="28"/>
        </w:rPr>
        <w:t>6) минимальная численность жителей муниципального образования Саратовской области, участвующих в опросе граждан;</w:t>
      </w:r>
    </w:p>
    <w:p w:rsidR="00440E86" w:rsidRPr="00440E86" w:rsidRDefault="00440E86" w:rsidP="00440E86">
      <w:pPr>
        <w:ind w:firstLine="540"/>
        <w:jc w:val="both"/>
        <w:rPr>
          <w:sz w:val="28"/>
          <w:szCs w:val="28"/>
        </w:rPr>
      </w:pPr>
      <w:r w:rsidRPr="00440E86">
        <w:rPr>
          <w:sz w:val="28"/>
          <w:szCs w:val="28"/>
        </w:rPr>
        <w:t>7) территория проведения опроса граждан;</w:t>
      </w:r>
    </w:p>
    <w:p w:rsidR="00440E86" w:rsidRPr="00440E86" w:rsidRDefault="00440E86" w:rsidP="00440E86">
      <w:pPr>
        <w:ind w:firstLine="540"/>
        <w:jc w:val="both"/>
        <w:rPr>
          <w:sz w:val="28"/>
          <w:szCs w:val="28"/>
        </w:rPr>
      </w:pPr>
      <w:r w:rsidRPr="00440E86">
        <w:rPr>
          <w:sz w:val="28"/>
          <w:szCs w:val="28"/>
        </w:rPr>
        <w:t>8) порядок и сроки формирования комиссии по проведению опроса граждан, состав, полномочия и порядок ее деятельности;</w:t>
      </w:r>
    </w:p>
    <w:p w:rsidR="00440E86" w:rsidRPr="00440E86" w:rsidRDefault="00440E86" w:rsidP="00440E86">
      <w:pPr>
        <w:ind w:firstLine="540"/>
        <w:jc w:val="both"/>
        <w:rPr>
          <w:sz w:val="28"/>
          <w:szCs w:val="28"/>
        </w:rPr>
      </w:pPr>
      <w:r w:rsidRPr="00440E86">
        <w:rPr>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E714D" w:rsidRDefault="000E714D" w:rsidP="004977C9">
      <w:pPr>
        <w:ind w:firstLine="540"/>
        <w:jc w:val="both"/>
        <w:rPr>
          <w:sz w:val="28"/>
          <w:szCs w:val="28"/>
        </w:rPr>
      </w:pPr>
      <w:r>
        <w:rPr>
          <w:sz w:val="28"/>
          <w:szCs w:val="28"/>
        </w:rPr>
        <w:t xml:space="preserve">1.15. Часть 2 статьи </w:t>
      </w:r>
      <w:r w:rsidR="004977C9" w:rsidRPr="00C54020">
        <w:rPr>
          <w:sz w:val="28"/>
          <w:szCs w:val="28"/>
        </w:rPr>
        <w:t xml:space="preserve">17.1 </w:t>
      </w:r>
      <w:r w:rsidR="00876CEE" w:rsidRPr="00C54020">
        <w:rPr>
          <w:sz w:val="28"/>
          <w:szCs w:val="28"/>
        </w:rPr>
        <w:t>«</w:t>
      </w:r>
      <w:r w:rsidR="004977C9" w:rsidRPr="00C54020">
        <w:rPr>
          <w:sz w:val="28"/>
          <w:szCs w:val="28"/>
        </w:rPr>
        <w:t>Муниципальный контроль</w:t>
      </w:r>
      <w:r w:rsidR="00876CEE" w:rsidRPr="00C54020">
        <w:rPr>
          <w:sz w:val="28"/>
          <w:szCs w:val="28"/>
        </w:rPr>
        <w:t>»</w:t>
      </w:r>
      <w:r w:rsidR="004977C9" w:rsidRPr="00C54020">
        <w:rPr>
          <w:sz w:val="28"/>
          <w:szCs w:val="28"/>
        </w:rPr>
        <w:t xml:space="preserve"> </w:t>
      </w:r>
      <w:r w:rsidR="00440E86">
        <w:rPr>
          <w:sz w:val="28"/>
          <w:szCs w:val="28"/>
        </w:rPr>
        <w:t xml:space="preserve">изложить в </w:t>
      </w:r>
      <w:r>
        <w:rPr>
          <w:sz w:val="28"/>
          <w:szCs w:val="28"/>
        </w:rPr>
        <w:t>следующей редакции:</w:t>
      </w:r>
    </w:p>
    <w:p w:rsidR="006C5363" w:rsidRPr="00C54020" w:rsidRDefault="00440E86" w:rsidP="004977C9">
      <w:pPr>
        <w:ind w:firstLine="540"/>
        <w:jc w:val="both"/>
        <w:rPr>
          <w:sz w:val="28"/>
          <w:szCs w:val="28"/>
        </w:rPr>
      </w:pPr>
      <w:r>
        <w:rPr>
          <w:sz w:val="28"/>
          <w:szCs w:val="28"/>
        </w:rPr>
        <w:t>«</w:t>
      </w:r>
      <w:r w:rsidR="006C5363" w:rsidRPr="00C54020">
        <w:rPr>
          <w:sz w:val="28"/>
          <w:szCs w:val="28"/>
        </w:rPr>
        <w:t>2. Организация и осуществление видов муниципального контроля регулируются Федеральным зако</w:t>
      </w:r>
      <w:r w:rsidR="000E714D">
        <w:rPr>
          <w:sz w:val="28"/>
          <w:szCs w:val="28"/>
        </w:rPr>
        <w:t>ном от 31.07.2020 года № 248-ФЗ</w:t>
      </w:r>
      <w:r w:rsidR="000E714D">
        <w:rPr>
          <w:sz w:val="28"/>
          <w:szCs w:val="28"/>
        </w:rPr>
        <w:br/>
      </w:r>
      <w:r w:rsidR="006C5363" w:rsidRPr="00C54020">
        <w:rPr>
          <w:sz w:val="28"/>
          <w:szCs w:val="28"/>
        </w:rPr>
        <w:t xml:space="preserve">«О государственном контроле (надзоре) и муниципальном контроле в Российской Федерации». </w:t>
      </w:r>
    </w:p>
    <w:p w:rsidR="000E714D" w:rsidRDefault="000E714D" w:rsidP="004977C9">
      <w:pPr>
        <w:ind w:firstLine="540"/>
        <w:jc w:val="both"/>
        <w:rPr>
          <w:sz w:val="28"/>
          <w:szCs w:val="28"/>
        </w:rPr>
      </w:pPr>
      <w:r>
        <w:rPr>
          <w:sz w:val="28"/>
          <w:szCs w:val="28"/>
        </w:rPr>
        <w:t xml:space="preserve">1.16. Пункт 4.7 части 4 статьи </w:t>
      </w:r>
      <w:r w:rsidR="004977C9" w:rsidRPr="00C54020">
        <w:rPr>
          <w:sz w:val="28"/>
          <w:szCs w:val="28"/>
        </w:rPr>
        <w:t xml:space="preserve">23 </w:t>
      </w:r>
      <w:r w:rsidR="00876CEE" w:rsidRPr="00C54020">
        <w:rPr>
          <w:sz w:val="28"/>
          <w:szCs w:val="28"/>
        </w:rPr>
        <w:t>«</w:t>
      </w:r>
      <w:r w:rsidR="004977C9" w:rsidRPr="00C54020">
        <w:rPr>
          <w:sz w:val="28"/>
          <w:szCs w:val="28"/>
        </w:rPr>
        <w:t>Статус депутата Собрания муниципального района</w:t>
      </w:r>
      <w:r w:rsidR="00876CEE" w:rsidRPr="00C54020">
        <w:rPr>
          <w:sz w:val="28"/>
          <w:szCs w:val="28"/>
        </w:rPr>
        <w:t>»</w:t>
      </w:r>
      <w:r w:rsidR="004977C9" w:rsidRPr="00C54020">
        <w:rPr>
          <w:sz w:val="28"/>
          <w:szCs w:val="28"/>
        </w:rPr>
        <w:t xml:space="preserve"> изложить в </w:t>
      </w:r>
      <w:r>
        <w:rPr>
          <w:sz w:val="28"/>
          <w:szCs w:val="28"/>
        </w:rPr>
        <w:t>следующей</w:t>
      </w:r>
      <w:r w:rsidR="004977C9" w:rsidRPr="00C54020">
        <w:rPr>
          <w:sz w:val="28"/>
          <w:szCs w:val="28"/>
        </w:rPr>
        <w:t xml:space="preserve"> редакции</w:t>
      </w:r>
      <w:r>
        <w:rPr>
          <w:sz w:val="28"/>
          <w:szCs w:val="28"/>
        </w:rPr>
        <w:t>:</w:t>
      </w:r>
    </w:p>
    <w:p w:rsidR="004977C9" w:rsidRPr="00C54020" w:rsidRDefault="00876CEE" w:rsidP="004977C9">
      <w:pPr>
        <w:ind w:firstLine="540"/>
        <w:jc w:val="both"/>
        <w:rPr>
          <w:sz w:val="28"/>
          <w:szCs w:val="28"/>
        </w:rPr>
      </w:pPr>
      <w:proofErr w:type="gramStart"/>
      <w:r w:rsidRPr="00C54020">
        <w:rPr>
          <w:sz w:val="28"/>
          <w:szCs w:val="28"/>
        </w:rPr>
        <w:t>«</w:t>
      </w:r>
      <w:r w:rsidR="00440E86">
        <w:rPr>
          <w:sz w:val="28"/>
          <w:szCs w:val="28"/>
        </w:rPr>
        <w:t xml:space="preserve">4.7. </w:t>
      </w:r>
      <w:r w:rsidR="004977C9" w:rsidRPr="00C54020">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977C9" w:rsidRPr="00C5402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977C9" w:rsidRPr="00C54020">
        <w:rPr>
          <w:sz w:val="28"/>
          <w:szCs w:val="28"/>
        </w:rPr>
        <w:t>;»</w:t>
      </w:r>
      <w:proofErr w:type="gramEnd"/>
      <w:r w:rsidR="004977C9" w:rsidRPr="00C54020">
        <w:rPr>
          <w:sz w:val="28"/>
          <w:szCs w:val="28"/>
        </w:rPr>
        <w:t>.</w:t>
      </w:r>
    </w:p>
    <w:p w:rsidR="000E714D" w:rsidRDefault="000E714D" w:rsidP="006C5363">
      <w:pPr>
        <w:ind w:firstLine="540"/>
        <w:jc w:val="both"/>
        <w:rPr>
          <w:sz w:val="28"/>
          <w:szCs w:val="28"/>
        </w:rPr>
      </w:pPr>
      <w:r>
        <w:rPr>
          <w:sz w:val="28"/>
          <w:szCs w:val="28"/>
        </w:rPr>
        <w:t xml:space="preserve">1.17. Пункт 9 части 1 статьи </w:t>
      </w:r>
      <w:r w:rsidR="0060016A" w:rsidRPr="00C54020">
        <w:rPr>
          <w:sz w:val="28"/>
          <w:szCs w:val="28"/>
        </w:rPr>
        <w:t>3</w:t>
      </w:r>
      <w:r w:rsidR="007F5F08" w:rsidRPr="00C54020">
        <w:rPr>
          <w:sz w:val="28"/>
          <w:szCs w:val="28"/>
        </w:rPr>
        <w:t xml:space="preserve">0 </w:t>
      </w:r>
      <w:r w:rsidR="00876CEE" w:rsidRPr="00C54020">
        <w:rPr>
          <w:sz w:val="28"/>
          <w:szCs w:val="28"/>
        </w:rPr>
        <w:t>«</w:t>
      </w:r>
      <w:r w:rsidR="007F5F08" w:rsidRPr="00C54020">
        <w:rPr>
          <w:sz w:val="28"/>
          <w:szCs w:val="28"/>
        </w:rPr>
        <w:t>Досрочное прекращение полномочий главы муниципального района</w:t>
      </w:r>
      <w:r w:rsidR="00876CEE" w:rsidRPr="00C54020">
        <w:rPr>
          <w:sz w:val="28"/>
          <w:szCs w:val="28"/>
        </w:rPr>
        <w:t>»</w:t>
      </w:r>
      <w:r w:rsidR="00440E86">
        <w:rPr>
          <w:sz w:val="28"/>
          <w:szCs w:val="28"/>
        </w:rPr>
        <w:t xml:space="preserve"> </w:t>
      </w:r>
      <w:r w:rsidR="0060016A" w:rsidRPr="00C54020">
        <w:rPr>
          <w:sz w:val="28"/>
          <w:szCs w:val="28"/>
        </w:rPr>
        <w:t xml:space="preserve">изложить в </w:t>
      </w:r>
      <w:r>
        <w:rPr>
          <w:sz w:val="28"/>
          <w:szCs w:val="28"/>
        </w:rPr>
        <w:t>следующей</w:t>
      </w:r>
      <w:r w:rsidR="0060016A" w:rsidRPr="00C54020">
        <w:rPr>
          <w:sz w:val="28"/>
          <w:szCs w:val="28"/>
        </w:rPr>
        <w:t xml:space="preserve"> редакции</w:t>
      </w:r>
      <w:r>
        <w:rPr>
          <w:sz w:val="28"/>
          <w:szCs w:val="28"/>
        </w:rPr>
        <w:t>:</w:t>
      </w:r>
    </w:p>
    <w:p w:rsidR="00EF6CC7" w:rsidRDefault="00876CEE" w:rsidP="006C5363">
      <w:pPr>
        <w:ind w:firstLine="540"/>
        <w:jc w:val="both"/>
        <w:rPr>
          <w:sz w:val="28"/>
          <w:szCs w:val="28"/>
        </w:rPr>
      </w:pPr>
      <w:proofErr w:type="gramStart"/>
      <w:r w:rsidRPr="00C54020">
        <w:rPr>
          <w:sz w:val="28"/>
          <w:szCs w:val="28"/>
        </w:rPr>
        <w:t>«</w:t>
      </w:r>
      <w:r w:rsidR="00440E86" w:rsidRPr="004B27C3">
        <w:rPr>
          <w:sz w:val="28"/>
          <w:szCs w:val="28"/>
        </w:rPr>
        <w:t>9)</w:t>
      </w:r>
      <w:r w:rsidR="00440E86">
        <w:rPr>
          <w:sz w:val="28"/>
          <w:szCs w:val="28"/>
        </w:rPr>
        <w:t xml:space="preserve"> </w:t>
      </w:r>
      <w:r w:rsidR="0060016A" w:rsidRPr="00C54020">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0060016A" w:rsidRPr="00C54020">
        <w:rPr>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0016A" w:rsidRPr="00C54020">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60016A" w:rsidRPr="00C54020">
        <w:rPr>
          <w:sz w:val="28"/>
          <w:szCs w:val="28"/>
        </w:rPr>
        <w:t>;»</w:t>
      </w:r>
      <w:proofErr w:type="gramEnd"/>
      <w:r w:rsidR="0060016A" w:rsidRPr="00C54020">
        <w:rPr>
          <w:sz w:val="28"/>
          <w:szCs w:val="28"/>
        </w:rPr>
        <w:t>.</w:t>
      </w:r>
    </w:p>
    <w:p w:rsidR="000343AD" w:rsidRPr="00C54020" w:rsidRDefault="000343AD" w:rsidP="006C5363">
      <w:pPr>
        <w:ind w:firstLine="540"/>
        <w:jc w:val="both"/>
        <w:rPr>
          <w:sz w:val="28"/>
          <w:szCs w:val="28"/>
        </w:rPr>
      </w:pPr>
      <w:r>
        <w:rPr>
          <w:sz w:val="28"/>
          <w:szCs w:val="28"/>
        </w:rPr>
        <w:t xml:space="preserve">2. Решение Собрания Дергачевского муниципального района </w:t>
      </w:r>
      <w:r w:rsidRPr="000343AD">
        <w:rPr>
          <w:sz w:val="28"/>
          <w:szCs w:val="28"/>
        </w:rPr>
        <w:t>№ 03-18</w:t>
      </w:r>
      <w:r>
        <w:rPr>
          <w:sz w:val="28"/>
          <w:szCs w:val="28"/>
        </w:rPr>
        <w:t xml:space="preserve"> о</w:t>
      </w:r>
      <w:r w:rsidRPr="000343AD">
        <w:rPr>
          <w:sz w:val="28"/>
          <w:szCs w:val="28"/>
        </w:rPr>
        <w:t xml:space="preserve">т 29.11.2021г. </w:t>
      </w:r>
      <w:r>
        <w:rPr>
          <w:sz w:val="28"/>
          <w:szCs w:val="28"/>
        </w:rPr>
        <w:t>отменить.</w:t>
      </w:r>
      <w:r w:rsidRPr="000343AD">
        <w:rPr>
          <w:sz w:val="28"/>
          <w:szCs w:val="28"/>
        </w:rPr>
        <w:t xml:space="preserve">                                                                           </w:t>
      </w:r>
    </w:p>
    <w:p w:rsidR="007F5F08" w:rsidRPr="00C54020" w:rsidRDefault="000343AD" w:rsidP="007F5F08">
      <w:pPr>
        <w:ind w:firstLine="540"/>
        <w:jc w:val="both"/>
        <w:rPr>
          <w:sz w:val="28"/>
          <w:szCs w:val="28"/>
        </w:rPr>
      </w:pPr>
      <w:r>
        <w:rPr>
          <w:sz w:val="28"/>
          <w:szCs w:val="28"/>
        </w:rPr>
        <w:t>3</w:t>
      </w:r>
      <w:r w:rsidR="004977C9" w:rsidRPr="00C54020">
        <w:rPr>
          <w:sz w:val="28"/>
          <w:szCs w:val="28"/>
        </w:rPr>
        <w:t>.</w:t>
      </w:r>
      <w:r w:rsidR="007F5F08" w:rsidRPr="00C54020">
        <w:rPr>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E714D" w:rsidRPr="001D4C54" w:rsidRDefault="000343AD" w:rsidP="000E714D">
      <w:pPr>
        <w:ind w:firstLine="540"/>
        <w:jc w:val="both"/>
        <w:rPr>
          <w:sz w:val="28"/>
          <w:szCs w:val="28"/>
        </w:rPr>
      </w:pPr>
      <w:r>
        <w:rPr>
          <w:sz w:val="28"/>
          <w:szCs w:val="28"/>
        </w:rPr>
        <w:t>4</w:t>
      </w:r>
      <w:r w:rsidR="006C5363" w:rsidRPr="001D4C54">
        <w:rPr>
          <w:sz w:val="28"/>
          <w:szCs w:val="28"/>
        </w:rPr>
        <w:t xml:space="preserve">. </w:t>
      </w:r>
      <w:r w:rsidR="000E714D" w:rsidRPr="001D4C54">
        <w:rPr>
          <w:sz w:val="28"/>
          <w:szCs w:val="28"/>
        </w:rPr>
        <w:t>Настоящее решение вступает в силу с момента официального опубликования после его государственной регистрации.</w:t>
      </w:r>
    </w:p>
    <w:p w:rsidR="00DF6182" w:rsidRPr="00C54020" w:rsidRDefault="00DF6182" w:rsidP="000343AD">
      <w:pPr>
        <w:jc w:val="both"/>
        <w:rPr>
          <w:sz w:val="28"/>
          <w:szCs w:val="28"/>
        </w:rPr>
      </w:pPr>
    </w:p>
    <w:p w:rsidR="007F5F08" w:rsidRPr="006C5363" w:rsidRDefault="007F5F08" w:rsidP="00EF6CC7">
      <w:pPr>
        <w:ind w:firstLine="540"/>
        <w:jc w:val="both"/>
        <w:rPr>
          <w:b/>
          <w:sz w:val="28"/>
          <w:szCs w:val="28"/>
        </w:rPr>
      </w:pPr>
    </w:p>
    <w:p w:rsidR="000D234A" w:rsidRPr="006C5363" w:rsidRDefault="007F5F08" w:rsidP="007F5F08">
      <w:pPr>
        <w:ind w:right="268"/>
        <w:jc w:val="both"/>
        <w:rPr>
          <w:b/>
          <w:sz w:val="28"/>
          <w:szCs w:val="28"/>
        </w:rPr>
      </w:pPr>
      <w:r w:rsidRPr="006C5363">
        <w:rPr>
          <w:b/>
          <w:sz w:val="28"/>
          <w:szCs w:val="28"/>
        </w:rPr>
        <w:t>Председатель Собрания</w:t>
      </w:r>
    </w:p>
    <w:p w:rsidR="004977C9" w:rsidRPr="006C5363" w:rsidRDefault="000D234A" w:rsidP="004977C9">
      <w:pPr>
        <w:pStyle w:val="a3"/>
        <w:jc w:val="both"/>
        <w:rPr>
          <w:szCs w:val="28"/>
        </w:rPr>
      </w:pPr>
      <w:r w:rsidRPr="006C5363">
        <w:rPr>
          <w:szCs w:val="28"/>
        </w:rPr>
        <w:t xml:space="preserve">Дергачевского муниципального </w:t>
      </w:r>
    </w:p>
    <w:p w:rsidR="000D234A" w:rsidRPr="006C5363" w:rsidRDefault="000D234A" w:rsidP="004977C9">
      <w:pPr>
        <w:pStyle w:val="a3"/>
        <w:jc w:val="both"/>
        <w:rPr>
          <w:szCs w:val="28"/>
        </w:rPr>
      </w:pPr>
      <w:r w:rsidRPr="006C5363">
        <w:rPr>
          <w:szCs w:val="28"/>
        </w:rPr>
        <w:t xml:space="preserve">района                                                                   </w:t>
      </w:r>
      <w:r w:rsidR="00FB5EF4" w:rsidRPr="006C5363">
        <w:rPr>
          <w:szCs w:val="28"/>
        </w:rPr>
        <w:t xml:space="preserve">            </w:t>
      </w:r>
      <w:r w:rsidRPr="006C5363">
        <w:rPr>
          <w:szCs w:val="28"/>
        </w:rPr>
        <w:t xml:space="preserve">            </w:t>
      </w:r>
      <w:r w:rsidR="00902430" w:rsidRPr="006C5363">
        <w:rPr>
          <w:szCs w:val="28"/>
        </w:rPr>
        <w:t xml:space="preserve">Э.Р. </w:t>
      </w:r>
      <w:proofErr w:type="spellStart"/>
      <w:r w:rsidR="00902430" w:rsidRPr="006C5363">
        <w:rPr>
          <w:szCs w:val="28"/>
        </w:rPr>
        <w:t>Шамьюнов</w:t>
      </w:r>
      <w:proofErr w:type="spellEnd"/>
    </w:p>
    <w:p w:rsidR="00457813" w:rsidRPr="006C5363" w:rsidRDefault="00457813" w:rsidP="000D234A">
      <w:pPr>
        <w:pStyle w:val="a3"/>
        <w:ind w:left="567"/>
        <w:jc w:val="both"/>
        <w:rPr>
          <w:szCs w:val="28"/>
        </w:rPr>
      </w:pPr>
    </w:p>
    <w:p w:rsidR="000D234A" w:rsidRPr="006C5363" w:rsidRDefault="004977C9" w:rsidP="00FB5EF4">
      <w:pPr>
        <w:pStyle w:val="a3"/>
        <w:jc w:val="both"/>
        <w:rPr>
          <w:szCs w:val="28"/>
        </w:rPr>
      </w:pPr>
      <w:r w:rsidRPr="006C5363">
        <w:rPr>
          <w:szCs w:val="28"/>
        </w:rPr>
        <w:t>Г</w:t>
      </w:r>
      <w:r w:rsidR="000D234A" w:rsidRPr="006C5363">
        <w:rPr>
          <w:szCs w:val="28"/>
        </w:rPr>
        <w:t>лава Дергачевского</w:t>
      </w:r>
    </w:p>
    <w:p w:rsidR="000D0A4A" w:rsidRPr="006C5363" w:rsidRDefault="000D234A" w:rsidP="00FB5EF4">
      <w:pPr>
        <w:pStyle w:val="a3"/>
        <w:jc w:val="both"/>
        <w:rPr>
          <w:szCs w:val="28"/>
        </w:rPr>
      </w:pPr>
      <w:r w:rsidRPr="006C5363">
        <w:rPr>
          <w:szCs w:val="28"/>
        </w:rPr>
        <w:t xml:space="preserve">муниципального </w:t>
      </w:r>
      <w:r w:rsidR="00293EAE" w:rsidRPr="006C5363">
        <w:rPr>
          <w:szCs w:val="28"/>
        </w:rPr>
        <w:t>района</w:t>
      </w:r>
      <w:r w:rsidRPr="006C5363">
        <w:rPr>
          <w:szCs w:val="28"/>
        </w:rPr>
        <w:t xml:space="preserve">                                               </w:t>
      </w:r>
      <w:r w:rsidR="00FB5EF4" w:rsidRPr="006C5363">
        <w:rPr>
          <w:szCs w:val="28"/>
        </w:rPr>
        <w:t xml:space="preserve">      </w:t>
      </w:r>
      <w:r w:rsidRPr="006C5363">
        <w:rPr>
          <w:szCs w:val="28"/>
        </w:rPr>
        <w:t xml:space="preserve">     С.Н. Мурзаков </w:t>
      </w:r>
    </w:p>
    <w:p w:rsidR="00BA433B" w:rsidRPr="006C5363" w:rsidRDefault="00BA433B" w:rsidP="00497101">
      <w:pPr>
        <w:pStyle w:val="a3"/>
        <w:ind w:right="268"/>
        <w:jc w:val="both"/>
        <w:rPr>
          <w:b w:val="0"/>
          <w:szCs w:val="28"/>
        </w:rPr>
      </w:pPr>
    </w:p>
    <w:sectPr w:rsidR="00BA433B" w:rsidRPr="006C5363" w:rsidSect="0009363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D234A"/>
    <w:rsid w:val="00004F1D"/>
    <w:rsid w:val="000263AE"/>
    <w:rsid w:val="000343AD"/>
    <w:rsid w:val="00062DA1"/>
    <w:rsid w:val="00063A27"/>
    <w:rsid w:val="00093630"/>
    <w:rsid w:val="00095F13"/>
    <w:rsid w:val="000B135B"/>
    <w:rsid w:val="000C4351"/>
    <w:rsid w:val="000C5FE7"/>
    <w:rsid w:val="000C7910"/>
    <w:rsid w:val="000D0439"/>
    <w:rsid w:val="000D0A4A"/>
    <w:rsid w:val="000D234A"/>
    <w:rsid w:val="000E129C"/>
    <w:rsid w:val="000E714D"/>
    <w:rsid w:val="000E7998"/>
    <w:rsid w:val="000F2C40"/>
    <w:rsid w:val="00103497"/>
    <w:rsid w:val="001234A9"/>
    <w:rsid w:val="00134C67"/>
    <w:rsid w:val="00140388"/>
    <w:rsid w:val="00185950"/>
    <w:rsid w:val="00195379"/>
    <w:rsid w:val="001B676E"/>
    <w:rsid w:val="001C2D86"/>
    <w:rsid w:val="001C7031"/>
    <w:rsid w:val="001D4C54"/>
    <w:rsid w:val="001D5DFF"/>
    <w:rsid w:val="001F2C49"/>
    <w:rsid w:val="001F3DF0"/>
    <w:rsid w:val="00216B45"/>
    <w:rsid w:val="00232ED2"/>
    <w:rsid w:val="002347FE"/>
    <w:rsid w:val="002465DA"/>
    <w:rsid w:val="00261477"/>
    <w:rsid w:val="00261EF2"/>
    <w:rsid w:val="00264C8F"/>
    <w:rsid w:val="00291B27"/>
    <w:rsid w:val="0029362D"/>
    <w:rsid w:val="00293EAE"/>
    <w:rsid w:val="002A51B1"/>
    <w:rsid w:val="002A520F"/>
    <w:rsid w:val="002D13D7"/>
    <w:rsid w:val="002E064A"/>
    <w:rsid w:val="00303267"/>
    <w:rsid w:val="003212CD"/>
    <w:rsid w:val="00340708"/>
    <w:rsid w:val="00353FC9"/>
    <w:rsid w:val="00382A73"/>
    <w:rsid w:val="003A0D3A"/>
    <w:rsid w:val="003C4C46"/>
    <w:rsid w:val="003C7493"/>
    <w:rsid w:val="003D60BD"/>
    <w:rsid w:val="004073F1"/>
    <w:rsid w:val="0041267F"/>
    <w:rsid w:val="0042466B"/>
    <w:rsid w:val="00440E86"/>
    <w:rsid w:val="00455C58"/>
    <w:rsid w:val="00457813"/>
    <w:rsid w:val="00461BFC"/>
    <w:rsid w:val="0048526A"/>
    <w:rsid w:val="00497101"/>
    <w:rsid w:val="004977C9"/>
    <w:rsid w:val="004A0BC1"/>
    <w:rsid w:val="004A4A6B"/>
    <w:rsid w:val="004C4767"/>
    <w:rsid w:val="004E3861"/>
    <w:rsid w:val="004F7359"/>
    <w:rsid w:val="0056281A"/>
    <w:rsid w:val="00573D22"/>
    <w:rsid w:val="0058318E"/>
    <w:rsid w:val="005B7639"/>
    <w:rsid w:val="005F0AD8"/>
    <w:rsid w:val="0060016A"/>
    <w:rsid w:val="00625628"/>
    <w:rsid w:val="0063223C"/>
    <w:rsid w:val="0063620E"/>
    <w:rsid w:val="006417C2"/>
    <w:rsid w:val="00643686"/>
    <w:rsid w:val="00655CA1"/>
    <w:rsid w:val="006A3019"/>
    <w:rsid w:val="006B0F5A"/>
    <w:rsid w:val="006B279B"/>
    <w:rsid w:val="006B32A4"/>
    <w:rsid w:val="006C5363"/>
    <w:rsid w:val="006C57C6"/>
    <w:rsid w:val="006E62D0"/>
    <w:rsid w:val="00723F0B"/>
    <w:rsid w:val="007340CD"/>
    <w:rsid w:val="007421C7"/>
    <w:rsid w:val="007878DE"/>
    <w:rsid w:val="007A0DEB"/>
    <w:rsid w:val="007C479C"/>
    <w:rsid w:val="007F5F08"/>
    <w:rsid w:val="00824DBA"/>
    <w:rsid w:val="00860010"/>
    <w:rsid w:val="00876CEE"/>
    <w:rsid w:val="008A1F13"/>
    <w:rsid w:val="00900A9D"/>
    <w:rsid w:val="00902430"/>
    <w:rsid w:val="00936B9A"/>
    <w:rsid w:val="00984D08"/>
    <w:rsid w:val="0099131B"/>
    <w:rsid w:val="009B054F"/>
    <w:rsid w:val="009B1F00"/>
    <w:rsid w:val="009B37F4"/>
    <w:rsid w:val="009D568A"/>
    <w:rsid w:val="009F143F"/>
    <w:rsid w:val="00A313E5"/>
    <w:rsid w:val="00A46C7E"/>
    <w:rsid w:val="00A57E79"/>
    <w:rsid w:val="00A71C91"/>
    <w:rsid w:val="00A8541A"/>
    <w:rsid w:val="00A90902"/>
    <w:rsid w:val="00A932D3"/>
    <w:rsid w:val="00AB14C2"/>
    <w:rsid w:val="00AD7816"/>
    <w:rsid w:val="00AE2ED7"/>
    <w:rsid w:val="00AE3F57"/>
    <w:rsid w:val="00AF5EAF"/>
    <w:rsid w:val="00B000FC"/>
    <w:rsid w:val="00B14ABE"/>
    <w:rsid w:val="00B20697"/>
    <w:rsid w:val="00B32CE1"/>
    <w:rsid w:val="00B33043"/>
    <w:rsid w:val="00B36063"/>
    <w:rsid w:val="00B433D7"/>
    <w:rsid w:val="00B61D1E"/>
    <w:rsid w:val="00B908CE"/>
    <w:rsid w:val="00BA433B"/>
    <w:rsid w:val="00BC7606"/>
    <w:rsid w:val="00BD3F3A"/>
    <w:rsid w:val="00BE51FB"/>
    <w:rsid w:val="00BF0930"/>
    <w:rsid w:val="00BF0EC8"/>
    <w:rsid w:val="00C44F4D"/>
    <w:rsid w:val="00C531E9"/>
    <w:rsid w:val="00C54020"/>
    <w:rsid w:val="00C65FC4"/>
    <w:rsid w:val="00C862A7"/>
    <w:rsid w:val="00C90B60"/>
    <w:rsid w:val="00CA2775"/>
    <w:rsid w:val="00CC1101"/>
    <w:rsid w:val="00CC71D7"/>
    <w:rsid w:val="00CD4480"/>
    <w:rsid w:val="00CD669B"/>
    <w:rsid w:val="00CE6DD2"/>
    <w:rsid w:val="00CF609C"/>
    <w:rsid w:val="00D237FA"/>
    <w:rsid w:val="00D34FF1"/>
    <w:rsid w:val="00D73849"/>
    <w:rsid w:val="00D75FB4"/>
    <w:rsid w:val="00DB56BA"/>
    <w:rsid w:val="00DD724B"/>
    <w:rsid w:val="00DD73C9"/>
    <w:rsid w:val="00DF6182"/>
    <w:rsid w:val="00E05C2A"/>
    <w:rsid w:val="00E13387"/>
    <w:rsid w:val="00E17AEA"/>
    <w:rsid w:val="00E709E7"/>
    <w:rsid w:val="00E8226C"/>
    <w:rsid w:val="00ED09B9"/>
    <w:rsid w:val="00ED79C9"/>
    <w:rsid w:val="00EE10EB"/>
    <w:rsid w:val="00EF235E"/>
    <w:rsid w:val="00EF6CC7"/>
    <w:rsid w:val="00F21C25"/>
    <w:rsid w:val="00F262F3"/>
    <w:rsid w:val="00F42F95"/>
    <w:rsid w:val="00F4332B"/>
    <w:rsid w:val="00F94C3E"/>
    <w:rsid w:val="00F96A97"/>
    <w:rsid w:val="00FB5EF4"/>
    <w:rsid w:val="00FC0523"/>
    <w:rsid w:val="00FC12E6"/>
    <w:rsid w:val="00FE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234A"/>
    <w:pPr>
      <w:keepNext/>
      <w:widowControl w:val="0"/>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34A"/>
    <w:rPr>
      <w:rFonts w:ascii="Arial" w:eastAsia="Times New Roman" w:hAnsi="Arial" w:cs="Times New Roman"/>
      <w:b/>
      <w:kern w:val="28"/>
      <w:sz w:val="28"/>
      <w:szCs w:val="20"/>
      <w:lang w:eastAsia="ru-RU"/>
    </w:rPr>
  </w:style>
  <w:style w:type="paragraph" w:styleId="a3">
    <w:name w:val="Title"/>
    <w:basedOn w:val="a"/>
    <w:link w:val="a4"/>
    <w:uiPriority w:val="99"/>
    <w:qFormat/>
    <w:rsid w:val="000D234A"/>
    <w:pPr>
      <w:jc w:val="center"/>
    </w:pPr>
    <w:rPr>
      <w:b/>
      <w:bCs/>
      <w:sz w:val="28"/>
    </w:rPr>
  </w:style>
  <w:style w:type="character" w:customStyle="1" w:styleId="a4">
    <w:name w:val="Название Знак"/>
    <w:basedOn w:val="a0"/>
    <w:link w:val="a3"/>
    <w:uiPriority w:val="99"/>
    <w:rsid w:val="000D234A"/>
    <w:rPr>
      <w:rFonts w:ascii="Times New Roman" w:eastAsia="Times New Roman" w:hAnsi="Times New Roman" w:cs="Times New Roman"/>
      <w:b/>
      <w:bCs/>
      <w:sz w:val="28"/>
      <w:szCs w:val="24"/>
      <w:lang w:eastAsia="ru-RU"/>
    </w:rPr>
  </w:style>
  <w:style w:type="paragraph" w:customStyle="1" w:styleId="11">
    <w:name w:val="Основной текст с отступом1"/>
    <w:basedOn w:val="a"/>
    <w:rsid w:val="000D234A"/>
    <w:pPr>
      <w:autoSpaceDE w:val="0"/>
      <w:autoSpaceDN w:val="0"/>
      <w:adjustRightInd w:val="0"/>
      <w:ind w:firstLine="540"/>
      <w:jc w:val="both"/>
    </w:pPr>
    <w:rPr>
      <w:rFonts w:ascii="Arial" w:hAnsi="Arial"/>
      <w:sz w:val="28"/>
      <w:szCs w:val="28"/>
    </w:rPr>
  </w:style>
  <w:style w:type="paragraph" w:styleId="a5">
    <w:name w:val="Balloon Text"/>
    <w:basedOn w:val="a"/>
    <w:link w:val="a6"/>
    <w:uiPriority w:val="99"/>
    <w:semiHidden/>
    <w:unhideWhenUsed/>
    <w:rsid w:val="000D234A"/>
    <w:rPr>
      <w:rFonts w:ascii="Tahoma" w:hAnsi="Tahoma" w:cs="Tahoma"/>
      <w:sz w:val="16"/>
      <w:szCs w:val="16"/>
    </w:rPr>
  </w:style>
  <w:style w:type="character" w:customStyle="1" w:styleId="a6">
    <w:name w:val="Текст выноски Знак"/>
    <w:basedOn w:val="a0"/>
    <w:link w:val="a5"/>
    <w:uiPriority w:val="99"/>
    <w:semiHidden/>
    <w:rsid w:val="000D234A"/>
    <w:rPr>
      <w:rFonts w:ascii="Tahoma" w:eastAsia="Times New Roman" w:hAnsi="Tahoma" w:cs="Tahoma"/>
      <w:sz w:val="16"/>
      <w:szCs w:val="16"/>
      <w:lang w:eastAsia="ru-RU"/>
    </w:rPr>
  </w:style>
  <w:style w:type="character" w:styleId="a7">
    <w:name w:val="Hyperlink"/>
    <w:basedOn w:val="a0"/>
    <w:unhideWhenUsed/>
    <w:rsid w:val="00BA433B"/>
    <w:rPr>
      <w:color w:val="0000FF"/>
      <w:u w:val="single"/>
    </w:rPr>
  </w:style>
  <w:style w:type="paragraph" w:styleId="a8">
    <w:name w:val="No Spacing"/>
    <w:link w:val="a9"/>
    <w:uiPriority w:val="1"/>
    <w:qFormat/>
    <w:rsid w:val="00BA43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BA433B"/>
    <w:rPr>
      <w:rFonts w:ascii="Times New Roman" w:eastAsia="Times New Roman" w:hAnsi="Times New Roman" w:cs="Times New Roman"/>
      <w:sz w:val="20"/>
      <w:szCs w:val="20"/>
      <w:lang w:eastAsia="ru-RU"/>
    </w:rPr>
  </w:style>
  <w:style w:type="paragraph" w:customStyle="1" w:styleId="12">
    <w:name w:val="Без интервала1"/>
    <w:rsid w:val="00BA433B"/>
    <w:pPr>
      <w:spacing w:after="0" w:line="240" w:lineRule="auto"/>
    </w:pPr>
    <w:rPr>
      <w:rFonts w:ascii="Calibri" w:eastAsia="Times New Roman" w:hAnsi="Calibri" w:cs="Calibri"/>
    </w:rPr>
  </w:style>
  <w:style w:type="paragraph" w:customStyle="1" w:styleId="21">
    <w:name w:val="Основной текст 21"/>
    <w:basedOn w:val="a"/>
    <w:rsid w:val="00DB56BA"/>
    <w:pPr>
      <w:suppressAutoHyphens/>
      <w:jc w:val="right"/>
    </w:pPr>
    <w:rPr>
      <w:b/>
      <w:bCs/>
      <w:sz w:val="32"/>
      <w:lang w:eastAsia="ar-SA"/>
    </w:rPr>
  </w:style>
</w:styles>
</file>

<file path=word/webSettings.xml><?xml version="1.0" encoding="utf-8"?>
<w:webSettings xmlns:r="http://schemas.openxmlformats.org/officeDocument/2006/relationships" xmlns:w="http://schemas.openxmlformats.org/wordprocessingml/2006/main">
  <w:divs>
    <w:div w:id="125975587">
      <w:bodyDiv w:val="1"/>
      <w:marLeft w:val="0"/>
      <w:marRight w:val="0"/>
      <w:marTop w:val="0"/>
      <w:marBottom w:val="0"/>
      <w:divBdr>
        <w:top w:val="none" w:sz="0" w:space="0" w:color="auto"/>
        <w:left w:val="none" w:sz="0" w:space="0" w:color="auto"/>
        <w:bottom w:val="none" w:sz="0" w:space="0" w:color="auto"/>
        <w:right w:val="none" w:sz="0" w:space="0" w:color="auto"/>
      </w:divBdr>
    </w:div>
    <w:div w:id="160438667">
      <w:bodyDiv w:val="1"/>
      <w:marLeft w:val="0"/>
      <w:marRight w:val="0"/>
      <w:marTop w:val="0"/>
      <w:marBottom w:val="0"/>
      <w:divBdr>
        <w:top w:val="none" w:sz="0" w:space="0" w:color="auto"/>
        <w:left w:val="none" w:sz="0" w:space="0" w:color="auto"/>
        <w:bottom w:val="none" w:sz="0" w:space="0" w:color="auto"/>
        <w:right w:val="none" w:sz="0" w:space="0" w:color="auto"/>
      </w:divBdr>
    </w:div>
    <w:div w:id="793475959">
      <w:bodyDiv w:val="1"/>
      <w:marLeft w:val="0"/>
      <w:marRight w:val="0"/>
      <w:marTop w:val="0"/>
      <w:marBottom w:val="0"/>
      <w:divBdr>
        <w:top w:val="none" w:sz="0" w:space="0" w:color="auto"/>
        <w:left w:val="none" w:sz="0" w:space="0" w:color="auto"/>
        <w:bottom w:val="none" w:sz="0" w:space="0" w:color="auto"/>
        <w:right w:val="none" w:sz="0" w:space="0" w:color="auto"/>
      </w:divBdr>
    </w:div>
    <w:div w:id="910654164">
      <w:bodyDiv w:val="1"/>
      <w:marLeft w:val="0"/>
      <w:marRight w:val="0"/>
      <w:marTop w:val="0"/>
      <w:marBottom w:val="0"/>
      <w:divBdr>
        <w:top w:val="none" w:sz="0" w:space="0" w:color="auto"/>
        <w:left w:val="none" w:sz="0" w:space="0" w:color="auto"/>
        <w:bottom w:val="none" w:sz="0" w:space="0" w:color="auto"/>
        <w:right w:val="none" w:sz="0" w:space="0" w:color="auto"/>
      </w:divBdr>
    </w:div>
    <w:div w:id="944537565">
      <w:bodyDiv w:val="1"/>
      <w:marLeft w:val="0"/>
      <w:marRight w:val="0"/>
      <w:marTop w:val="0"/>
      <w:marBottom w:val="0"/>
      <w:divBdr>
        <w:top w:val="none" w:sz="0" w:space="0" w:color="auto"/>
        <w:left w:val="none" w:sz="0" w:space="0" w:color="auto"/>
        <w:bottom w:val="none" w:sz="0" w:space="0" w:color="auto"/>
        <w:right w:val="none" w:sz="0" w:space="0" w:color="auto"/>
      </w:divBdr>
    </w:div>
    <w:div w:id="948045265">
      <w:bodyDiv w:val="1"/>
      <w:marLeft w:val="0"/>
      <w:marRight w:val="0"/>
      <w:marTop w:val="0"/>
      <w:marBottom w:val="0"/>
      <w:divBdr>
        <w:top w:val="none" w:sz="0" w:space="0" w:color="auto"/>
        <w:left w:val="none" w:sz="0" w:space="0" w:color="auto"/>
        <w:bottom w:val="none" w:sz="0" w:space="0" w:color="auto"/>
        <w:right w:val="none" w:sz="0" w:space="0" w:color="auto"/>
      </w:divBdr>
    </w:div>
    <w:div w:id="955022859">
      <w:bodyDiv w:val="1"/>
      <w:marLeft w:val="0"/>
      <w:marRight w:val="0"/>
      <w:marTop w:val="0"/>
      <w:marBottom w:val="0"/>
      <w:divBdr>
        <w:top w:val="none" w:sz="0" w:space="0" w:color="auto"/>
        <w:left w:val="none" w:sz="0" w:space="0" w:color="auto"/>
        <w:bottom w:val="none" w:sz="0" w:space="0" w:color="auto"/>
        <w:right w:val="none" w:sz="0" w:space="0" w:color="auto"/>
      </w:divBdr>
    </w:div>
    <w:div w:id="1016425699">
      <w:bodyDiv w:val="1"/>
      <w:marLeft w:val="0"/>
      <w:marRight w:val="0"/>
      <w:marTop w:val="0"/>
      <w:marBottom w:val="0"/>
      <w:divBdr>
        <w:top w:val="none" w:sz="0" w:space="0" w:color="auto"/>
        <w:left w:val="none" w:sz="0" w:space="0" w:color="auto"/>
        <w:bottom w:val="none" w:sz="0" w:space="0" w:color="auto"/>
        <w:right w:val="none" w:sz="0" w:space="0" w:color="auto"/>
      </w:divBdr>
    </w:div>
    <w:div w:id="1216357075">
      <w:bodyDiv w:val="1"/>
      <w:marLeft w:val="0"/>
      <w:marRight w:val="0"/>
      <w:marTop w:val="0"/>
      <w:marBottom w:val="0"/>
      <w:divBdr>
        <w:top w:val="none" w:sz="0" w:space="0" w:color="auto"/>
        <w:left w:val="none" w:sz="0" w:space="0" w:color="auto"/>
        <w:bottom w:val="none" w:sz="0" w:space="0" w:color="auto"/>
        <w:right w:val="none" w:sz="0" w:space="0" w:color="auto"/>
      </w:divBdr>
    </w:div>
    <w:div w:id="1257179245">
      <w:bodyDiv w:val="1"/>
      <w:marLeft w:val="0"/>
      <w:marRight w:val="0"/>
      <w:marTop w:val="0"/>
      <w:marBottom w:val="0"/>
      <w:divBdr>
        <w:top w:val="none" w:sz="0" w:space="0" w:color="auto"/>
        <w:left w:val="none" w:sz="0" w:space="0" w:color="auto"/>
        <w:bottom w:val="none" w:sz="0" w:space="0" w:color="auto"/>
        <w:right w:val="none" w:sz="0" w:space="0" w:color="auto"/>
      </w:divBdr>
    </w:div>
    <w:div w:id="1530069423">
      <w:bodyDiv w:val="1"/>
      <w:marLeft w:val="0"/>
      <w:marRight w:val="0"/>
      <w:marTop w:val="0"/>
      <w:marBottom w:val="0"/>
      <w:divBdr>
        <w:top w:val="none" w:sz="0" w:space="0" w:color="auto"/>
        <w:left w:val="none" w:sz="0" w:space="0" w:color="auto"/>
        <w:bottom w:val="none" w:sz="0" w:space="0" w:color="auto"/>
        <w:right w:val="none" w:sz="0" w:space="0" w:color="auto"/>
      </w:divBdr>
    </w:div>
    <w:div w:id="1808428419">
      <w:bodyDiv w:val="1"/>
      <w:marLeft w:val="0"/>
      <w:marRight w:val="0"/>
      <w:marTop w:val="0"/>
      <w:marBottom w:val="0"/>
      <w:divBdr>
        <w:top w:val="none" w:sz="0" w:space="0" w:color="auto"/>
        <w:left w:val="none" w:sz="0" w:space="0" w:color="auto"/>
        <w:bottom w:val="none" w:sz="0" w:space="0" w:color="auto"/>
        <w:right w:val="none" w:sz="0" w:space="0" w:color="auto"/>
      </w:divBdr>
    </w:div>
    <w:div w:id="1849326251">
      <w:bodyDiv w:val="1"/>
      <w:marLeft w:val="0"/>
      <w:marRight w:val="0"/>
      <w:marTop w:val="0"/>
      <w:marBottom w:val="0"/>
      <w:divBdr>
        <w:top w:val="none" w:sz="0" w:space="0" w:color="auto"/>
        <w:left w:val="none" w:sz="0" w:space="0" w:color="auto"/>
        <w:bottom w:val="none" w:sz="0" w:space="0" w:color="auto"/>
        <w:right w:val="none" w:sz="0" w:space="0" w:color="auto"/>
      </w:divBdr>
    </w:div>
    <w:div w:id="2109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1A37DC8C30217B61AEB2CE201AAC652D454E672D779B21FD81F36245B8210C7F5700DA854D08FA302224C0BEEv4x5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185A9-28C4-4025-911D-91FF6A7C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2022-01-21T10:54:00Z</cp:lastPrinted>
  <dcterms:created xsi:type="dcterms:W3CDTF">2022-01-19T13:06:00Z</dcterms:created>
  <dcterms:modified xsi:type="dcterms:W3CDTF">2022-01-21T10:54:00Z</dcterms:modified>
</cp:coreProperties>
</file>