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23" w:rsidRPr="001B7C96" w:rsidRDefault="006A2D23" w:rsidP="006A2D23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77215" cy="740410"/>
            <wp:effectExtent l="1905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23" w:rsidRPr="00A559F1" w:rsidRDefault="006A2D23" w:rsidP="006A2D23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6A2D23" w:rsidRPr="001B7C96" w:rsidRDefault="006A2D23" w:rsidP="006A2D23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6A2D23" w:rsidRPr="001B7C96" w:rsidRDefault="006A2D23" w:rsidP="006A2D23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6A2D23" w:rsidRPr="001B7C96" w:rsidRDefault="006A2D23" w:rsidP="006A2D23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тел: </w:t>
      </w:r>
      <w:r>
        <w:rPr>
          <w:sz w:val="20"/>
          <w:szCs w:val="20"/>
        </w:rPr>
        <w:tab/>
        <w:t>(845-63) 2-13-81</w:t>
      </w:r>
    </w:p>
    <w:p w:rsidR="006A2D23" w:rsidRPr="001B7C96" w:rsidRDefault="006A2D23" w:rsidP="006A2D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2-13-81</w:t>
      </w:r>
    </w:p>
    <w:p w:rsidR="006A2D23" w:rsidRDefault="006A2D23" w:rsidP="006A2D23">
      <w:pPr>
        <w:pStyle w:val="a7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6A2D23" w:rsidRPr="001B7C96" w:rsidRDefault="006A2D23" w:rsidP="006A2D23">
      <w:pPr>
        <w:pStyle w:val="a7"/>
        <w:jc w:val="left"/>
        <w:rPr>
          <w:sz w:val="18"/>
          <w:szCs w:val="18"/>
        </w:rPr>
      </w:pPr>
    </w:p>
    <w:p w:rsidR="006A2D23" w:rsidRDefault="006A2D23" w:rsidP="006A2D23">
      <w:pPr>
        <w:pStyle w:val="a7"/>
        <w:rPr>
          <w:szCs w:val="28"/>
        </w:rPr>
      </w:pPr>
    </w:p>
    <w:p w:rsidR="006A2D23" w:rsidRDefault="006A2D23" w:rsidP="006A2D23">
      <w:pPr>
        <w:pStyle w:val="a7"/>
        <w:rPr>
          <w:szCs w:val="28"/>
        </w:rPr>
      </w:pPr>
    </w:p>
    <w:p w:rsidR="006A2D23" w:rsidRPr="0077773B" w:rsidRDefault="006A2D23" w:rsidP="006A2D23">
      <w:pPr>
        <w:pStyle w:val="a7"/>
        <w:rPr>
          <w:szCs w:val="28"/>
        </w:rPr>
      </w:pPr>
      <w:r>
        <w:rPr>
          <w:szCs w:val="28"/>
        </w:rPr>
        <w:t>ПРИКАЗ  №3</w:t>
      </w:r>
    </w:p>
    <w:p w:rsidR="006A2D23" w:rsidRPr="0077773B" w:rsidRDefault="006A2D23" w:rsidP="006A2D23">
      <w:pPr>
        <w:pStyle w:val="a7"/>
        <w:rPr>
          <w:szCs w:val="28"/>
        </w:rPr>
      </w:pPr>
    </w:p>
    <w:p w:rsidR="006A2D23" w:rsidRPr="0077773B" w:rsidRDefault="006A2D23" w:rsidP="006A2D23">
      <w:pPr>
        <w:pStyle w:val="a7"/>
        <w:rPr>
          <w:szCs w:val="28"/>
        </w:rPr>
      </w:pPr>
    </w:p>
    <w:p w:rsidR="006A2D23" w:rsidRPr="0077773B" w:rsidRDefault="006A2D23" w:rsidP="006A2D23">
      <w:pPr>
        <w:pStyle w:val="a9"/>
        <w:jc w:val="both"/>
        <w:rPr>
          <w:sz w:val="28"/>
          <w:szCs w:val="28"/>
        </w:rPr>
      </w:pPr>
      <w:r w:rsidRPr="0077773B">
        <w:rPr>
          <w:sz w:val="28"/>
          <w:szCs w:val="28"/>
        </w:rPr>
        <w:t xml:space="preserve">р.п. Дергачи                                                      </w:t>
      </w:r>
      <w:r>
        <w:rPr>
          <w:sz w:val="28"/>
          <w:szCs w:val="28"/>
        </w:rPr>
        <w:t xml:space="preserve">                      3</w:t>
      </w:r>
      <w:r w:rsidRPr="0077773B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2026</w:t>
      </w:r>
      <w:r w:rsidRPr="0077773B">
        <w:rPr>
          <w:sz w:val="28"/>
          <w:szCs w:val="28"/>
        </w:rPr>
        <w:t xml:space="preserve"> г.</w:t>
      </w:r>
    </w:p>
    <w:p w:rsidR="006A2D23" w:rsidRPr="0077773B" w:rsidRDefault="006A2D23" w:rsidP="006A2D23">
      <w:pPr>
        <w:pStyle w:val="a9"/>
        <w:tabs>
          <w:tab w:val="left" w:pos="8014"/>
        </w:tabs>
        <w:jc w:val="both"/>
        <w:rPr>
          <w:b/>
          <w:sz w:val="28"/>
          <w:szCs w:val="28"/>
        </w:rPr>
      </w:pPr>
    </w:p>
    <w:p w:rsidR="006A2D23" w:rsidRPr="0077773B" w:rsidRDefault="006A2D23" w:rsidP="006A2D23">
      <w:pPr>
        <w:pStyle w:val="a9"/>
        <w:tabs>
          <w:tab w:val="left" w:pos="8014"/>
        </w:tabs>
        <w:jc w:val="both"/>
        <w:rPr>
          <w:b/>
          <w:sz w:val="28"/>
          <w:szCs w:val="28"/>
        </w:rPr>
      </w:pPr>
    </w:p>
    <w:p w:rsidR="006A2D23" w:rsidRDefault="006A2D23" w:rsidP="006A2D23">
      <w:pPr>
        <w:jc w:val="both"/>
        <w:rPr>
          <w:sz w:val="28"/>
          <w:szCs w:val="28"/>
        </w:rPr>
      </w:pPr>
      <w:r w:rsidRPr="0077773B">
        <w:rPr>
          <w:sz w:val="28"/>
          <w:szCs w:val="28"/>
        </w:rPr>
        <w:t xml:space="preserve">         В соответствии с </w:t>
      </w:r>
      <w:r>
        <w:rPr>
          <w:sz w:val="28"/>
          <w:szCs w:val="28"/>
        </w:rPr>
        <w:t xml:space="preserve">п. 2 ч.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Плана работы Контрольно-счетного органа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на 2026 год </w:t>
      </w:r>
    </w:p>
    <w:p w:rsidR="006A2D23" w:rsidRPr="0077773B" w:rsidRDefault="006A2D23" w:rsidP="006A2D23">
      <w:pPr>
        <w:pStyle w:val="a9"/>
        <w:tabs>
          <w:tab w:val="left" w:pos="8014"/>
        </w:tabs>
        <w:jc w:val="both"/>
        <w:rPr>
          <w:sz w:val="28"/>
          <w:szCs w:val="28"/>
        </w:rPr>
      </w:pPr>
    </w:p>
    <w:p w:rsidR="006A2D23" w:rsidRPr="0077773B" w:rsidRDefault="006A2D23" w:rsidP="006A2D23">
      <w:pPr>
        <w:pStyle w:val="a9"/>
        <w:tabs>
          <w:tab w:val="left" w:pos="8014"/>
        </w:tabs>
        <w:jc w:val="center"/>
        <w:rPr>
          <w:b/>
          <w:sz w:val="28"/>
          <w:szCs w:val="28"/>
        </w:rPr>
      </w:pPr>
      <w:r w:rsidRPr="0077773B">
        <w:rPr>
          <w:b/>
          <w:sz w:val="28"/>
          <w:szCs w:val="28"/>
        </w:rPr>
        <w:t>Приказываю:</w:t>
      </w:r>
    </w:p>
    <w:p w:rsidR="006A2D23" w:rsidRPr="0077773B" w:rsidRDefault="006A2D23" w:rsidP="006A2D23">
      <w:pPr>
        <w:pStyle w:val="a9"/>
        <w:tabs>
          <w:tab w:val="left" w:pos="8014"/>
        </w:tabs>
        <w:jc w:val="center"/>
        <w:rPr>
          <w:b/>
          <w:sz w:val="28"/>
          <w:szCs w:val="28"/>
        </w:rPr>
      </w:pP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 w:rsidRPr="0077773B">
        <w:rPr>
          <w:sz w:val="28"/>
          <w:szCs w:val="28"/>
        </w:rPr>
        <w:t>1. Провести контрольное мероприятие</w:t>
      </w:r>
      <w:r>
        <w:rPr>
          <w:sz w:val="28"/>
          <w:szCs w:val="28"/>
        </w:rPr>
        <w:t>:</w:t>
      </w:r>
      <w:r w:rsidRPr="0077773B">
        <w:rPr>
          <w:sz w:val="28"/>
          <w:szCs w:val="28"/>
        </w:rPr>
        <w:t xml:space="preserve"> «Пр</w:t>
      </w:r>
      <w:r>
        <w:rPr>
          <w:sz w:val="28"/>
          <w:szCs w:val="28"/>
        </w:rPr>
        <w:t xml:space="preserve">оверка </w:t>
      </w:r>
      <w:r w:rsidRPr="00AD41E3">
        <w:rPr>
          <w:sz w:val="28"/>
          <w:szCs w:val="28"/>
        </w:rPr>
        <w:t>финансово-хозяйственной деятельности</w:t>
      </w:r>
      <w:r>
        <w:rPr>
          <w:sz w:val="28"/>
          <w:szCs w:val="28"/>
        </w:rPr>
        <w:t xml:space="preserve"> Финансового Управления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 района» с 4 февраля 2026</w:t>
      </w:r>
      <w:r w:rsidRPr="0077773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по  27 февраля 2026</w:t>
      </w:r>
      <w:r w:rsidRPr="0077773B">
        <w:rPr>
          <w:sz w:val="28"/>
          <w:szCs w:val="28"/>
        </w:rPr>
        <w:t xml:space="preserve"> года.</w:t>
      </w:r>
    </w:p>
    <w:p w:rsidR="006A2D23" w:rsidRPr="0077773B" w:rsidRDefault="006A2D23" w:rsidP="006A2D23">
      <w:pPr>
        <w:pStyle w:val="a9"/>
        <w:tabs>
          <w:tab w:val="left" w:pos="195"/>
          <w:tab w:val="left" w:pos="8014"/>
        </w:tabs>
        <w:jc w:val="both"/>
        <w:rPr>
          <w:sz w:val="28"/>
          <w:szCs w:val="28"/>
        </w:rPr>
      </w:pPr>
      <w:r w:rsidRPr="0077773B">
        <w:rPr>
          <w:sz w:val="28"/>
          <w:szCs w:val="28"/>
        </w:rPr>
        <w:tab/>
        <w:t xml:space="preserve">2. </w:t>
      </w:r>
      <w:proofErr w:type="gramStart"/>
      <w:r w:rsidRPr="0077773B">
        <w:rPr>
          <w:sz w:val="28"/>
          <w:szCs w:val="28"/>
        </w:rPr>
        <w:t>Контроль за</w:t>
      </w:r>
      <w:proofErr w:type="gramEnd"/>
      <w:r w:rsidRPr="0077773B">
        <w:rPr>
          <w:sz w:val="28"/>
          <w:szCs w:val="28"/>
        </w:rPr>
        <w:t xml:space="preserve"> исполнением настоящего приказа оставляю за собой.</w:t>
      </w:r>
    </w:p>
    <w:p w:rsidR="006A2D23" w:rsidRPr="0077773B" w:rsidRDefault="006A2D23" w:rsidP="006A2D23">
      <w:pPr>
        <w:pStyle w:val="a9"/>
        <w:tabs>
          <w:tab w:val="left" w:pos="195"/>
          <w:tab w:val="left" w:pos="8014"/>
        </w:tabs>
        <w:jc w:val="both"/>
        <w:rPr>
          <w:sz w:val="28"/>
          <w:szCs w:val="28"/>
        </w:rPr>
      </w:pPr>
    </w:p>
    <w:p w:rsidR="006A2D23" w:rsidRDefault="006A2D23" w:rsidP="006A2D23">
      <w:pPr>
        <w:rPr>
          <w:sz w:val="28"/>
          <w:szCs w:val="28"/>
        </w:rPr>
      </w:pPr>
    </w:p>
    <w:p w:rsidR="006A2D23" w:rsidRPr="0077773B" w:rsidRDefault="006A2D23" w:rsidP="006A2D23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редседателя</w:t>
      </w:r>
      <w:r w:rsidRPr="0077773B">
        <w:rPr>
          <w:sz w:val="28"/>
          <w:szCs w:val="28"/>
        </w:rPr>
        <w:t xml:space="preserve"> Контрольно-счетного органа</w:t>
      </w:r>
      <w:r w:rsidRPr="0077773B">
        <w:rPr>
          <w:sz w:val="28"/>
          <w:szCs w:val="28"/>
        </w:rPr>
        <w:tab/>
      </w:r>
      <w:r w:rsidRPr="0077773B">
        <w:rPr>
          <w:sz w:val="28"/>
          <w:szCs w:val="28"/>
        </w:rPr>
        <w:tab/>
      </w:r>
      <w:r w:rsidRPr="0077773B">
        <w:rPr>
          <w:sz w:val="28"/>
          <w:szCs w:val="28"/>
        </w:rPr>
        <w:tab/>
      </w:r>
      <w:r>
        <w:rPr>
          <w:sz w:val="28"/>
          <w:szCs w:val="28"/>
        </w:rPr>
        <w:t xml:space="preserve">         Л.В. Зотова</w:t>
      </w:r>
    </w:p>
    <w:p w:rsidR="006A2D23" w:rsidRPr="0077773B" w:rsidRDefault="006A2D23" w:rsidP="006A2D23">
      <w:pPr>
        <w:rPr>
          <w:b/>
          <w:sz w:val="28"/>
          <w:szCs w:val="28"/>
        </w:rPr>
      </w:pPr>
    </w:p>
    <w:p w:rsidR="006A2D23" w:rsidRPr="0077773B" w:rsidRDefault="006A2D23" w:rsidP="006A2D23">
      <w:pPr>
        <w:rPr>
          <w:b/>
          <w:sz w:val="28"/>
          <w:szCs w:val="28"/>
        </w:rPr>
      </w:pPr>
    </w:p>
    <w:p w:rsidR="006A2D23" w:rsidRPr="0077773B" w:rsidRDefault="006A2D23" w:rsidP="006A2D23">
      <w:pPr>
        <w:rPr>
          <w:b/>
          <w:sz w:val="28"/>
          <w:szCs w:val="28"/>
        </w:rPr>
      </w:pPr>
    </w:p>
    <w:p w:rsidR="006A2D23" w:rsidRPr="0077773B" w:rsidRDefault="006A2D23" w:rsidP="006A2D23">
      <w:pPr>
        <w:rPr>
          <w:b/>
          <w:sz w:val="28"/>
          <w:szCs w:val="28"/>
        </w:rPr>
      </w:pPr>
    </w:p>
    <w:p w:rsidR="006A2D23" w:rsidRPr="0077773B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ind w:left="5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Утверждаю</w:t>
      </w:r>
    </w:p>
    <w:p w:rsidR="006A2D23" w:rsidRDefault="006A2D23" w:rsidP="006A2D23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И.О.Председателя Контрольно-счетного органа</w:t>
      </w:r>
    </w:p>
    <w:p w:rsidR="006A2D23" w:rsidRDefault="006A2D23" w:rsidP="006A2D23">
      <w:pPr>
        <w:spacing w:line="216" w:lineRule="auto"/>
        <w:ind w:left="538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6A2D23" w:rsidRDefault="006A2D23" w:rsidP="006A2D23">
      <w:pPr>
        <w:spacing w:line="216" w:lineRule="auto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_______________   Л.В. Зотова</w:t>
      </w:r>
    </w:p>
    <w:p w:rsidR="006A2D23" w:rsidRDefault="006A2D23" w:rsidP="006A2D23">
      <w:pPr>
        <w:ind w:left="538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(подпись)                </w:t>
      </w:r>
    </w:p>
    <w:p w:rsidR="006A2D23" w:rsidRDefault="006A2D23" w:rsidP="006A2D23">
      <w:pPr>
        <w:spacing w:line="216" w:lineRule="auto"/>
        <w:ind w:left="5387"/>
        <w:rPr>
          <w:sz w:val="28"/>
          <w:szCs w:val="28"/>
        </w:rPr>
      </w:pPr>
      <w:r>
        <w:rPr>
          <w:sz w:val="28"/>
          <w:szCs w:val="28"/>
        </w:rPr>
        <w:t>«_____»____________ 20_____г.</w:t>
      </w:r>
    </w:p>
    <w:p w:rsidR="006A2D23" w:rsidRDefault="006A2D23" w:rsidP="006A2D23">
      <w:pPr>
        <w:ind w:firstLine="709"/>
        <w:jc w:val="center"/>
        <w:rPr>
          <w:b/>
          <w:sz w:val="28"/>
          <w:szCs w:val="28"/>
        </w:rPr>
      </w:pPr>
    </w:p>
    <w:p w:rsidR="006A2D23" w:rsidRDefault="006A2D23" w:rsidP="006A2D23">
      <w:pPr>
        <w:ind w:firstLine="709"/>
        <w:jc w:val="center"/>
        <w:rPr>
          <w:b/>
          <w:sz w:val="28"/>
          <w:szCs w:val="28"/>
        </w:rPr>
      </w:pPr>
    </w:p>
    <w:p w:rsidR="006A2D23" w:rsidRDefault="006A2D23" w:rsidP="006A2D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проверки</w:t>
      </w:r>
    </w:p>
    <w:p w:rsidR="006A2D23" w:rsidRDefault="006A2D23" w:rsidP="006A2D23">
      <w:pPr>
        <w:ind w:firstLine="567"/>
        <w:jc w:val="both"/>
        <w:rPr>
          <w:b/>
          <w:color w:val="000000"/>
          <w:sz w:val="28"/>
          <w:szCs w:val="28"/>
        </w:rPr>
      </w:pPr>
    </w:p>
    <w:p w:rsidR="006A2D23" w:rsidRDefault="006A2D23" w:rsidP="006A2D23">
      <w:pPr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Основание для проведения проверки: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п. 2 ч.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Плана работы Контрольно-счетного органа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на 2026 год </w:t>
      </w:r>
    </w:p>
    <w:p w:rsidR="006A2D23" w:rsidRDefault="006A2D23" w:rsidP="006A2D23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проверки</w:t>
      </w:r>
      <w:r>
        <w:rPr>
          <w:sz w:val="28"/>
          <w:szCs w:val="28"/>
        </w:rPr>
        <w:t xml:space="preserve">:  Проверка </w:t>
      </w:r>
      <w:r w:rsidRPr="00AD41E3">
        <w:rPr>
          <w:sz w:val="28"/>
          <w:szCs w:val="28"/>
        </w:rPr>
        <w:t>финансово-хозяйственной деятельности</w:t>
      </w:r>
      <w:r>
        <w:rPr>
          <w:sz w:val="28"/>
          <w:szCs w:val="28"/>
        </w:rPr>
        <w:t xml:space="preserve"> Финансового Управления Администрации 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6A2D23" w:rsidRDefault="006A2D23" w:rsidP="006A2D23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 задачи проверки:</w:t>
      </w:r>
      <w:r>
        <w:rPr>
          <w:sz w:val="28"/>
          <w:szCs w:val="28"/>
        </w:rPr>
        <w:t xml:space="preserve"> определение правомерности, в том числе целевого характера, эффективности и экономности </w:t>
      </w:r>
      <w:proofErr w:type="gramStart"/>
      <w:r>
        <w:rPr>
          <w:sz w:val="28"/>
          <w:szCs w:val="28"/>
        </w:rPr>
        <w:t>использования  средств бюджета Финансового управления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района, а также материальных ценностей находящихся в  собственности Финансового управления. </w:t>
      </w:r>
    </w:p>
    <w:p w:rsidR="006A2D23" w:rsidRDefault="006A2D23" w:rsidP="006A2D23">
      <w:pPr>
        <w:tabs>
          <w:tab w:val="left" w:pos="567"/>
        </w:tabs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вопросы проверки:</w:t>
      </w:r>
    </w:p>
    <w:p w:rsidR="006A2D23" w:rsidRDefault="006A2D23" w:rsidP="006A2D23">
      <w:pPr>
        <w:ind w:right="-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обоснованность расчетов сметных назначений;</w:t>
      </w:r>
    </w:p>
    <w:p w:rsidR="006A2D23" w:rsidRDefault="006A2D23" w:rsidP="006A2D23">
      <w:pPr>
        <w:ind w:right="-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исполнение смет доходов и расходов;</w:t>
      </w:r>
    </w:p>
    <w:p w:rsidR="006A2D23" w:rsidRDefault="006A2D23" w:rsidP="006A2D23">
      <w:pPr>
        <w:ind w:right="-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обеспечение сохранности денежных средств и материальных ценностей;</w:t>
      </w:r>
    </w:p>
    <w:p w:rsidR="006A2D23" w:rsidRDefault="006A2D23" w:rsidP="006A2D23">
      <w:pPr>
        <w:ind w:right="-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обоснованность операций с основными средствами и материальными       активами;</w:t>
      </w:r>
    </w:p>
    <w:p w:rsidR="006A2D23" w:rsidRDefault="006A2D23" w:rsidP="006A2D23">
      <w:pPr>
        <w:ind w:right="-284"/>
        <w:contextualSpacing/>
        <w:jc w:val="both"/>
        <w:rPr>
          <w:sz w:val="28"/>
          <w:szCs w:val="28"/>
        </w:rPr>
      </w:pPr>
      <w:r w:rsidRPr="00331BA4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соблюдение финансовой дисциплины, правильность ведения бюджетного учета и составления отчетности.</w:t>
      </w:r>
    </w:p>
    <w:p w:rsidR="006A2D23" w:rsidRDefault="006A2D23" w:rsidP="006A2D23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 проверки: </w:t>
      </w:r>
      <w:r>
        <w:rPr>
          <w:sz w:val="28"/>
          <w:szCs w:val="28"/>
        </w:rPr>
        <w:t xml:space="preserve">Финансовое управление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6A2D23" w:rsidRDefault="006A2D23" w:rsidP="006A2D23">
      <w:pPr>
        <w:ind w:right="-284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Проверяемый период деятельности:</w:t>
      </w:r>
      <w:r>
        <w:rPr>
          <w:sz w:val="28"/>
          <w:szCs w:val="28"/>
        </w:rPr>
        <w:t xml:space="preserve"> с 1 января 2025 года                                                                    по 31 декабря 2025 года.</w:t>
      </w:r>
    </w:p>
    <w:p w:rsidR="006A2D23" w:rsidRDefault="006A2D23" w:rsidP="006A2D23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 проверки:</w:t>
      </w:r>
      <w:r>
        <w:rPr>
          <w:sz w:val="28"/>
          <w:szCs w:val="28"/>
        </w:rPr>
        <w:t xml:space="preserve">  с 4 февраля 2026</w:t>
      </w:r>
      <w:r w:rsidRPr="0077773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по  27 февраля 2026</w:t>
      </w:r>
      <w:r w:rsidRPr="0077773B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6A2D23" w:rsidRDefault="006A2D23" w:rsidP="006A2D23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Исполнители:</w:t>
      </w:r>
      <w:r>
        <w:rPr>
          <w:color w:val="000000"/>
          <w:sz w:val="28"/>
          <w:szCs w:val="28"/>
        </w:rPr>
        <w:t xml:space="preserve"> </w:t>
      </w:r>
    </w:p>
    <w:p w:rsidR="006A2D23" w:rsidRDefault="006A2D23" w:rsidP="006A2D23">
      <w:pPr>
        <w:ind w:left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 контрольно-счетного органа</w:t>
      </w:r>
      <w:r>
        <w:rPr>
          <w:sz w:val="28"/>
          <w:szCs w:val="28"/>
        </w:rPr>
        <w:tab/>
        <w:t xml:space="preserve"> Л.В. Зотова</w:t>
      </w:r>
      <w:r>
        <w:rPr>
          <w:sz w:val="28"/>
          <w:szCs w:val="28"/>
          <w:vertAlign w:val="superscript"/>
        </w:rPr>
        <w:t xml:space="preserve"> </w:t>
      </w:r>
    </w:p>
    <w:p w:rsidR="006A2D23" w:rsidRDefault="006A2D23" w:rsidP="006A2D23">
      <w:pPr>
        <w:ind w:firstLine="567"/>
        <w:contextualSpacing/>
        <w:jc w:val="both"/>
        <w:rPr>
          <w:sz w:val="28"/>
          <w:szCs w:val="28"/>
        </w:rPr>
      </w:pPr>
    </w:p>
    <w:p w:rsidR="006A2D23" w:rsidRDefault="006A2D23" w:rsidP="006A2D23">
      <w:pPr>
        <w:ind w:firstLine="567"/>
        <w:jc w:val="both"/>
        <w:rPr>
          <w:sz w:val="28"/>
          <w:szCs w:val="28"/>
        </w:rPr>
      </w:pPr>
    </w:p>
    <w:p w:rsidR="006A2D23" w:rsidRDefault="006A2D23" w:rsidP="006A2D23">
      <w:pPr>
        <w:ind w:firstLine="567"/>
        <w:jc w:val="both"/>
        <w:rPr>
          <w:sz w:val="28"/>
          <w:szCs w:val="28"/>
        </w:rPr>
      </w:pPr>
    </w:p>
    <w:p w:rsidR="006A2D23" w:rsidRDefault="006A2D23" w:rsidP="006A2D23">
      <w:pPr>
        <w:rPr>
          <w:sz w:val="28"/>
          <w:szCs w:val="28"/>
        </w:rPr>
      </w:pPr>
      <w:r>
        <w:rPr>
          <w:sz w:val="28"/>
          <w:szCs w:val="28"/>
        </w:rPr>
        <w:t xml:space="preserve">И.О. председателя контрольно - счетного органа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Зотова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A2D23" w:rsidRDefault="006A2D23" w:rsidP="006A2D23">
      <w:pPr>
        <w:spacing w:line="252" w:lineRule="auto"/>
        <w:jc w:val="center"/>
        <w:rPr>
          <w:sz w:val="21"/>
          <w:szCs w:val="21"/>
        </w:rPr>
      </w:pPr>
    </w:p>
    <w:p w:rsidR="006A2D23" w:rsidRDefault="006A2D23" w:rsidP="006A2D23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lastRenderedPageBreak/>
        <w:drawing>
          <wp:inline distT="0" distB="0" distL="0" distR="0">
            <wp:extent cx="581025" cy="742950"/>
            <wp:effectExtent l="19050" t="0" r="9525" b="0"/>
            <wp:docPr id="2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23" w:rsidRDefault="006A2D23" w:rsidP="006A2D23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6A2D23" w:rsidRDefault="006A2D23" w:rsidP="006A2D23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6A2D23" w:rsidRDefault="006A2D23" w:rsidP="006A2D2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\п</w:t>
      </w:r>
      <w:proofErr w:type="spellEnd"/>
      <w:r>
        <w:rPr>
          <w:sz w:val="20"/>
          <w:szCs w:val="20"/>
        </w:rPr>
        <w:t xml:space="preserve">  Дергачи, пер. Гоголя, 7</w:t>
      </w:r>
    </w:p>
    <w:p w:rsidR="006A2D23" w:rsidRDefault="006A2D23" w:rsidP="006A2D2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тел: </w:t>
      </w:r>
      <w:r>
        <w:rPr>
          <w:sz w:val="20"/>
          <w:szCs w:val="20"/>
        </w:rPr>
        <w:tab/>
        <w:t>(845-63) 2-13-81</w:t>
      </w:r>
    </w:p>
    <w:p w:rsidR="006A2D23" w:rsidRDefault="006A2D23" w:rsidP="006A2D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2-13-81</w:t>
      </w:r>
    </w:p>
    <w:p w:rsidR="006A2D23" w:rsidRDefault="006A2D23" w:rsidP="006A2D23">
      <w:pPr>
        <w:pStyle w:val="a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6A2D23" w:rsidRDefault="006A2D23" w:rsidP="006A2D23">
      <w:pPr>
        <w:pStyle w:val="a7"/>
        <w:jc w:val="left"/>
        <w:rPr>
          <w:sz w:val="18"/>
          <w:szCs w:val="18"/>
        </w:rPr>
      </w:pPr>
    </w:p>
    <w:p w:rsidR="006A2D23" w:rsidRDefault="006A2D23" w:rsidP="006A2D23">
      <w:pPr>
        <w:pStyle w:val="a7"/>
        <w:ind w:left="4253"/>
        <w:jc w:val="left"/>
        <w:rPr>
          <w:b w:val="0"/>
          <w:szCs w:val="28"/>
        </w:rPr>
      </w:pPr>
      <w:r>
        <w:rPr>
          <w:b w:val="0"/>
          <w:szCs w:val="28"/>
        </w:rPr>
        <w:t xml:space="preserve">Начальнику Финансового управления администрации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</w:p>
    <w:p w:rsidR="006A2D23" w:rsidRDefault="006A2D23" w:rsidP="006A2D23">
      <w:pPr>
        <w:pStyle w:val="a7"/>
        <w:ind w:left="4253"/>
        <w:jc w:val="left"/>
        <w:rPr>
          <w:b w:val="0"/>
          <w:szCs w:val="28"/>
        </w:rPr>
      </w:pPr>
      <w:proofErr w:type="spellStart"/>
      <w:r>
        <w:rPr>
          <w:b w:val="0"/>
          <w:szCs w:val="28"/>
        </w:rPr>
        <w:t>Бабошкиной</w:t>
      </w:r>
      <w:proofErr w:type="spellEnd"/>
      <w:r>
        <w:rPr>
          <w:b w:val="0"/>
          <w:szCs w:val="28"/>
        </w:rPr>
        <w:t xml:space="preserve"> Т.М.</w:t>
      </w:r>
    </w:p>
    <w:p w:rsidR="006A2D23" w:rsidRDefault="006A2D23" w:rsidP="006A2D23">
      <w:pPr>
        <w:pStyle w:val="a7"/>
        <w:ind w:left="4253"/>
        <w:jc w:val="left"/>
        <w:rPr>
          <w:szCs w:val="28"/>
        </w:rPr>
      </w:pPr>
    </w:p>
    <w:p w:rsidR="006A2D23" w:rsidRDefault="006A2D23" w:rsidP="006A2D23">
      <w:pPr>
        <w:pStyle w:val="a7"/>
        <w:rPr>
          <w:szCs w:val="28"/>
        </w:rPr>
      </w:pPr>
      <w:r>
        <w:rPr>
          <w:szCs w:val="28"/>
        </w:rPr>
        <w:t>Уведомление</w:t>
      </w:r>
    </w:p>
    <w:p w:rsidR="006A2D23" w:rsidRDefault="006A2D23" w:rsidP="006A2D23">
      <w:pPr>
        <w:pStyle w:val="a9"/>
        <w:tabs>
          <w:tab w:val="left" w:pos="8014"/>
        </w:tabs>
        <w:jc w:val="both"/>
        <w:rPr>
          <w:bCs/>
          <w:sz w:val="28"/>
          <w:szCs w:val="28"/>
        </w:rPr>
      </w:pPr>
    </w:p>
    <w:p w:rsidR="006A2D23" w:rsidRDefault="006A2D23" w:rsidP="006A2D23">
      <w:pPr>
        <w:pStyle w:val="a9"/>
        <w:tabs>
          <w:tab w:val="left" w:pos="8014"/>
        </w:tabs>
        <w:jc w:val="both"/>
        <w:rPr>
          <w:bCs/>
          <w:sz w:val="28"/>
          <w:szCs w:val="28"/>
        </w:rPr>
      </w:pPr>
      <w:r w:rsidRPr="00C855EF">
        <w:rPr>
          <w:bCs/>
          <w:sz w:val="28"/>
          <w:szCs w:val="28"/>
        </w:rPr>
        <w:t xml:space="preserve"> Уважаемая Татьяна Михайловна!</w:t>
      </w:r>
    </w:p>
    <w:p w:rsidR="006A2D23" w:rsidRPr="00C855EF" w:rsidRDefault="006A2D23" w:rsidP="006A2D23">
      <w:pPr>
        <w:pStyle w:val="a9"/>
        <w:tabs>
          <w:tab w:val="left" w:pos="8014"/>
        </w:tabs>
        <w:jc w:val="both"/>
        <w:rPr>
          <w:bCs/>
          <w:sz w:val="28"/>
          <w:szCs w:val="28"/>
        </w:rPr>
      </w:pPr>
      <w:r w:rsidRPr="00C855EF">
        <w:rPr>
          <w:bCs/>
          <w:sz w:val="28"/>
          <w:szCs w:val="28"/>
        </w:rPr>
        <w:t xml:space="preserve"> 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Контрольно-счетный орган </w:t>
      </w:r>
      <w:proofErr w:type="spellStart"/>
      <w:r>
        <w:rPr>
          <w:bCs/>
          <w:sz w:val="28"/>
          <w:szCs w:val="28"/>
        </w:rPr>
        <w:t>Дергачевского</w:t>
      </w:r>
      <w:proofErr w:type="spellEnd"/>
      <w:r>
        <w:rPr>
          <w:bCs/>
          <w:sz w:val="28"/>
          <w:szCs w:val="28"/>
        </w:rPr>
        <w:t xml:space="preserve"> муниципального района уведомляет Вас, что в соответствии</w:t>
      </w:r>
      <w:r>
        <w:t xml:space="preserve"> </w:t>
      </w:r>
      <w:r>
        <w:rPr>
          <w:bCs/>
          <w:sz w:val="28"/>
          <w:szCs w:val="28"/>
        </w:rPr>
        <w:t xml:space="preserve">с Приказом </w:t>
      </w:r>
      <w:r w:rsidRPr="00D51E51">
        <w:rPr>
          <w:sz w:val="28"/>
          <w:szCs w:val="28"/>
        </w:rPr>
        <w:t xml:space="preserve"> Контрольно-счетного органа</w:t>
      </w:r>
      <w:r w:rsidRPr="002E3DED">
        <w:rPr>
          <w:sz w:val="28"/>
          <w:szCs w:val="20"/>
        </w:rPr>
        <w:t xml:space="preserve"> </w:t>
      </w:r>
      <w:proofErr w:type="spellStart"/>
      <w:r w:rsidRPr="002E3DED">
        <w:rPr>
          <w:sz w:val="28"/>
          <w:szCs w:val="20"/>
        </w:rPr>
        <w:t>Дергач</w:t>
      </w:r>
      <w:r>
        <w:rPr>
          <w:sz w:val="28"/>
          <w:szCs w:val="20"/>
        </w:rPr>
        <w:t>евского</w:t>
      </w:r>
      <w:proofErr w:type="spellEnd"/>
      <w:r>
        <w:rPr>
          <w:sz w:val="28"/>
          <w:szCs w:val="20"/>
        </w:rPr>
        <w:t xml:space="preserve"> муниципального района №3 от 3 февраля 2026</w:t>
      </w:r>
      <w:r w:rsidRPr="002E3DED">
        <w:rPr>
          <w:sz w:val="28"/>
          <w:szCs w:val="20"/>
        </w:rPr>
        <w:t xml:space="preserve"> года</w:t>
      </w:r>
      <w:r>
        <w:rPr>
          <w:rFonts w:eastAsia="Calibri"/>
          <w:sz w:val="28"/>
          <w:szCs w:val="28"/>
        </w:rPr>
        <w:t xml:space="preserve"> в срок </w:t>
      </w:r>
      <w:r>
        <w:rPr>
          <w:sz w:val="28"/>
          <w:szCs w:val="28"/>
        </w:rPr>
        <w:t>с 4 февраля 2026</w:t>
      </w:r>
      <w:r w:rsidRPr="0077773B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по  27 февраля 2026</w:t>
      </w:r>
      <w:r w:rsidRPr="0077773B">
        <w:rPr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и.о. председателя контрольно – счетного органа – Зотовой Л.В. будет проведено контрольное мероприятие – «</w:t>
      </w:r>
      <w:r>
        <w:rPr>
          <w:sz w:val="28"/>
          <w:szCs w:val="28"/>
        </w:rPr>
        <w:t xml:space="preserve">Проверка финансово-хозяйственной деятельности Финансового управления администрации 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района».</w:t>
      </w:r>
      <w:proofErr w:type="gramEnd"/>
    </w:p>
    <w:p w:rsidR="006A2D23" w:rsidRDefault="006A2D23" w:rsidP="006A2D23">
      <w:pPr>
        <w:pStyle w:val="a9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В связи с этим прошу подготовить к началу контрольного мероприятия документацию и отчетность необходимую для обеспечения проведения контрольного мероприятия  </w:t>
      </w:r>
      <w:proofErr w:type="gramStart"/>
      <w:r>
        <w:rPr>
          <w:rFonts w:eastAsia="Calibri"/>
          <w:sz w:val="28"/>
          <w:szCs w:val="28"/>
        </w:rPr>
        <w:t>согласно программы</w:t>
      </w:r>
      <w:proofErr w:type="gramEnd"/>
      <w:r>
        <w:rPr>
          <w:rFonts w:eastAsia="Calibri"/>
          <w:sz w:val="28"/>
          <w:szCs w:val="28"/>
        </w:rPr>
        <w:t xml:space="preserve"> контрольного мероприятия.</w:t>
      </w:r>
    </w:p>
    <w:p w:rsidR="006A2D23" w:rsidRDefault="006A2D23" w:rsidP="006A2D23">
      <w:pPr>
        <w:pStyle w:val="a9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sz w:val="28"/>
          <w:szCs w:val="28"/>
        </w:rPr>
      </w:pPr>
      <w:r>
        <w:rPr>
          <w:sz w:val="28"/>
          <w:szCs w:val="28"/>
        </w:rPr>
        <w:t>И.О. Председателя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Л.В. Зотова</w:t>
      </w: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р. п. Дергачи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27 февраля  2026 года</w:t>
      </w:r>
    </w:p>
    <w:p w:rsidR="006A2D23" w:rsidRDefault="006A2D23" w:rsidP="006A2D2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Акт плановой проверки финансово-хозяйственной деятельности Финансового управления администрации </w:t>
      </w:r>
      <w:proofErr w:type="spellStart"/>
      <w:r>
        <w:rPr>
          <w:rFonts w:eastAsia="Calibri"/>
          <w:sz w:val="28"/>
          <w:szCs w:val="28"/>
        </w:rPr>
        <w:t>Дергачевского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</w:t>
      </w:r>
    </w:p>
    <w:p w:rsidR="006A2D23" w:rsidRDefault="006A2D23" w:rsidP="006A2D23">
      <w:pPr>
        <w:ind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 2 ч. 2  Плана работы Контрольно-счетного органа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на 2026 год,</w:t>
      </w:r>
      <w:r>
        <w:rPr>
          <w:rFonts w:eastAsia="Calibri"/>
          <w:sz w:val="28"/>
          <w:szCs w:val="28"/>
        </w:rPr>
        <w:t xml:space="preserve"> приказом Контрольно-счетного органа </w:t>
      </w:r>
      <w:proofErr w:type="spellStart"/>
      <w:r>
        <w:rPr>
          <w:rFonts w:eastAsia="Calibri"/>
          <w:sz w:val="28"/>
          <w:szCs w:val="28"/>
        </w:rPr>
        <w:t>Дергачевского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от 3 февраля 2026 года №3,   временно исполняющей обязанности председателя контрольно – счетного органа   </w:t>
      </w:r>
      <w:proofErr w:type="spellStart"/>
      <w:r>
        <w:rPr>
          <w:rFonts w:eastAsia="Calibri"/>
          <w:sz w:val="28"/>
          <w:szCs w:val="28"/>
        </w:rPr>
        <w:t>Дергачевского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Зотовой Л.В. проведена плановая проверка финансово-хозяйственной деятельности</w:t>
      </w:r>
      <w:r>
        <w:rPr>
          <w:sz w:val="28"/>
          <w:szCs w:val="28"/>
        </w:rPr>
        <w:t xml:space="preserve"> финансового управления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(далее – Управление).</w:t>
      </w:r>
      <w:proofErr w:type="gramEnd"/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проверки: с 4 февраля 2026 года  по  27 февраля 2026 года.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с 1 января 2025 года по 31 декабря 2025 года.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проверяемый период лицами ответственными за ведение</w:t>
      </w:r>
      <w:r>
        <w:rPr>
          <w:sz w:val="28"/>
          <w:szCs w:val="28"/>
        </w:rPr>
        <w:t xml:space="preserve"> финансово-хозяйственной деятельности были: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– </w:t>
      </w:r>
      <w:proofErr w:type="spellStart"/>
      <w:r>
        <w:rPr>
          <w:sz w:val="28"/>
          <w:szCs w:val="28"/>
        </w:rPr>
        <w:t>Бабошкина</w:t>
      </w:r>
      <w:proofErr w:type="spellEnd"/>
      <w:r>
        <w:rPr>
          <w:sz w:val="28"/>
          <w:szCs w:val="28"/>
        </w:rPr>
        <w:t xml:space="preserve"> Татьяна Михайловна;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- начальник отдела бюджетного учета и отчетности  – Пархоменко Анна </w:t>
      </w:r>
      <w:proofErr w:type="spellStart"/>
      <w:r>
        <w:rPr>
          <w:sz w:val="28"/>
          <w:szCs w:val="28"/>
        </w:rPr>
        <w:t>Мухаметяровна</w:t>
      </w:r>
      <w:proofErr w:type="spellEnd"/>
      <w:r>
        <w:rPr>
          <w:sz w:val="28"/>
          <w:szCs w:val="28"/>
        </w:rPr>
        <w:t>.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осуществляет свою деятельность на основании «Положения о Финансовом управлении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района», является казенным учреждением в соответствии с Федеральным законом от 8 мая 2010 года №83-ФЗ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и «Положением о Финансовом управлении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района» утвержденного Постановлением главы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от 24 мая 2013 года №382, имеет свой баланс, гербовую печать и бланки установленной формы с собственной символикой.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и фактический адрес: 413440 Саратовская область, р. п. Дергачи пер. Гоголя д. 7.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ИНН 6410900341, КПП 641001001.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Источниками финансирования деятельности являются средства федерального, областного и местного бюджетов.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Бюджетный учет в Управлении организован и осуществляется в соответствии с приказом начальника Финансового управления от 09 января 2025 года №1 «Об утверждении учетной политики» (далее – Учетная политика). 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инструкции сотрудников Управления разработаны и утверждены установленным порядком.</w:t>
      </w:r>
    </w:p>
    <w:p w:rsidR="006A2D23" w:rsidRDefault="006A2D23" w:rsidP="006A2D23">
      <w:pPr>
        <w:ind w:firstLine="567"/>
        <w:jc w:val="both"/>
        <w:rPr>
          <w:rFonts w:eastAsia="Calibri"/>
          <w:sz w:val="28"/>
          <w:szCs w:val="28"/>
        </w:rPr>
      </w:pPr>
    </w:p>
    <w:p w:rsidR="006A2D23" w:rsidRDefault="006A2D23" w:rsidP="006A2D23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ходе проверки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установлено</w:t>
      </w:r>
      <w:r>
        <w:rPr>
          <w:sz w:val="28"/>
          <w:szCs w:val="28"/>
        </w:rPr>
        <w:t>: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</w:p>
    <w:p w:rsidR="006A2D23" w:rsidRDefault="006A2D23" w:rsidP="006A2D23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outlineLvl w:val="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Решением Собрания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от 16 декабря 2024 года №52 - 323 «О бюджете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 на 2025 год» утверждены сметные назначения Управления в сумме 17951,5 тысяч рублей,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 учетом изменений вносимых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отчетного периода сумма сметных назначений на конец периода составила 21345,1 тысяч рублей. Кассовое исполнение за 2025 год составило 20793,9 тысяч рублей.</w:t>
      </w:r>
      <w:r>
        <w:rPr>
          <w:color w:val="FF0000"/>
          <w:sz w:val="28"/>
          <w:szCs w:val="28"/>
        </w:rPr>
        <w:t xml:space="preserve"> 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Сметы на содержание Управления на 2025 год составлены и утверждены установленным порядком.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Выборочной проверкой правильности ведения журнала по учету операций с безналичными денежными средствами установлено: учет ведется с использованием журнала операций №2 «Журнал операций с безналичными денежными средствами», выписки из лицевого счета соответствуют приложенным к ним платежным поручениям. Журнал по учету операций с безналичными денежными средствами соответствует выпискам из лицевого счета. </w:t>
      </w:r>
    </w:p>
    <w:p w:rsidR="006A2D23" w:rsidRDefault="006A2D23" w:rsidP="006A2D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Выборочной проверкой правильности учета расчетов с подотчетными лицами установлено: учет расчетов с подотчетными лицами ведется с использованием журнала операций №3 «Расчеты с подотчетными лицами».</w:t>
      </w:r>
    </w:p>
    <w:p w:rsidR="006A2D23" w:rsidRDefault="006A2D23" w:rsidP="006A2D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нарушении действующего законодательства авансовым отчетом №12 от 28 апреля 2025 года возмещены затраты в сумме 13,5 тысяч рублей на ремонт кабинета, документы подтверждающие факт оплаты по договору б/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от 23 апреля 2025 года (приложение к авансовому отчету) отсутствуют; сумма незаконного расхода составила 13,5 тысяч рублей.</w:t>
      </w:r>
    </w:p>
    <w:p w:rsidR="006A2D23" w:rsidRDefault="006A2D23" w:rsidP="006A2D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Выборочной проверкой правильности учета расчетов с поставщиками и подрядчиками установлено: учет ведется с использованием журнала операций №4 «Расчеты с поставщиками и подрядчиками». </w:t>
      </w:r>
    </w:p>
    <w:p w:rsidR="006A2D23" w:rsidRDefault="006A2D23" w:rsidP="006A2D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Выборочной проверкой правильности учета расчетов по оплате труда установлено: учет ведется с использованием журнала операций №6 «Расчеты по оплате труда». 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Произведенный расчет фонда оплаты труда, представленный к проверке соответствует требованиям Решения №191-2550 от 31 октября 2013 года «Об утверждении Положения о денежном вознаграждении членов выборных органов местного самоуправления, денежном содержании и материальном стимулировании лиц, замещающих должности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района», Постановления №766 от 31 октября 2013 года «Об индексации заработной платы и утверждении Положений по</w:t>
      </w:r>
      <w:proofErr w:type="gramEnd"/>
      <w:r>
        <w:rPr>
          <w:sz w:val="28"/>
          <w:szCs w:val="28"/>
        </w:rPr>
        <w:t xml:space="preserve"> оплате труда в </w:t>
      </w:r>
      <w:proofErr w:type="spellStart"/>
      <w:r>
        <w:rPr>
          <w:sz w:val="28"/>
          <w:szCs w:val="28"/>
        </w:rPr>
        <w:t>Дергачевском</w:t>
      </w:r>
      <w:proofErr w:type="spellEnd"/>
      <w:r>
        <w:rPr>
          <w:sz w:val="28"/>
          <w:szCs w:val="28"/>
        </w:rPr>
        <w:t xml:space="preserve"> муниципальном районе» с учетом вносимых в них изменений. </w:t>
      </w:r>
    </w:p>
    <w:p w:rsidR="006A2D23" w:rsidRDefault="006A2D23" w:rsidP="006A2D23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Штатное расписание на 2025 год разработано и утверждено установленным порядком. Коллективный договор от 25 июля 2023 года, разработан и подписан установленным порядком.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Начисление заработной платы сотрудникам производилось на основании табеля учета рабочего времени подписанного лицами ответственными за его ведение. 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Выборочной проверкой правильности учета операций по выбытию и перемещению нефинансовых активов установлено: учет ведется с использованием журнала операций №7 «Журнал операций по выбытию и перемещению нефинансовых активов». </w:t>
      </w:r>
    </w:p>
    <w:p w:rsidR="006A2D23" w:rsidRDefault="006A2D23" w:rsidP="006A2D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правильности оформления результатов инвентаризации установлено: инвентаризация за 2025 год проведена в основном в соответствии с требованиями « </w:t>
      </w:r>
      <w:r w:rsidRPr="008010BC">
        <w:rPr>
          <w:sz w:val="28"/>
          <w:szCs w:val="28"/>
        </w:rPr>
        <w:t>Порядка проведения инвентаризации активов и обязательств» (Приложение №3 к Учетной политике Управления)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(решения №1 от 29 декабря 2025 года утвержденного начальником Управления, приказа №1а от 9 января 2025 года)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Состояние бюджетного учета и отчетности: бюджетный учет ведется в основном в соответствии с требованиями руководящих документов. 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Учет и отчетность ведется с использованием программных продуктов: АИС «</w:t>
      </w:r>
      <w:proofErr w:type="spellStart"/>
      <w:r>
        <w:rPr>
          <w:sz w:val="28"/>
          <w:szCs w:val="28"/>
        </w:rPr>
        <w:t>Свод-Смарт</w:t>
      </w:r>
      <w:proofErr w:type="spellEnd"/>
      <w:r>
        <w:rPr>
          <w:sz w:val="28"/>
          <w:szCs w:val="28"/>
        </w:rPr>
        <w:t xml:space="preserve">», АИС «Смета», «Налогоплательщик», АИС «Бюджет». </w:t>
      </w:r>
    </w:p>
    <w:p w:rsidR="006A2D23" w:rsidRDefault="006A2D23" w:rsidP="006A2D23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Настоящий акт составлен в 2 (двух) экземплярах.</w:t>
      </w:r>
      <w:r>
        <w:rPr>
          <w:color w:val="FF0000"/>
          <w:sz w:val="28"/>
          <w:szCs w:val="28"/>
        </w:rPr>
        <w:t xml:space="preserve"> </w:t>
      </w:r>
    </w:p>
    <w:p w:rsidR="006A2D23" w:rsidRDefault="006A2D23" w:rsidP="006A2D23">
      <w:pPr>
        <w:ind w:firstLine="567"/>
        <w:jc w:val="both"/>
        <w:rPr>
          <w:sz w:val="28"/>
          <w:szCs w:val="28"/>
        </w:rPr>
      </w:pPr>
    </w:p>
    <w:p w:rsidR="006A2D23" w:rsidRDefault="006A2D23" w:rsidP="006A2D2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 Контрольно-счетного органа</w:t>
      </w:r>
      <w:r>
        <w:rPr>
          <w:sz w:val="28"/>
          <w:szCs w:val="28"/>
        </w:rPr>
        <w:tab/>
        <w:t xml:space="preserve">         Л.В. Зотова</w:t>
      </w:r>
    </w:p>
    <w:p w:rsidR="006A2D23" w:rsidRDefault="006A2D23" w:rsidP="006A2D23">
      <w:pPr>
        <w:tabs>
          <w:tab w:val="left" w:pos="1198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A2D23" w:rsidRDefault="006A2D23" w:rsidP="006A2D2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 М. </w:t>
      </w:r>
      <w:proofErr w:type="spellStart"/>
      <w:r>
        <w:rPr>
          <w:sz w:val="28"/>
          <w:szCs w:val="28"/>
        </w:rPr>
        <w:t>Бабошкина</w:t>
      </w:r>
      <w:proofErr w:type="spellEnd"/>
    </w:p>
    <w:p w:rsidR="006A2D23" w:rsidRDefault="006A2D23" w:rsidP="006A2D23">
      <w:pPr>
        <w:jc w:val="both"/>
        <w:rPr>
          <w:sz w:val="28"/>
          <w:szCs w:val="28"/>
        </w:rPr>
      </w:pPr>
    </w:p>
    <w:p w:rsidR="006A2D23" w:rsidRDefault="006A2D23" w:rsidP="006A2D23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бюджетного учета</w:t>
      </w:r>
    </w:p>
    <w:p w:rsidR="006A2D23" w:rsidRDefault="006A2D23" w:rsidP="006A2D23">
      <w:r>
        <w:rPr>
          <w:sz w:val="28"/>
          <w:szCs w:val="28"/>
        </w:rPr>
        <w:t>и отчетности - главный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А.М. Пархоменко</w:t>
      </w:r>
    </w:p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/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lastRenderedPageBreak/>
        <w:drawing>
          <wp:inline distT="0" distB="0" distL="0" distR="0">
            <wp:extent cx="584835" cy="741680"/>
            <wp:effectExtent l="19050" t="0" r="5715" b="0"/>
            <wp:docPr id="3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D23" w:rsidRDefault="006A2D23" w:rsidP="006A2D23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6A2D23" w:rsidRDefault="006A2D23" w:rsidP="006A2D23">
      <w:pPr>
        <w:rPr>
          <w:sz w:val="15"/>
          <w:szCs w:val="15"/>
        </w:rPr>
      </w:pPr>
      <w:r w:rsidRPr="00CC3D23">
        <w:rPr>
          <w:sz w:val="18"/>
          <w:szCs w:val="18"/>
        </w:rPr>
        <w:t>№</w:t>
      </w:r>
      <w:r>
        <w:rPr>
          <w:sz w:val="18"/>
          <w:szCs w:val="18"/>
        </w:rPr>
        <w:t xml:space="preserve">       </w:t>
      </w:r>
      <w:r w:rsidRPr="00CC3D23">
        <w:rPr>
          <w:sz w:val="18"/>
          <w:szCs w:val="18"/>
        </w:rPr>
        <w:t xml:space="preserve">от </w:t>
      </w:r>
      <w:r>
        <w:rPr>
          <w:sz w:val="18"/>
          <w:szCs w:val="18"/>
        </w:rPr>
        <w:t xml:space="preserve">              </w:t>
      </w:r>
      <w:r w:rsidRPr="00CC3D23">
        <w:rPr>
          <w:sz w:val="18"/>
          <w:szCs w:val="18"/>
        </w:rPr>
        <w:t xml:space="preserve"> года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6A2D23" w:rsidRDefault="006A2D23" w:rsidP="006A2D2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\п</w:t>
      </w:r>
      <w:proofErr w:type="spellEnd"/>
      <w:r>
        <w:rPr>
          <w:sz w:val="20"/>
          <w:szCs w:val="20"/>
        </w:rPr>
        <w:t xml:space="preserve">  Дергачи, пер. Гоголя, 7</w:t>
      </w:r>
    </w:p>
    <w:p w:rsidR="006A2D23" w:rsidRDefault="006A2D23" w:rsidP="006A2D2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тел: </w:t>
      </w:r>
      <w:r>
        <w:rPr>
          <w:sz w:val="20"/>
          <w:szCs w:val="20"/>
        </w:rPr>
        <w:tab/>
        <w:t>(845-63) 2-13-81</w:t>
      </w:r>
    </w:p>
    <w:p w:rsidR="006A2D23" w:rsidRDefault="006A2D23" w:rsidP="006A2D2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2-13-81</w:t>
      </w:r>
    </w:p>
    <w:p w:rsidR="006A2D23" w:rsidRDefault="006A2D23" w:rsidP="006A2D23">
      <w:pPr>
        <w:rPr>
          <w:sz w:val="20"/>
          <w:szCs w:val="20"/>
        </w:rPr>
      </w:pPr>
    </w:p>
    <w:p w:rsidR="006A2D23" w:rsidRDefault="006A2D23" w:rsidP="006A2D23">
      <w:pPr>
        <w:pStyle w:val="a7"/>
        <w:ind w:left="4248" w:firstLine="705"/>
        <w:rPr>
          <w:b w:val="0"/>
          <w:szCs w:val="28"/>
        </w:rPr>
      </w:pPr>
      <w:r>
        <w:rPr>
          <w:b w:val="0"/>
          <w:szCs w:val="28"/>
        </w:rPr>
        <w:t xml:space="preserve">Начальнику Финансового Управления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 w:val="0"/>
          <w:szCs w:val="28"/>
        </w:rPr>
        <w:tab/>
        <w:t xml:space="preserve">Администрации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</w:t>
      </w:r>
    </w:p>
    <w:p w:rsidR="006A2D23" w:rsidRDefault="006A2D23" w:rsidP="006A2D23">
      <w:pPr>
        <w:pStyle w:val="a7"/>
        <w:ind w:left="2832" w:firstLine="708"/>
        <w:rPr>
          <w:b w:val="0"/>
          <w:szCs w:val="28"/>
        </w:rPr>
      </w:pPr>
      <w:r>
        <w:rPr>
          <w:b w:val="0"/>
          <w:szCs w:val="28"/>
        </w:rPr>
        <w:t xml:space="preserve">Т.М. </w:t>
      </w:r>
      <w:proofErr w:type="spellStart"/>
      <w:r>
        <w:rPr>
          <w:b w:val="0"/>
          <w:szCs w:val="28"/>
        </w:rPr>
        <w:t>Бабошкиной</w:t>
      </w:r>
      <w:proofErr w:type="spellEnd"/>
    </w:p>
    <w:p w:rsidR="006A2D23" w:rsidRDefault="006A2D23" w:rsidP="006A2D23">
      <w:pPr>
        <w:pStyle w:val="a7"/>
        <w:ind w:left="2832" w:firstLine="708"/>
        <w:rPr>
          <w:b w:val="0"/>
          <w:szCs w:val="28"/>
        </w:rPr>
      </w:pPr>
    </w:p>
    <w:p w:rsidR="006A2D23" w:rsidRPr="008F04AC" w:rsidRDefault="006A2D23" w:rsidP="006A2D23">
      <w:pPr>
        <w:pStyle w:val="a7"/>
        <w:rPr>
          <w:sz w:val="18"/>
          <w:szCs w:val="18"/>
        </w:rPr>
      </w:pPr>
    </w:p>
    <w:p w:rsidR="006A2D23" w:rsidRDefault="006A2D23" w:rsidP="006A2D23">
      <w:pPr>
        <w:spacing w:line="312" w:lineRule="auto"/>
        <w:ind w:left="284" w:right="-284"/>
        <w:jc w:val="center"/>
        <w:rPr>
          <w:szCs w:val="28"/>
        </w:rPr>
      </w:pPr>
      <w:r>
        <w:rPr>
          <w:b/>
          <w:spacing w:val="20"/>
          <w:sz w:val="28"/>
          <w:szCs w:val="28"/>
        </w:rPr>
        <w:t>ПРЕДСТАВЛЕНИЕ</w:t>
      </w:r>
    </w:p>
    <w:p w:rsidR="006A2D23" w:rsidRDefault="006A2D23" w:rsidP="006A2D23">
      <w:pPr>
        <w:pStyle w:val="a9"/>
        <w:spacing w:line="312" w:lineRule="auto"/>
        <w:rPr>
          <w:b/>
          <w:bCs/>
          <w:sz w:val="28"/>
          <w:szCs w:val="28"/>
        </w:rPr>
      </w:pPr>
    </w:p>
    <w:p w:rsidR="006A2D23" w:rsidRDefault="006A2D23" w:rsidP="006A2D23">
      <w:pPr>
        <w:pStyle w:val="a9"/>
        <w:spacing w:line="312" w:lineRule="auto"/>
        <w:rPr>
          <w:sz w:val="28"/>
        </w:rPr>
      </w:pPr>
      <w:r>
        <w:rPr>
          <w:sz w:val="28"/>
        </w:rPr>
        <w:t>Уважаемая Татьяна Михайловна!</w:t>
      </w:r>
    </w:p>
    <w:p w:rsidR="006A2D23" w:rsidRDefault="006A2D23" w:rsidP="006A2D23">
      <w:pPr>
        <w:pStyle w:val="a9"/>
        <w:spacing w:line="312" w:lineRule="auto"/>
        <w:jc w:val="center"/>
        <w:rPr>
          <w:sz w:val="28"/>
        </w:rPr>
      </w:pPr>
    </w:p>
    <w:p w:rsidR="006A2D23" w:rsidRDefault="006A2D23" w:rsidP="006A2D23">
      <w:pPr>
        <w:pStyle w:val="a9"/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</w:t>
      </w:r>
      <w:r>
        <w:rPr>
          <w:rFonts w:eastAsia="Calibri"/>
          <w:sz w:val="28"/>
          <w:szCs w:val="28"/>
        </w:rPr>
        <w:t>п. 2</w:t>
      </w:r>
      <w:r w:rsidRPr="002969DA">
        <w:rPr>
          <w:rFonts w:eastAsia="Calibri"/>
          <w:sz w:val="28"/>
          <w:szCs w:val="28"/>
        </w:rPr>
        <w:t xml:space="preserve"> ч. </w:t>
      </w:r>
      <w:r w:rsidRPr="002969DA">
        <w:rPr>
          <w:rFonts w:eastAsia="Calibri"/>
          <w:sz w:val="28"/>
          <w:szCs w:val="28"/>
          <w:lang w:val="en-US"/>
        </w:rPr>
        <w:t>II</w:t>
      </w:r>
      <w:r w:rsidRPr="002969DA">
        <w:rPr>
          <w:rFonts w:eastAsia="Calibri"/>
          <w:sz w:val="28"/>
          <w:szCs w:val="28"/>
        </w:rPr>
        <w:t xml:space="preserve"> плана работы Контрольно-счетного органа </w:t>
      </w:r>
      <w:proofErr w:type="spellStart"/>
      <w:r w:rsidRPr="002969DA">
        <w:rPr>
          <w:rFonts w:eastAsia="Calibri"/>
          <w:sz w:val="28"/>
          <w:szCs w:val="28"/>
        </w:rPr>
        <w:t>Дергачевск</w:t>
      </w:r>
      <w:r>
        <w:rPr>
          <w:rFonts w:eastAsia="Calibri"/>
          <w:sz w:val="28"/>
          <w:szCs w:val="28"/>
        </w:rPr>
        <w:t>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на 2026</w:t>
      </w:r>
      <w:r w:rsidRPr="002969DA">
        <w:rPr>
          <w:rFonts w:eastAsia="Calibri"/>
          <w:sz w:val="28"/>
          <w:szCs w:val="28"/>
        </w:rPr>
        <w:t xml:space="preserve"> год, приказом Контрольно-счетного органа </w:t>
      </w:r>
      <w:proofErr w:type="spellStart"/>
      <w:r w:rsidRPr="002969DA">
        <w:rPr>
          <w:rFonts w:eastAsia="Calibri"/>
          <w:sz w:val="28"/>
          <w:szCs w:val="28"/>
        </w:rPr>
        <w:t>Дергачевского</w:t>
      </w:r>
      <w:proofErr w:type="spellEnd"/>
      <w:r w:rsidRPr="002969DA">
        <w:rPr>
          <w:rFonts w:eastAsia="Calibri"/>
          <w:sz w:val="28"/>
          <w:szCs w:val="28"/>
        </w:rPr>
        <w:t xml:space="preserve"> муниципального </w:t>
      </w:r>
      <w:r>
        <w:rPr>
          <w:rFonts w:eastAsia="Calibri"/>
          <w:sz w:val="28"/>
          <w:szCs w:val="28"/>
        </w:rPr>
        <w:t>района №3 от 3 февраля 2026 года</w:t>
      </w:r>
      <w:r w:rsidRPr="002969DA">
        <w:rPr>
          <w:rFonts w:eastAsia="Calibri"/>
          <w:sz w:val="28"/>
          <w:szCs w:val="28"/>
        </w:rPr>
        <w:t xml:space="preserve"> проведена проверка </w:t>
      </w:r>
      <w:r w:rsidRPr="002969DA">
        <w:rPr>
          <w:sz w:val="28"/>
          <w:szCs w:val="28"/>
        </w:rPr>
        <w:t xml:space="preserve">финансово-хозяйственной деятельности </w:t>
      </w:r>
      <w:r>
        <w:rPr>
          <w:sz w:val="28"/>
          <w:szCs w:val="28"/>
        </w:rPr>
        <w:t xml:space="preserve">Финансового </w:t>
      </w:r>
      <w:proofErr w:type="spellStart"/>
      <w:r>
        <w:rPr>
          <w:sz w:val="28"/>
          <w:szCs w:val="28"/>
        </w:rPr>
        <w:t>Управлени</w:t>
      </w:r>
      <w:proofErr w:type="spell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района,</w:t>
      </w:r>
      <w:r>
        <w:rPr>
          <w:sz w:val="28"/>
        </w:rPr>
        <w:t xml:space="preserve"> по результатам которой выявлены нарушения, отраженные в Акте проверки от 27февраля 2026 года.</w:t>
      </w:r>
      <w:proofErr w:type="gramEnd"/>
    </w:p>
    <w:p w:rsidR="006A2D23" w:rsidRDefault="006A2D23" w:rsidP="006A2D23">
      <w:pPr>
        <w:pStyle w:val="a9"/>
        <w:ind w:firstLine="708"/>
        <w:jc w:val="both"/>
        <w:rPr>
          <w:sz w:val="28"/>
        </w:rPr>
      </w:pPr>
      <w:r>
        <w:rPr>
          <w:sz w:val="28"/>
        </w:rPr>
        <w:t>Прошу Вас устранить выявленные нарушения и не допускать их впредь.</w:t>
      </w:r>
    </w:p>
    <w:p w:rsidR="006A2D23" w:rsidRDefault="006A2D23" w:rsidP="006A2D23">
      <w:pPr>
        <w:pStyle w:val="a9"/>
        <w:ind w:firstLine="708"/>
        <w:jc w:val="both"/>
        <w:rPr>
          <w:sz w:val="28"/>
        </w:rPr>
      </w:pPr>
      <w:r>
        <w:rPr>
          <w:sz w:val="28"/>
        </w:rPr>
        <w:t>О результатах рассмотрения настоящего представления и принятых мерах необходимо проинформировать Контрольно-счетный орган в срок до 27 марта 2026 года.</w:t>
      </w:r>
    </w:p>
    <w:p w:rsidR="006A2D23" w:rsidRDefault="006A2D23" w:rsidP="006A2D23">
      <w:pPr>
        <w:pStyle w:val="a9"/>
        <w:jc w:val="both"/>
        <w:rPr>
          <w:sz w:val="28"/>
        </w:rPr>
      </w:pPr>
      <w:r>
        <w:rPr>
          <w:sz w:val="28"/>
        </w:rPr>
        <w:tab/>
        <w:t xml:space="preserve">В случае </w:t>
      </w:r>
      <w:proofErr w:type="spellStart"/>
      <w:r>
        <w:rPr>
          <w:sz w:val="28"/>
        </w:rPr>
        <w:t>неуведомления</w:t>
      </w:r>
      <w:proofErr w:type="spellEnd"/>
      <w:r>
        <w:rPr>
          <w:sz w:val="28"/>
        </w:rPr>
        <w:t xml:space="preserve"> Контрольно-счетного органа в письменной форме о результатах рассмотрения настоящего представления в установленный срок, виновные лица несут административную ответственность, предусмотренную   Кодексом РФ об административных правонарушениях.</w:t>
      </w:r>
    </w:p>
    <w:p w:rsidR="006A2D23" w:rsidRDefault="006A2D23" w:rsidP="006A2D23">
      <w:pPr>
        <w:pStyle w:val="a9"/>
        <w:jc w:val="both"/>
        <w:rPr>
          <w:sz w:val="28"/>
        </w:rPr>
      </w:pPr>
    </w:p>
    <w:p w:rsidR="006A2D23" w:rsidRDefault="006A2D23" w:rsidP="006A2D23">
      <w:pPr>
        <w:pStyle w:val="a9"/>
        <w:jc w:val="both"/>
        <w:rPr>
          <w:b/>
          <w:sz w:val="28"/>
          <w:szCs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Председателя Контрольно-счетного органа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Л.В. Зотова</w:t>
      </w: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>
      <w:pPr>
        <w:rPr>
          <w:b/>
          <w:sz w:val="28"/>
          <w:szCs w:val="28"/>
        </w:rPr>
      </w:pPr>
    </w:p>
    <w:p w:rsidR="006A2D23" w:rsidRDefault="006A2D23" w:rsidP="006A2D23"/>
    <w:p w:rsidR="001245D7" w:rsidRDefault="001245D7"/>
    <w:sectPr w:rsidR="001245D7" w:rsidSect="0027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9C8" w:rsidRDefault="002B49C8" w:rsidP="006D1CD1">
      <w:r>
        <w:separator/>
      </w:r>
    </w:p>
  </w:endnote>
  <w:endnote w:type="continuationSeparator" w:id="0">
    <w:p w:rsidR="002B49C8" w:rsidRDefault="002B49C8" w:rsidP="006D1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9C8" w:rsidRDefault="002B49C8" w:rsidP="006D1CD1">
      <w:r>
        <w:separator/>
      </w:r>
    </w:p>
  </w:footnote>
  <w:footnote w:type="continuationSeparator" w:id="0">
    <w:p w:rsidR="002B49C8" w:rsidRDefault="002B49C8" w:rsidP="006D1C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F5F"/>
    <w:rsid w:val="001245D7"/>
    <w:rsid w:val="00142F5F"/>
    <w:rsid w:val="002B49C8"/>
    <w:rsid w:val="004014CC"/>
    <w:rsid w:val="00623E3A"/>
    <w:rsid w:val="006A2D23"/>
    <w:rsid w:val="006D1CD1"/>
    <w:rsid w:val="008422CD"/>
    <w:rsid w:val="009C6F6C"/>
    <w:rsid w:val="00E954ED"/>
    <w:rsid w:val="00FE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1C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D1CD1"/>
  </w:style>
  <w:style w:type="paragraph" w:styleId="a5">
    <w:name w:val="footer"/>
    <w:basedOn w:val="a"/>
    <w:link w:val="a6"/>
    <w:uiPriority w:val="99"/>
    <w:semiHidden/>
    <w:unhideWhenUsed/>
    <w:rsid w:val="006D1C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6D1CD1"/>
  </w:style>
  <w:style w:type="paragraph" w:styleId="a7">
    <w:name w:val="Title"/>
    <w:basedOn w:val="a"/>
    <w:link w:val="a8"/>
    <w:qFormat/>
    <w:rsid w:val="006A2D23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6A2D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1"/>
    <w:qFormat/>
    <w:rsid w:val="006A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A2D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D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1858</Words>
  <Characters>10595</Characters>
  <Application>Microsoft Office Word</Application>
  <DocSecurity>0</DocSecurity>
  <Lines>88</Lines>
  <Paragraphs>24</Paragraphs>
  <ScaleCrop>false</ScaleCrop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Balyaikin</dc:creator>
  <cp:keywords/>
  <dc:description/>
  <cp:lastModifiedBy>Balyaikin</cp:lastModifiedBy>
  <cp:revision>5</cp:revision>
  <dcterms:created xsi:type="dcterms:W3CDTF">2026-04-16T09:14:00Z</dcterms:created>
  <dcterms:modified xsi:type="dcterms:W3CDTF">2026-04-16T09:20:00Z</dcterms:modified>
</cp:coreProperties>
</file>