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10" w:rsidRPr="000F12D7" w:rsidRDefault="00766C10" w:rsidP="0076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F12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12D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  КАМЫШЕВСКОГО МУНИЦИПАЛЬНОГО ОБРАЗОВАНИЯ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ДЕРГАЧЕВСКОГО МУНИЦИПАЛЬНОГО РАЙОНА 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САРАТОВСКОЙ ОБЛАСТИ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ПОСТАНОВЛЕНИЕ  № </w:t>
      </w:r>
      <w:r w:rsidR="000F12D7" w:rsidRPr="000F12D7">
        <w:rPr>
          <w:rFonts w:ascii="Times New Roman" w:hAnsi="Times New Roman" w:cs="Times New Roman"/>
          <w:b/>
          <w:sz w:val="24"/>
          <w:szCs w:val="24"/>
        </w:rPr>
        <w:t>09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F12D7" w:rsidRPr="000F12D7">
        <w:rPr>
          <w:rFonts w:ascii="Times New Roman" w:hAnsi="Times New Roman" w:cs="Times New Roman"/>
          <w:b/>
          <w:sz w:val="24"/>
          <w:szCs w:val="24"/>
        </w:rPr>
        <w:t>23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0FC3" w:rsidRPr="000F12D7">
        <w:rPr>
          <w:rFonts w:ascii="Times New Roman" w:hAnsi="Times New Roman" w:cs="Times New Roman"/>
          <w:b/>
          <w:sz w:val="24"/>
          <w:szCs w:val="24"/>
        </w:rPr>
        <w:t>марта</w:t>
      </w:r>
      <w:r w:rsidR="000F12D7" w:rsidRPr="000F12D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51C8" w:rsidRPr="000F12D7" w:rsidRDefault="004751C8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4751C8" w:rsidRPr="000F12D7" w:rsidRDefault="004751C8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F12D7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</w:p>
    <w:p w:rsidR="004751C8" w:rsidRPr="000F12D7" w:rsidRDefault="004751C8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66C10" w:rsidRPr="000F12D7" w:rsidRDefault="004751C8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>от 14.03.2022 года № 14</w:t>
      </w:r>
    </w:p>
    <w:p w:rsidR="00766C10" w:rsidRPr="000F12D7" w:rsidRDefault="00766C10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766C10" w:rsidRPr="000F12D7" w:rsidRDefault="00766C10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>«Повышение качества водоснабжения населения</w:t>
      </w:r>
    </w:p>
    <w:p w:rsidR="00766C10" w:rsidRPr="000F12D7" w:rsidRDefault="00766C10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и водоотведения в  границах </w:t>
      </w:r>
      <w:proofErr w:type="spellStart"/>
      <w:r w:rsidRPr="000F12D7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</w:p>
    <w:p w:rsidR="00766C10" w:rsidRPr="000F12D7" w:rsidRDefault="00766C10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образования»    </w:t>
      </w:r>
    </w:p>
    <w:p w:rsidR="00766C10" w:rsidRPr="000F12D7" w:rsidRDefault="00766C10" w:rsidP="004751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C10" w:rsidRPr="000F12D7" w:rsidRDefault="004751C8" w:rsidP="000F12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2D7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</w:t>
      </w:r>
      <w:r w:rsidRPr="000F12D7">
        <w:rPr>
          <w:rFonts w:ascii="Times New Roman" w:hAnsi="Times New Roman" w:cs="Times New Roman"/>
          <w:b/>
          <w:sz w:val="24"/>
          <w:szCs w:val="24"/>
        </w:rPr>
        <w:t>-</w:t>
      </w:r>
      <w:r w:rsidRPr="000F12D7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в соответствии с У</w:t>
      </w:r>
      <w:r w:rsidRPr="000F12D7">
        <w:rPr>
          <w:rFonts w:ascii="Times New Roman" w:hAnsi="Times New Roman" w:cs="Times New Roman"/>
          <w:sz w:val="24"/>
          <w:szCs w:val="24"/>
        </w:rPr>
        <w:t xml:space="preserve">ставом </w:t>
      </w:r>
      <w:proofErr w:type="spellStart"/>
      <w:r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F12D7" w:rsidRPr="000F1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2D7" w:rsidRPr="000F12D7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и в целях повышения уровня жизни населения за счет приведения водопроводных сетей к состоянию</w:t>
      </w:r>
      <w:r w:rsidRPr="000F12D7">
        <w:rPr>
          <w:rFonts w:ascii="Times New Roman" w:hAnsi="Times New Roman" w:cs="Times New Roman"/>
          <w:sz w:val="24"/>
          <w:szCs w:val="24"/>
        </w:rPr>
        <w:t>,</w:t>
      </w:r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позволяющему обеспечить население водой нормального качества и в достаточном количестве,</w:t>
      </w:r>
      <w:r w:rsidRPr="000F12D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0F12D7" w:rsidRPr="000F12D7">
        <w:rPr>
          <w:rFonts w:ascii="Times New Roman" w:hAnsi="Times New Roman" w:cs="Times New Roman"/>
          <w:sz w:val="24"/>
          <w:szCs w:val="24"/>
        </w:rPr>
        <w:t xml:space="preserve">ьного образования  </w:t>
      </w:r>
      <w:proofErr w:type="spellStart"/>
      <w:r w:rsidR="000F12D7" w:rsidRPr="000F12D7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</w:t>
      </w:r>
      <w:proofErr w:type="gramEnd"/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766C10" w:rsidRPr="000F12D7">
        <w:rPr>
          <w:rFonts w:ascii="Times New Roman" w:hAnsi="Times New Roman" w:cs="Times New Roman"/>
          <w:b/>
          <w:sz w:val="24"/>
          <w:szCs w:val="24"/>
        </w:rPr>
        <w:t>ПОСТОНОВЛЯЕТ: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12D7" w:rsidRPr="000F12D7" w:rsidRDefault="00766C10" w:rsidP="000F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  1.</w:t>
      </w:r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 </w:t>
      </w:r>
      <w:proofErr w:type="spellStart"/>
      <w:r w:rsidR="000F12D7"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="000F12D7" w:rsidRPr="000F12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 14.03.2022 года № 14 « Об утверждении муниципальной программы «</w:t>
      </w:r>
      <w:r w:rsidR="000F12D7" w:rsidRPr="000F12D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F12D7" w:rsidRPr="000F12D7">
        <w:rPr>
          <w:rFonts w:ascii="Times New Roman" w:hAnsi="Times New Roman" w:cs="Times New Roman"/>
          <w:sz w:val="24"/>
          <w:szCs w:val="24"/>
        </w:rPr>
        <w:t>утверждении муниципальной программы «Повышение качества водоснабжения населения</w:t>
      </w:r>
    </w:p>
    <w:p w:rsidR="000F12D7" w:rsidRPr="000F12D7" w:rsidRDefault="000F12D7" w:rsidP="000F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и водоотведения в  границах </w:t>
      </w:r>
      <w:proofErr w:type="spellStart"/>
      <w:r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образования»    </w:t>
      </w:r>
    </w:p>
    <w:p w:rsidR="000F12D7" w:rsidRPr="000F12D7" w:rsidRDefault="000F12D7" w:rsidP="000F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66C10" w:rsidRPr="000F12D7" w:rsidRDefault="000F12D7" w:rsidP="000F1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 </w:t>
      </w:r>
      <w:r w:rsidRPr="000F12D7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 «План мероприятий муниципальной программы «Повышение качества водоснабжения населения и водоотведения в границах </w:t>
      </w:r>
      <w:proofErr w:type="spellStart"/>
      <w:r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изложить в новой редакции (приложение к постановлению).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 2.Обнародовать настоящее постановление на официальном сайте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0F12D7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 xml:space="preserve">  3.</w:t>
      </w:r>
      <w:proofErr w:type="gramStart"/>
      <w:r w:rsidRPr="000F12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12D7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F12D7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</w:p>
    <w:p w:rsidR="00766C10" w:rsidRPr="000F12D7" w:rsidRDefault="00766C10" w:rsidP="0076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</w:t>
      </w:r>
      <w:r w:rsidR="005D38CE" w:rsidRPr="000F12D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   В.И.Николаев           </w:t>
      </w:r>
    </w:p>
    <w:p w:rsidR="00E75520" w:rsidRPr="000F12D7" w:rsidRDefault="00766C10" w:rsidP="00E755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E75520" w:rsidRPr="000F12D7" w:rsidRDefault="00766C10" w:rsidP="00E75520">
      <w:pPr>
        <w:pStyle w:val="a3"/>
        <w:ind w:left="7080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к постановлению 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F12D7">
        <w:rPr>
          <w:rFonts w:ascii="Times New Roman" w:hAnsi="Times New Roman" w:cs="Times New Roman"/>
          <w:sz w:val="24"/>
          <w:szCs w:val="24"/>
          <w:lang w:eastAsia="ru-RU"/>
        </w:rPr>
        <w:t xml:space="preserve">       от23</w:t>
      </w:r>
      <w:r w:rsidR="00D70FC3" w:rsidRPr="000F12D7">
        <w:rPr>
          <w:rFonts w:ascii="Times New Roman" w:hAnsi="Times New Roman" w:cs="Times New Roman"/>
          <w:sz w:val="24"/>
          <w:szCs w:val="24"/>
          <w:lang w:eastAsia="ru-RU"/>
        </w:rPr>
        <w:t>.03</w:t>
      </w:r>
      <w:r w:rsidR="000F12D7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="00D70FC3"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66C10" w:rsidRPr="000F12D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F12D7">
        <w:rPr>
          <w:rFonts w:ascii="Times New Roman" w:hAnsi="Times New Roman" w:cs="Times New Roman"/>
          <w:sz w:val="24"/>
          <w:szCs w:val="24"/>
          <w:lang w:eastAsia="ru-RU"/>
        </w:rPr>
        <w:t>09</w:t>
      </w: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="00766C10"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Камышевского</w:t>
      </w:r>
      <w:proofErr w:type="spellEnd"/>
      <w:r w:rsidR="00766C10"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образования»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="00766C10"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Камышевского</w:t>
      </w:r>
      <w:proofErr w:type="spellEnd"/>
      <w:r w:rsidR="00766C10"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12D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образования»</w:t>
      </w:r>
    </w:p>
    <w:tbl>
      <w:tblPr>
        <w:tblpPr w:leftFromText="180" w:rightFromText="180" w:vertAnchor="text" w:horzAnchor="margin" w:tblpX="-1265" w:tblpY="90"/>
        <w:tblW w:w="2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725"/>
        <w:gridCol w:w="34"/>
        <w:gridCol w:w="1525"/>
        <w:gridCol w:w="142"/>
        <w:gridCol w:w="1685"/>
        <w:gridCol w:w="192"/>
        <w:gridCol w:w="2474"/>
        <w:gridCol w:w="11"/>
        <w:gridCol w:w="682"/>
        <w:gridCol w:w="82"/>
        <w:gridCol w:w="293"/>
        <w:gridCol w:w="82"/>
        <w:gridCol w:w="8483"/>
        <w:gridCol w:w="8492"/>
      </w:tblGrid>
      <w:tr w:rsidR="00E75520" w:rsidRPr="000F12D7" w:rsidTr="004751C8">
        <w:trPr>
          <w:gridAfter w:val="3"/>
          <w:wAfter w:w="17057" w:type="dxa"/>
          <w:trHeight w:val="1177"/>
        </w:trPr>
        <w:tc>
          <w:tcPr>
            <w:tcW w:w="2235" w:type="dxa"/>
            <w:tcBorders>
              <w:bottom w:val="single" w:sz="4" w:space="0" w:color="auto"/>
            </w:tcBorders>
          </w:tcPr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7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«Повышение качества водоснабжения населения и водоотведения в границах </w:t>
            </w:r>
            <w:proofErr w:type="spellStart"/>
            <w:r w:rsidR="00766C10" w:rsidRPr="000F12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="00766C10" w:rsidRPr="000F12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12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  <w:p w:rsidR="00E75520" w:rsidRPr="000F12D7" w:rsidRDefault="00E75520" w:rsidP="004751C8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E75520" w:rsidRPr="000F12D7" w:rsidRDefault="00E75520" w:rsidP="004751C8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3"/>
          <w:wAfter w:w="17057" w:type="dxa"/>
          <w:trHeight w:val="10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7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766C10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Камышевского</w:t>
            </w:r>
            <w:proofErr w:type="spellEnd"/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9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570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878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Программы:</w:t>
            </w: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и надежности функционирования систем водоснабжения и водоотведения за счет реализации технических мероприятий.</w:t>
            </w: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E75520" w:rsidRPr="000F12D7" w:rsidRDefault="00E75520" w:rsidP="00475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устойчивости и надежности функционирования систем водоснабжения и водоотведения; обеспечение условий для снижения издержек и повышения качества предоставления услуг; повышение качества воды; повышение эксплуатационной надежности источников питьевого водоснабжения; обеспечение инвестиционной привлекательности водопроводно-канализационного хозяйства; развитие системы водоснабжения и водоотведения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79"/>
        </w:trPr>
        <w:tc>
          <w:tcPr>
            <w:tcW w:w="2235" w:type="dxa"/>
            <w:vMerge/>
          </w:tcPr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</w:trPr>
        <w:tc>
          <w:tcPr>
            <w:tcW w:w="2235" w:type="dxa"/>
            <w:vMerge/>
          </w:tcPr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20" w:rsidRPr="000F12D7" w:rsidTr="004751C8">
        <w:trPr>
          <w:gridAfter w:val="2"/>
          <w:wAfter w:w="16975" w:type="dxa"/>
        </w:trPr>
        <w:tc>
          <w:tcPr>
            <w:tcW w:w="2235" w:type="dxa"/>
          </w:tcPr>
          <w:p w:rsidR="00E75520" w:rsidRPr="000F12D7" w:rsidRDefault="00E75520" w:rsidP="004751C8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788" w:type="dxa"/>
            <w:gridSpan w:val="8"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2022-2024годы</w:t>
            </w: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</w:trPr>
        <w:tc>
          <w:tcPr>
            <w:tcW w:w="2235" w:type="dxa"/>
          </w:tcPr>
          <w:p w:rsidR="00E75520" w:rsidRPr="000F12D7" w:rsidRDefault="00E75520" w:rsidP="004751C8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8788" w:type="dxa"/>
            <w:gridSpan w:val="8"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Камышевского</w:t>
            </w:r>
            <w:proofErr w:type="spellEnd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1132"/>
        </w:trPr>
        <w:tc>
          <w:tcPr>
            <w:tcW w:w="2235" w:type="dxa"/>
            <w:vMerge w:val="restart"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составляет -  </w:t>
            </w:r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 (</w:t>
            </w:r>
            <w:proofErr w:type="spellStart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75520" w:rsidRPr="000F12D7" w:rsidRDefault="00E75520" w:rsidP="00766C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-средства областного бюджета </w:t>
            </w:r>
            <w:r w:rsidR="00766C10"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789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72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5520" w:rsidRPr="000F12D7" w:rsidRDefault="00E75520" w:rsidP="004751C8">
            <w:pPr>
              <w:tabs>
                <w:tab w:val="left" w:pos="6480"/>
              </w:tabs>
              <w:ind w:left="5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gridAfter w:val="2"/>
          <w:wAfter w:w="16975" w:type="dxa"/>
          <w:trHeight w:val="772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</w:t>
            </w:r>
            <w:proofErr w:type="gramStart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trHeight w:val="1588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 (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520" w:rsidRPr="000F12D7" w:rsidRDefault="00766C1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520" w:rsidRPr="000F12D7" w:rsidRDefault="00766C1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tcBorders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trHeight w:val="149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Merge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vMerge w:val="restart"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92" w:type="dxa"/>
            <w:vMerge w:val="restart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20" w:rsidRPr="000F12D7" w:rsidTr="004751C8">
        <w:trPr>
          <w:trHeight w:val="48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766C1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766C1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</w:rPr>
              <w:t>3504.0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5520" w:rsidRPr="000F12D7" w:rsidRDefault="00E7552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vMerge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20" w:rsidRPr="000F12D7" w:rsidTr="004751C8">
        <w:trPr>
          <w:trHeight w:val="130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764" w:type="dxa"/>
            <w:gridSpan w:val="2"/>
            <w:vMerge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vMerge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20" w:rsidRPr="000F12D7" w:rsidTr="004751C8">
        <w:trPr>
          <w:trHeight w:val="252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снижение доли утечек и неучтенного расхода воды;</w:t>
            </w: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Приложение № 2 к программе</w:t>
            </w:r>
          </w:p>
          <w:p w:rsidR="00E75520" w:rsidRPr="000F12D7" w:rsidRDefault="00E75520" w:rsidP="004751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right w:val="single" w:sz="4" w:space="0" w:color="auto"/>
            </w:tcBorders>
          </w:tcPr>
          <w:p w:rsidR="00E75520" w:rsidRPr="000F12D7" w:rsidRDefault="00E75520" w:rsidP="004751C8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vMerge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  <w:vMerge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20" w:rsidRPr="000F12D7" w:rsidTr="004751C8">
        <w:trPr>
          <w:trHeight w:val="2589"/>
        </w:trPr>
        <w:tc>
          <w:tcPr>
            <w:tcW w:w="2235" w:type="dxa"/>
            <w:vAlign w:val="center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88" w:type="dxa"/>
            <w:gridSpan w:val="8"/>
            <w:tcBorders>
              <w:right w:val="single" w:sz="4" w:space="0" w:color="auto"/>
            </w:tcBorders>
          </w:tcPr>
          <w:p w:rsidR="00E75520" w:rsidRPr="000F12D7" w:rsidRDefault="00E75520" w:rsidP="00766C10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аварий на сетях водоснабжения и водоотведения; обеспечение населения питьевой водой нормативного качества в достаточном количестве; оздоровление социально-экологической обстановки в населенных пунктах </w:t>
            </w:r>
            <w:proofErr w:type="spellStart"/>
            <w:r w:rsidR="00766C10"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</w:t>
            </w:r>
            <w:proofErr w:type="spellEnd"/>
            <w:r w:rsidR="00766C10"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75520" w:rsidRPr="000F12D7" w:rsidRDefault="00E7552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75520" w:rsidRPr="000F12D7" w:rsidRDefault="00E75520" w:rsidP="004751C8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2" w:type="dxa"/>
          </w:tcPr>
          <w:p w:rsidR="00E75520" w:rsidRPr="000F12D7" w:rsidRDefault="00E75520" w:rsidP="0047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520" w:rsidRPr="000F12D7" w:rsidRDefault="00E75520" w:rsidP="00E75520">
      <w:pPr>
        <w:rPr>
          <w:rFonts w:ascii="Times New Roman" w:hAnsi="Times New Roman" w:cs="Times New Roman"/>
          <w:sz w:val="24"/>
          <w:szCs w:val="24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Содержание проблемы</w:t>
      </w: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обоснование необходимости её решения программными методами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766C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Один из жизненно важных вопросов, касающихся благоустройства муниципального образования и комфортного проживания граждан – наличие бесперебойного и </w:t>
      </w:r>
      <w:r w:rsidRPr="000F12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качественного водоснабжения, обеспеченность жителей поселения качественной питьевой водой необходимым для жизнедеятельности объемом. 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вышеизложенное, администрация </w:t>
      </w:r>
      <w:proofErr w:type="spellStart"/>
      <w:r w:rsidR="00766C10" w:rsidRPr="000F12D7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МО считает необходимым применение программно-целевого метода в развитии санитарно-эпидемиологического и экологического направлений. Данная программа позволит системно направлять средства на решение неотложных проблем, связанных с вопросами организации на территории </w:t>
      </w:r>
      <w:proofErr w:type="spellStart"/>
      <w:r w:rsidR="00766C10" w:rsidRPr="000F12D7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="00766C10"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МО бесперебойного питьевого водоснабжения, соответствующего санитарно-гигиеническим требованиям качества, в условиях ограниченных финансовых ресурсов. Программа носит социальный характер, нацеленный на повышение качества жизни населения </w:t>
      </w:r>
      <w:proofErr w:type="spellStart"/>
      <w:r w:rsidR="00766C10" w:rsidRPr="000F12D7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МО.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Программы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являются: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- организация мероприятий по обеспечению населения бесперебойного водоснабжения, качественной питьевой водой необходимым для жизнедеятельности объемом;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- повышение доли населения, потребляющего питьевую воду надлежащего качества.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Реализация целей и задач Программы будет осуществляться за счёт комплексного выполнения системы мероприятий по основным направлениям Программы.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Сроки и этапы реализации Программы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Программа будет реализована с 2022 по 2024 годы.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Программные мероприятия могут корректироваться в зависимости от финансирования программы и возникновения непредвиденных ситуаций.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6. Оценка социально-экономической эффективности Программы и целевые индикаторы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- процент обеспеченности населения муниципального образования качественным питьевым водоснабжением необходимого для жизнеобеспечения объемом.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>- бесперебойное обеспечение населения качественной питьевой водой необходимым для жизнедеятельности объемом;</w:t>
      </w:r>
    </w:p>
    <w:p w:rsidR="00E75520" w:rsidRPr="000F12D7" w:rsidRDefault="00E75520" w:rsidP="00E7552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уровня благоустроенности населенных пунктов </w:t>
      </w:r>
      <w:proofErr w:type="spellStart"/>
      <w:r w:rsidR="005D38CE" w:rsidRPr="000F12D7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0F12D7">
        <w:rPr>
          <w:rFonts w:ascii="Times New Roman" w:hAnsi="Times New Roman" w:cs="Times New Roman"/>
          <w:sz w:val="24"/>
          <w:szCs w:val="24"/>
          <w:lang w:eastAsia="ru-RU"/>
        </w:rPr>
        <w:t xml:space="preserve"> МО.</w:t>
      </w: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20" w:rsidRPr="000F12D7" w:rsidRDefault="00E75520" w:rsidP="00E75520">
      <w:pPr>
        <w:rPr>
          <w:rFonts w:ascii="Times New Roman" w:hAnsi="Times New Roman" w:cs="Times New Roman"/>
          <w:sz w:val="24"/>
          <w:szCs w:val="24"/>
        </w:rPr>
      </w:pPr>
    </w:p>
    <w:p w:rsidR="00E75520" w:rsidRPr="000F12D7" w:rsidRDefault="00E75520" w:rsidP="00E7552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5D38CE" w:rsidRPr="000F12D7" w:rsidRDefault="005D38CE" w:rsidP="00E7552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5D38CE" w:rsidRPr="000F12D7" w:rsidRDefault="005D38CE" w:rsidP="00E7552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96127D" w:rsidRPr="000F12D7" w:rsidRDefault="0096127D" w:rsidP="009612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0F12D7">
        <w:rPr>
          <w:rFonts w:ascii="Times New Roman" w:hAnsi="Times New Roman" w:cs="Times New Roman"/>
          <w:b/>
          <w:sz w:val="24"/>
          <w:szCs w:val="24"/>
        </w:rPr>
        <w:t xml:space="preserve">План мероприятий муниципальной программы </w:t>
      </w:r>
    </w:p>
    <w:p w:rsidR="0096127D" w:rsidRPr="000F12D7" w:rsidRDefault="0096127D" w:rsidP="009612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12D7">
        <w:rPr>
          <w:rFonts w:ascii="Times New Roman" w:hAnsi="Times New Roman" w:cs="Times New Roman"/>
          <w:b/>
          <w:sz w:val="24"/>
          <w:szCs w:val="24"/>
        </w:rPr>
        <w:t xml:space="preserve">«Повышение качества водоснабжения населения и водоотведения в границах </w:t>
      </w:r>
      <w:proofErr w:type="spellStart"/>
      <w:r w:rsidRPr="000F12D7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  <w:r w:rsidRPr="000F12D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образования».</w:t>
      </w:r>
    </w:p>
    <w:p w:rsidR="0096127D" w:rsidRPr="000F12D7" w:rsidRDefault="0096127D" w:rsidP="0096127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7D" w:rsidRPr="000F12D7" w:rsidRDefault="0096127D" w:rsidP="0096127D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2473" w:type="dxa"/>
        <w:tblInd w:w="-1168" w:type="dxa"/>
        <w:tblLayout w:type="fixed"/>
        <w:tblLook w:val="04A0"/>
      </w:tblPr>
      <w:tblGrid>
        <w:gridCol w:w="1974"/>
        <w:gridCol w:w="1125"/>
        <w:gridCol w:w="7"/>
        <w:gridCol w:w="1289"/>
        <w:gridCol w:w="554"/>
        <w:gridCol w:w="709"/>
        <w:gridCol w:w="11"/>
        <w:gridCol w:w="1277"/>
        <w:gridCol w:w="421"/>
        <w:gridCol w:w="572"/>
        <w:gridCol w:w="1122"/>
        <w:gridCol w:w="11"/>
        <w:gridCol w:w="712"/>
        <w:gridCol w:w="1268"/>
        <w:gridCol w:w="7"/>
        <w:gridCol w:w="1414"/>
      </w:tblGrid>
      <w:tr w:rsidR="0096127D" w:rsidRPr="000F12D7" w:rsidTr="009A105D">
        <w:trPr>
          <w:trHeight w:val="703"/>
        </w:trPr>
        <w:tc>
          <w:tcPr>
            <w:tcW w:w="1974" w:type="dxa"/>
            <w:vMerge w:val="restart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2" w:type="dxa"/>
            <w:gridSpan w:val="2"/>
            <w:vMerge w:val="restart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  <w:tc>
          <w:tcPr>
            <w:tcW w:w="48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</w:t>
            </w:r>
            <w:proofErr w:type="gram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тыс.рублей в действующих ценах года реализации мероприятия)</w:t>
            </w:r>
          </w:p>
        </w:tc>
        <w:tc>
          <w:tcPr>
            <w:tcW w:w="1133" w:type="dxa"/>
            <w:gridSpan w:val="2"/>
            <w:vMerge w:val="restart"/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7D" w:rsidRPr="000F12D7" w:rsidRDefault="0096127D" w:rsidP="00ED33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индикаторы реализаци</w:t>
            </w:r>
            <w:proofErr w:type="gram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целевые задания)</w:t>
            </w:r>
          </w:p>
        </w:tc>
        <w:tc>
          <w:tcPr>
            <w:tcW w:w="712" w:type="dxa"/>
            <w:vMerge w:val="restart"/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распорядител</w:t>
            </w:r>
            <w:proofErr w:type="gram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получатель) бюджетных средств. Исполнители мероприятий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A8" w:rsidRPr="000F12D7" w:rsidRDefault="00ED33A8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7D" w:rsidRPr="000F12D7" w:rsidTr="009A105D">
        <w:trPr>
          <w:trHeight w:val="227"/>
        </w:trPr>
        <w:tc>
          <w:tcPr>
            <w:tcW w:w="1974" w:type="dxa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3" w:type="dxa"/>
            <w:gridSpan w:val="2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7D" w:rsidRPr="000F12D7" w:rsidTr="009A105D">
        <w:trPr>
          <w:cantSplit/>
          <w:trHeight w:val="1134"/>
        </w:trPr>
        <w:tc>
          <w:tcPr>
            <w:tcW w:w="1974" w:type="dxa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96127D" w:rsidRPr="000F12D7" w:rsidRDefault="0096127D" w:rsidP="00ED33A8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133" w:type="dxa"/>
            <w:gridSpan w:val="2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7D" w:rsidRPr="000F12D7" w:rsidTr="009A105D">
        <w:tc>
          <w:tcPr>
            <w:tcW w:w="1974" w:type="dxa"/>
          </w:tcPr>
          <w:p w:rsidR="0096127D" w:rsidRPr="000F12D7" w:rsidRDefault="00B56550" w:rsidP="00ED33A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Ремонт водозаборной трубы в </w:t>
            </w:r>
            <w:proofErr w:type="spellStart"/>
            <w:r w:rsidRPr="000F12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0F12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0F12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ервомайский,протяженность</w:t>
            </w:r>
            <w:proofErr w:type="spellEnd"/>
            <w:r w:rsidRPr="000F12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120 метров</w:t>
            </w:r>
            <w:r w:rsidR="008914A5" w:rsidRPr="000F12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6127D" w:rsidRPr="000F12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96127D" w:rsidRPr="000F12D7" w:rsidRDefault="00B56550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1893,44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</w:tcPr>
          <w:p w:rsidR="0096127D" w:rsidRPr="000F12D7" w:rsidRDefault="00B56550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1893,44</w:t>
            </w:r>
          </w:p>
        </w:tc>
        <w:tc>
          <w:tcPr>
            <w:tcW w:w="421" w:type="dxa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подачи воды в населенном пункте</w:t>
            </w:r>
          </w:p>
        </w:tc>
        <w:tc>
          <w:tcPr>
            <w:tcW w:w="712" w:type="dxa"/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Камышевскогомуниципального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</w:tcBorders>
          </w:tcPr>
          <w:p w:rsidR="0096127D" w:rsidRPr="000F12D7" w:rsidRDefault="0096127D" w:rsidP="00ED33A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A8" w:rsidRPr="000F12D7" w:rsidTr="009A105D">
        <w:tc>
          <w:tcPr>
            <w:tcW w:w="1974" w:type="dxa"/>
          </w:tcPr>
          <w:p w:rsidR="00B56550" w:rsidRPr="000F12D7" w:rsidRDefault="00B56550" w:rsidP="00B56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1.Поставка водонапорной башни     с</w:t>
            </w:r>
            <w:proofErr w:type="gram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адовка объем 25 кубов                  </w:t>
            </w:r>
          </w:p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2" w:type="dxa"/>
            <w:gridSpan w:val="2"/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ED33A8" w:rsidRPr="000F12D7" w:rsidRDefault="00B56550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532,30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ED33A8" w:rsidRPr="000F12D7" w:rsidRDefault="00B56550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532,30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подачи воды в населенном пункте</w:t>
            </w:r>
          </w:p>
        </w:tc>
        <w:tc>
          <w:tcPr>
            <w:tcW w:w="712" w:type="dxa"/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Камышевскогомуниципального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D33A8" w:rsidRPr="000F12D7" w:rsidRDefault="00ED33A8" w:rsidP="00ED33A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FD5" w:rsidRPr="000F12D7" w:rsidTr="009A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1" w:type="dxa"/>
          <w:trHeight w:val="2745"/>
        </w:trPr>
        <w:tc>
          <w:tcPr>
            <w:tcW w:w="1974" w:type="dxa"/>
          </w:tcPr>
          <w:p w:rsidR="00B56550" w:rsidRPr="000F12D7" w:rsidRDefault="00B56550" w:rsidP="00B56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2.Установка водонапорной </w:t>
            </w:r>
            <w:proofErr w:type="spell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башни,с</w:t>
            </w:r>
            <w:proofErr w:type="gram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адовка</w:t>
            </w:r>
            <w:proofErr w:type="spell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 25 кубов</w:t>
            </w:r>
          </w:p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B56550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267,80</w:t>
            </w:r>
          </w:p>
        </w:tc>
        <w:tc>
          <w:tcPr>
            <w:tcW w:w="5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267,80</w:t>
            </w:r>
          </w:p>
        </w:tc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подачи воды в населенном пункте</w:t>
            </w:r>
          </w:p>
        </w:tc>
        <w:tc>
          <w:tcPr>
            <w:tcW w:w="7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Камышевскогомуниципального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F2FD5" w:rsidRPr="000F12D7" w:rsidTr="009A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1" w:type="dxa"/>
          <w:trHeight w:val="1860"/>
        </w:trPr>
        <w:tc>
          <w:tcPr>
            <w:tcW w:w="1974" w:type="dxa"/>
          </w:tcPr>
          <w:p w:rsidR="00B56550" w:rsidRPr="000F12D7" w:rsidRDefault="00B56550" w:rsidP="00B56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3.Поставка продукции, с</w:t>
            </w:r>
            <w:proofErr w:type="gram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адовка      насос 5,5кВт, преобразователь 7,5кВт                   п.Первомайский насос 22кВт, преобразователь 22 кВт,                       </w:t>
            </w:r>
            <w:proofErr w:type="spell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с.Камышево</w:t>
            </w:r>
            <w:proofErr w:type="spell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насос 22 кВт, преобразователь 22 кВт </w:t>
            </w:r>
          </w:p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B56550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подачи воды в населенном пункте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Камышевскогомуниципаль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FD5" w:rsidRPr="000F12D7" w:rsidRDefault="002F2FD5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2F2FD5" w:rsidRPr="000F12D7" w:rsidRDefault="002F2FD5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D5" w:rsidRPr="000F12D7" w:rsidRDefault="002F2FD5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F8" w:rsidRPr="000F12D7" w:rsidTr="009A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1" w:type="dxa"/>
          <w:trHeight w:val="1614"/>
        </w:trPr>
        <w:tc>
          <w:tcPr>
            <w:tcW w:w="1974" w:type="dxa"/>
          </w:tcPr>
          <w:p w:rsidR="00B56550" w:rsidRPr="000F12D7" w:rsidRDefault="00B56550" w:rsidP="00B56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4.поставка блок контейнера, п</w:t>
            </w:r>
            <w:proofErr w:type="gramStart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F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ервомайский 5*2,4</w:t>
            </w:r>
          </w:p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B56550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241,46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241,46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ED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подачи воды в населенном пункте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Камышевскогомуниципаль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2F8" w:rsidRPr="000F12D7" w:rsidRDefault="001B22F8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Камышевскогоо</w:t>
            </w:r>
            <w:proofErr w:type="spellEnd"/>
            <w:r w:rsidRPr="000F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1B22F8" w:rsidRPr="000F12D7" w:rsidRDefault="001B22F8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F8" w:rsidRPr="000F12D7" w:rsidRDefault="001B22F8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0" w:rsidRPr="000F12D7" w:rsidTr="005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1" w:type="dxa"/>
          <w:trHeight w:val="695"/>
        </w:trPr>
        <w:tc>
          <w:tcPr>
            <w:tcW w:w="1974" w:type="dxa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5927AA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  <w:r w:rsidR="00B56550" w:rsidRPr="000F12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5927AA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  <w:r w:rsidR="00B56550" w:rsidRPr="000F12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50" w:rsidRPr="000F12D7" w:rsidRDefault="00B56550" w:rsidP="004751C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7D" w:rsidRPr="000F12D7" w:rsidRDefault="0096127D" w:rsidP="0096127D">
      <w:pPr>
        <w:rPr>
          <w:rFonts w:ascii="Times New Roman" w:hAnsi="Times New Roman" w:cs="Times New Roman"/>
          <w:sz w:val="24"/>
          <w:szCs w:val="24"/>
        </w:rPr>
      </w:pPr>
    </w:p>
    <w:p w:rsidR="0096127D" w:rsidRPr="000F12D7" w:rsidRDefault="0096127D" w:rsidP="0096127D">
      <w:pPr>
        <w:rPr>
          <w:rFonts w:ascii="Times New Roman" w:hAnsi="Times New Roman" w:cs="Times New Roman"/>
          <w:sz w:val="24"/>
          <w:szCs w:val="24"/>
        </w:rPr>
      </w:pPr>
    </w:p>
    <w:sectPr w:rsidR="0096127D" w:rsidRPr="000F12D7" w:rsidSect="00E755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75520"/>
    <w:rsid w:val="00082E2B"/>
    <w:rsid w:val="000F12D7"/>
    <w:rsid w:val="00104E87"/>
    <w:rsid w:val="001A52B3"/>
    <w:rsid w:val="001B22F8"/>
    <w:rsid w:val="002F2FD5"/>
    <w:rsid w:val="0031545A"/>
    <w:rsid w:val="00382C50"/>
    <w:rsid w:val="004751C8"/>
    <w:rsid w:val="00531995"/>
    <w:rsid w:val="005927AA"/>
    <w:rsid w:val="005D38CE"/>
    <w:rsid w:val="00730EB5"/>
    <w:rsid w:val="00743AE7"/>
    <w:rsid w:val="00766C10"/>
    <w:rsid w:val="00773C85"/>
    <w:rsid w:val="008110A2"/>
    <w:rsid w:val="008914A5"/>
    <w:rsid w:val="008C4089"/>
    <w:rsid w:val="008F72F7"/>
    <w:rsid w:val="0096127D"/>
    <w:rsid w:val="009A105D"/>
    <w:rsid w:val="009A5C6A"/>
    <w:rsid w:val="00A525AA"/>
    <w:rsid w:val="00B56550"/>
    <w:rsid w:val="00BE07A1"/>
    <w:rsid w:val="00C25ED2"/>
    <w:rsid w:val="00D70FC3"/>
    <w:rsid w:val="00E541A0"/>
    <w:rsid w:val="00E75520"/>
    <w:rsid w:val="00ED33A8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520"/>
    <w:pPr>
      <w:spacing w:after="0" w:line="240" w:lineRule="auto"/>
      <w:jc w:val="both"/>
    </w:pPr>
  </w:style>
  <w:style w:type="paragraph" w:styleId="a4">
    <w:name w:val="header"/>
    <w:basedOn w:val="a"/>
    <w:link w:val="a5"/>
    <w:unhideWhenUsed/>
    <w:rsid w:val="00E755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E75520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E75520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table" w:styleId="a7">
    <w:name w:val="Table Grid"/>
    <w:basedOn w:val="a1"/>
    <w:uiPriority w:val="59"/>
    <w:rsid w:val="00E755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C1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1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2023-04-04T11:00:00Z</cp:lastPrinted>
  <dcterms:created xsi:type="dcterms:W3CDTF">2022-04-01T06:16:00Z</dcterms:created>
  <dcterms:modified xsi:type="dcterms:W3CDTF">2023-04-04T11:02:00Z</dcterms:modified>
</cp:coreProperties>
</file>