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15" w:rsidRDefault="00023911" w:rsidP="007F2615">
      <w:pPr>
        <w:pStyle w:val="a6"/>
        <w:rPr>
          <w:rFonts w:ascii="Times New Roman" w:hAnsi="Times New Roman"/>
          <w:sz w:val="24"/>
        </w:rPr>
      </w:pPr>
      <w:r w:rsidRPr="001C5010">
        <w:rPr>
          <w:rFonts w:ascii="Times New Roman" w:hAnsi="Times New Roman"/>
          <w:sz w:val="24"/>
        </w:rPr>
        <w:t xml:space="preserve">           </w:t>
      </w:r>
    </w:p>
    <w:p w:rsidR="007F2615" w:rsidRDefault="007F2615" w:rsidP="007F2615">
      <w:pPr>
        <w:pStyle w:val="a6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10" w:rsidRPr="001C5010" w:rsidRDefault="00023911" w:rsidP="007F26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>СОВЕТ</w:t>
      </w:r>
    </w:p>
    <w:p w:rsidR="001C5010" w:rsidRPr="001C5010" w:rsidRDefault="00EC74D2" w:rsidP="007F26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КАМЫШЕВ</w:t>
      </w:r>
      <w:r w:rsidR="00023911" w:rsidRPr="001C5010">
        <w:rPr>
          <w:rFonts w:ascii="Times New Roman" w:hAnsi="Times New Roman"/>
          <w:b/>
          <w:sz w:val="24"/>
        </w:rPr>
        <w:t>СКОГО</w:t>
      </w:r>
      <w:r w:rsidR="00023911" w:rsidRPr="001C5010">
        <w:rPr>
          <w:rFonts w:ascii="Times New Roman" w:hAnsi="Times New Roman"/>
          <w:sz w:val="24"/>
        </w:rPr>
        <w:t xml:space="preserve">  </w:t>
      </w:r>
      <w:r w:rsidR="00023911" w:rsidRPr="001C5010">
        <w:rPr>
          <w:rFonts w:ascii="Times New Roman" w:hAnsi="Times New Roman"/>
          <w:b/>
          <w:sz w:val="24"/>
        </w:rPr>
        <w:t>МУНИЦИПАЛЬНОГО ОБРАЗОВАНИЯ</w:t>
      </w:r>
    </w:p>
    <w:p w:rsidR="001C5010" w:rsidRPr="001C5010" w:rsidRDefault="00023911" w:rsidP="007F26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>ДЕРГАЧЕВСКОГО МУНИЦИПАЛЬНОГО РАЙОНА</w:t>
      </w:r>
    </w:p>
    <w:p w:rsidR="00A60B58" w:rsidRDefault="00023911" w:rsidP="007F26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>САРАТОВСКОЙ ОБЛАСТ</w:t>
      </w:r>
      <w:r w:rsidR="001C5010">
        <w:rPr>
          <w:rFonts w:ascii="Times New Roman" w:hAnsi="Times New Roman"/>
          <w:b/>
          <w:sz w:val="24"/>
        </w:rPr>
        <w:t>И</w:t>
      </w: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</w:t>
      </w:r>
      <w:r w:rsidR="00EC74D2">
        <w:rPr>
          <w:rFonts w:ascii="Times New Roman" w:hAnsi="Times New Roman"/>
          <w:sz w:val="28"/>
        </w:rPr>
        <w:t xml:space="preserve"> 525-726</w:t>
      </w:r>
    </w:p>
    <w:p w:rsidR="00A60B58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</w:t>
      </w:r>
      <w:r w:rsidR="00EC74D2">
        <w:rPr>
          <w:rFonts w:ascii="Times New Roman" w:hAnsi="Times New Roman"/>
          <w:sz w:val="28"/>
        </w:rPr>
        <w:t>25.02.</w:t>
      </w:r>
      <w:r>
        <w:rPr>
          <w:rFonts w:ascii="Times New Roman" w:hAnsi="Times New Roman"/>
          <w:sz w:val="28"/>
        </w:rPr>
        <w:t xml:space="preserve"> 2026 года </w:t>
      </w: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60B58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60B58" w:rsidRP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Об  утверждении Положения</w:t>
      </w:r>
    </w:p>
    <w:p w:rsid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о собрании граждан  </w:t>
      </w:r>
      <w:proofErr w:type="spellStart"/>
      <w:r w:rsidR="007F2615">
        <w:rPr>
          <w:rFonts w:ascii="PT Astra Serif" w:hAnsi="PT Astra Serif"/>
          <w:color w:val="auto"/>
          <w:sz w:val="28"/>
        </w:rPr>
        <w:t>Камышевкого</w:t>
      </w:r>
      <w:proofErr w:type="spellEnd"/>
      <w:r w:rsidRPr="001C5010">
        <w:rPr>
          <w:rFonts w:ascii="Times New Roman" w:hAnsi="Times New Roman"/>
          <w:sz w:val="28"/>
        </w:rPr>
        <w:t xml:space="preserve"> </w:t>
      </w:r>
    </w:p>
    <w:p w:rsid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муниципального образования</w:t>
      </w:r>
    </w:p>
    <w:p w:rsidR="00A60B58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</w:t>
      </w:r>
      <w:proofErr w:type="spellStart"/>
      <w:r w:rsidRPr="001C5010">
        <w:rPr>
          <w:rFonts w:ascii="Times New Roman" w:hAnsi="Times New Roman"/>
          <w:sz w:val="28"/>
        </w:rPr>
        <w:t>Дергачевского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района</w:t>
      </w:r>
    </w:p>
    <w:p w:rsidR="001C5010" w:rsidRPr="001C5010" w:rsidRDefault="001C5010" w:rsidP="001C5010"/>
    <w:p w:rsidR="001C5010" w:rsidRPr="001C5010" w:rsidRDefault="001C5010" w:rsidP="001C5010"/>
    <w:p w:rsidR="00A60B58" w:rsidRDefault="001C5010" w:rsidP="001C5010">
      <w:pPr>
        <w:pStyle w:val="a6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</w:t>
      </w:r>
      <w:r w:rsidR="00023911" w:rsidRPr="001C5010">
        <w:rPr>
          <w:rFonts w:ascii="Times New Roman" w:hAnsi="Times New Roman"/>
          <w:b w:val="0"/>
          <w:sz w:val="28"/>
        </w:rPr>
        <w:t>В соответствии с 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b w:val="0"/>
          <w:sz w:val="28"/>
        </w:rPr>
        <w:t xml:space="preserve"> </w:t>
      </w:r>
      <w:r w:rsidR="00023911" w:rsidRPr="001C5010">
        <w:rPr>
          <w:rFonts w:ascii="Times New Roman" w:hAnsi="Times New Roman"/>
          <w:b w:val="0"/>
          <w:sz w:val="28"/>
        </w:rPr>
        <w:t xml:space="preserve">Уставом </w:t>
      </w:r>
      <w:proofErr w:type="spellStart"/>
      <w:r w:rsidR="00EC74D2">
        <w:rPr>
          <w:rFonts w:ascii="Times New Roman" w:hAnsi="Times New Roman"/>
          <w:b w:val="0"/>
          <w:sz w:val="28"/>
        </w:rPr>
        <w:t>Камышевского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</w:t>
      </w:r>
      <w:r w:rsidRPr="001C5010">
        <w:rPr>
          <w:rFonts w:ascii="Times New Roman" w:hAnsi="Times New Roman"/>
          <w:b w:val="0"/>
          <w:sz w:val="28"/>
        </w:rPr>
        <w:t>сельского поселения</w:t>
      </w:r>
      <w:r w:rsidR="00023911" w:rsidRPr="001C5010">
        <w:rPr>
          <w:rFonts w:ascii="Times New Roman" w:hAnsi="Times New Roman"/>
          <w:b w:val="0"/>
          <w:sz w:val="28"/>
        </w:rPr>
        <w:t xml:space="preserve">  </w:t>
      </w:r>
      <w:proofErr w:type="spellStart"/>
      <w:r w:rsidR="00023911" w:rsidRPr="001C5010">
        <w:rPr>
          <w:rFonts w:ascii="Times New Roman" w:hAnsi="Times New Roman"/>
          <w:b w:val="0"/>
          <w:sz w:val="28"/>
        </w:rPr>
        <w:t>Дергачевского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муниципального района Саратовской области</w:t>
      </w:r>
    </w:p>
    <w:p w:rsidR="001C5010" w:rsidRPr="001C5010" w:rsidRDefault="001C5010" w:rsidP="001C5010"/>
    <w:p w:rsidR="00A60B58" w:rsidRPr="001C5010" w:rsidRDefault="001C5010" w:rsidP="001C5010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</w:t>
      </w:r>
      <w:r w:rsidR="00023911" w:rsidRPr="001C5010">
        <w:rPr>
          <w:rFonts w:ascii="Times New Roman" w:hAnsi="Times New Roman"/>
          <w:b/>
          <w:sz w:val="28"/>
        </w:rPr>
        <w:t>С</w:t>
      </w:r>
      <w:r w:rsidRPr="001C5010">
        <w:rPr>
          <w:rFonts w:ascii="Times New Roman" w:hAnsi="Times New Roman"/>
          <w:b/>
          <w:sz w:val="28"/>
        </w:rPr>
        <w:t>ОВЕТ РЕШИЛ</w:t>
      </w:r>
      <w:r w:rsidR="00023911" w:rsidRPr="001C5010">
        <w:rPr>
          <w:rFonts w:ascii="Times New Roman" w:hAnsi="Times New Roman"/>
          <w:b/>
          <w:sz w:val="28"/>
        </w:rPr>
        <w:t>:</w:t>
      </w:r>
    </w:p>
    <w:p w:rsidR="001C5010" w:rsidRPr="001C5010" w:rsidRDefault="001C5010" w:rsidP="001C501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60B58" w:rsidRDefault="001C5010" w:rsidP="001C5010">
      <w:pPr>
        <w:pStyle w:val="a6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023911" w:rsidRPr="001C5010">
        <w:rPr>
          <w:rFonts w:ascii="Times New Roman" w:hAnsi="Times New Roman"/>
          <w:b w:val="0"/>
          <w:sz w:val="28"/>
        </w:rPr>
        <w:t xml:space="preserve">Утвердить Положение о собрании граждан </w:t>
      </w:r>
      <w:proofErr w:type="spellStart"/>
      <w:r w:rsidR="00EC74D2">
        <w:rPr>
          <w:rFonts w:ascii="Times New Roman" w:hAnsi="Times New Roman"/>
          <w:b w:val="0"/>
          <w:sz w:val="28"/>
        </w:rPr>
        <w:t>Камышевского</w:t>
      </w:r>
      <w:proofErr w:type="spellEnd"/>
      <w:r w:rsidR="00EC74D2">
        <w:rPr>
          <w:rFonts w:ascii="Times New Roman" w:hAnsi="Times New Roman"/>
          <w:b w:val="0"/>
          <w:sz w:val="28"/>
        </w:rPr>
        <w:t xml:space="preserve"> м</w:t>
      </w:r>
      <w:r w:rsidR="00023911" w:rsidRPr="001C5010">
        <w:rPr>
          <w:rFonts w:ascii="Times New Roman" w:hAnsi="Times New Roman"/>
          <w:b w:val="0"/>
          <w:sz w:val="28"/>
        </w:rPr>
        <w:t xml:space="preserve">униципального образования  </w:t>
      </w:r>
      <w:proofErr w:type="spellStart"/>
      <w:r w:rsidR="00023911" w:rsidRPr="001C5010">
        <w:rPr>
          <w:rFonts w:ascii="Times New Roman" w:hAnsi="Times New Roman"/>
          <w:b w:val="0"/>
          <w:sz w:val="28"/>
        </w:rPr>
        <w:t>Дергачевского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муниципального района Саратовской области.</w:t>
      </w:r>
    </w:p>
    <w:p w:rsidR="001C5010" w:rsidRPr="001C5010" w:rsidRDefault="001C5010" w:rsidP="001C5010"/>
    <w:p w:rsidR="00A60B58" w:rsidRPr="001C5010" w:rsidRDefault="00023911" w:rsidP="001C5010">
      <w:pPr>
        <w:spacing w:after="0" w:line="240" w:lineRule="auto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2. Опубликовать данное решение на официальном сайте администрации </w:t>
      </w:r>
      <w:proofErr w:type="spellStart"/>
      <w:r w:rsidRPr="001C5010">
        <w:rPr>
          <w:rFonts w:ascii="Times New Roman" w:hAnsi="Times New Roman"/>
          <w:sz w:val="28"/>
        </w:rPr>
        <w:t>Дергачевского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района в сети Интернет.</w:t>
      </w:r>
    </w:p>
    <w:p w:rsidR="00A60B58" w:rsidRPr="001C5010" w:rsidRDefault="00A60B58" w:rsidP="001C5010">
      <w:pPr>
        <w:spacing w:after="0" w:line="240" w:lineRule="auto"/>
        <w:rPr>
          <w:rFonts w:ascii="Times New Roman" w:hAnsi="Times New Roman"/>
          <w:sz w:val="28"/>
        </w:rPr>
      </w:pPr>
    </w:p>
    <w:p w:rsidR="00A60B58" w:rsidRDefault="00A60B58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0B58" w:rsidRPr="001C5010" w:rsidRDefault="00EC74D2" w:rsidP="001C50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Врио</w:t>
      </w:r>
      <w:proofErr w:type="spellEnd"/>
      <w:r>
        <w:rPr>
          <w:rFonts w:ascii="Times New Roman" w:hAnsi="Times New Roman"/>
          <w:b/>
          <w:sz w:val="28"/>
        </w:rPr>
        <w:t xml:space="preserve"> г</w:t>
      </w:r>
      <w:r w:rsidR="00023911" w:rsidRPr="001C5010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 xml:space="preserve">ы </w:t>
      </w:r>
      <w:proofErr w:type="spellStart"/>
      <w:r>
        <w:rPr>
          <w:rFonts w:ascii="Times New Roman" w:hAnsi="Times New Roman"/>
          <w:b/>
          <w:sz w:val="28"/>
        </w:rPr>
        <w:t>Камышевско</w:t>
      </w:r>
      <w:r w:rsidR="00023911" w:rsidRPr="001C5010">
        <w:rPr>
          <w:rFonts w:ascii="Times New Roman" w:hAnsi="Times New Roman"/>
          <w:b/>
          <w:sz w:val="28"/>
        </w:rPr>
        <w:t>го</w:t>
      </w:r>
      <w:proofErr w:type="spellEnd"/>
    </w:p>
    <w:p w:rsidR="00A60B58" w:rsidRPr="001C5010" w:rsidRDefault="001C5010" w:rsidP="001C5010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r w:rsidRPr="001C5010">
        <w:rPr>
          <w:rFonts w:ascii="Times New Roman" w:hAnsi="Times New Roman"/>
          <w:b/>
          <w:sz w:val="28"/>
        </w:rPr>
        <w:t>м</w:t>
      </w:r>
      <w:r w:rsidR="00023911" w:rsidRPr="001C5010">
        <w:rPr>
          <w:rFonts w:ascii="Times New Roman" w:hAnsi="Times New Roman"/>
          <w:b/>
          <w:sz w:val="28"/>
        </w:rPr>
        <w:t>униципального</w:t>
      </w:r>
      <w:r w:rsidRPr="001C5010">
        <w:rPr>
          <w:rFonts w:ascii="Times New Roman" w:hAnsi="Times New Roman"/>
          <w:b/>
          <w:sz w:val="28"/>
        </w:rPr>
        <w:t xml:space="preserve"> </w:t>
      </w:r>
      <w:r w:rsidR="00023911" w:rsidRPr="001C5010">
        <w:rPr>
          <w:rFonts w:ascii="Times New Roman" w:hAnsi="Times New Roman"/>
          <w:b/>
          <w:sz w:val="28"/>
        </w:rPr>
        <w:t>образования</w:t>
      </w:r>
      <w:r w:rsidRPr="001C5010">
        <w:rPr>
          <w:rFonts w:ascii="Times New Roman" w:hAnsi="Times New Roman"/>
          <w:b/>
          <w:sz w:val="28"/>
        </w:rPr>
        <w:t>:</w:t>
      </w:r>
      <w:r w:rsidR="00023911" w:rsidRPr="001C5010">
        <w:rPr>
          <w:rFonts w:ascii="Times New Roman" w:hAnsi="Times New Roman"/>
          <w:b/>
          <w:sz w:val="28"/>
        </w:rPr>
        <w:t xml:space="preserve">                                        </w:t>
      </w:r>
      <w:r w:rsidR="00EC74D2">
        <w:rPr>
          <w:rFonts w:ascii="Times New Roman" w:hAnsi="Times New Roman"/>
          <w:b/>
          <w:sz w:val="28"/>
        </w:rPr>
        <w:t>Д.И.Полуянов</w:t>
      </w: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1C501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023911">
        <w:rPr>
          <w:rFonts w:ascii="Times New Roman" w:hAnsi="Times New Roman"/>
          <w:sz w:val="28"/>
        </w:rPr>
        <w:t xml:space="preserve">  Утверждено</w:t>
      </w:r>
    </w:p>
    <w:p w:rsidR="00A60B58" w:rsidRDefault="000239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</w:t>
      </w:r>
      <w:r w:rsidR="00EC74D2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решением Совета</w:t>
      </w:r>
    </w:p>
    <w:p w:rsidR="00EC74D2" w:rsidRDefault="000239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  <w:proofErr w:type="spellStart"/>
      <w:r w:rsidR="00EC74D2">
        <w:rPr>
          <w:rFonts w:ascii="Times New Roman" w:hAnsi="Times New Roman"/>
          <w:sz w:val="28"/>
        </w:rPr>
        <w:t>Камышевского</w:t>
      </w:r>
      <w:proofErr w:type="spellEnd"/>
      <w:r w:rsidR="00EC74D2">
        <w:rPr>
          <w:rFonts w:ascii="Times New Roman" w:hAnsi="Times New Roman"/>
          <w:sz w:val="28"/>
        </w:rPr>
        <w:t xml:space="preserve"> МО</w:t>
      </w:r>
    </w:p>
    <w:p w:rsidR="00EC74D2" w:rsidRDefault="00EC74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 w:rsidR="00023911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</w:t>
      </w:r>
      <w:r w:rsidR="00023911">
        <w:rPr>
          <w:rFonts w:ascii="Times New Roman" w:hAnsi="Times New Roman"/>
          <w:sz w:val="28"/>
        </w:rPr>
        <w:t xml:space="preserve">от  </w:t>
      </w:r>
      <w:r>
        <w:rPr>
          <w:rFonts w:ascii="Times New Roman" w:hAnsi="Times New Roman"/>
          <w:sz w:val="28"/>
        </w:rPr>
        <w:t>25.02.2026 г</w:t>
      </w:r>
      <w:r w:rsidR="00023911">
        <w:rPr>
          <w:rFonts w:ascii="Times New Roman" w:hAnsi="Times New Roman"/>
          <w:sz w:val="28"/>
        </w:rPr>
        <w:t xml:space="preserve"> </w:t>
      </w:r>
    </w:p>
    <w:p w:rsidR="00A60B58" w:rsidRDefault="00EC74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r w:rsidR="0002391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525-726</w:t>
      </w:r>
    </w:p>
    <w:p w:rsidR="001C5010" w:rsidRDefault="001C501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Положение </w:t>
      </w:r>
    </w:p>
    <w:p w:rsidR="00A60B58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порядке назначения и проведения собрания граждан, а также о полномочиях собрания граждан </w:t>
      </w:r>
      <w:proofErr w:type="spellStart"/>
      <w:r w:rsidR="007F2615" w:rsidRPr="007F2615">
        <w:rPr>
          <w:rFonts w:ascii="PT Astra Serif" w:hAnsi="PT Astra Serif"/>
          <w:b/>
          <w:color w:val="auto"/>
          <w:sz w:val="28"/>
        </w:rPr>
        <w:t>Камышевкого</w:t>
      </w:r>
      <w:proofErr w:type="spellEnd"/>
      <w:r>
        <w:rPr>
          <w:rFonts w:ascii="Times New Roman" w:hAnsi="Times New Roman"/>
          <w:b/>
          <w:sz w:val="28"/>
        </w:rPr>
        <w:t xml:space="preserve">   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Дергачевского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Саратовской области.</w:t>
      </w:r>
    </w:p>
    <w:p w:rsidR="00A60B58" w:rsidRDefault="00A60B58">
      <w:pPr>
        <w:widowControl w:val="0"/>
        <w:spacing w:after="0" w:line="240" w:lineRule="auto"/>
        <w:ind w:left="-709"/>
        <w:jc w:val="center"/>
        <w:rPr>
          <w:rFonts w:ascii="Calibri" w:hAnsi="Calibri"/>
          <w:sz w:val="28"/>
        </w:rPr>
      </w:pPr>
    </w:p>
    <w:p w:rsidR="00A60B58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Настоящее Положение, разработано в соответствии с </w:t>
      </w:r>
      <w:hyperlink r:id="rId6" w:history="1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r>
        <w:rPr>
          <w:rFonts w:ascii="PT Astra Serif" w:hAnsi="PT Astra Serif"/>
          <w:sz w:val="28"/>
        </w:rPr>
        <w:t xml:space="preserve"> с 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 Уставом </w:t>
      </w:r>
      <w:proofErr w:type="spellStart"/>
      <w:r w:rsidR="00EC74D2" w:rsidRPr="00EC74D2">
        <w:rPr>
          <w:rFonts w:ascii="Times New Roman" w:hAnsi="Times New Roman"/>
          <w:sz w:val="28"/>
        </w:rPr>
        <w:t>Камышевского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 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области., определяет порядок назначения и проведения собрания граждан,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 собрания граждан, а также порядок определения результатов его проведения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proofErr w:type="spellStart"/>
      <w:r w:rsidR="00EC74D2" w:rsidRPr="00EC74D2">
        <w:rPr>
          <w:rFonts w:ascii="Times New Roman" w:hAnsi="Times New Roman"/>
          <w:sz w:val="28"/>
        </w:rPr>
        <w:t>Камышевско</w:t>
      </w:r>
      <w:r w:rsidR="00EC74D2">
        <w:rPr>
          <w:rFonts w:ascii="Times New Roman" w:hAnsi="Times New Roman"/>
          <w:sz w:val="28"/>
        </w:rPr>
        <w:t>м</w:t>
      </w:r>
      <w:proofErr w:type="spellEnd"/>
      <w:r w:rsidR="00EC74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муниципальном образовании </w:t>
      </w:r>
      <w:proofErr w:type="spellStart"/>
      <w:r>
        <w:rPr>
          <w:rFonts w:ascii="Times New Roman" w:hAnsi="Times New Roman"/>
          <w:sz w:val="28"/>
        </w:rPr>
        <w:t>Дергачевском</w:t>
      </w:r>
      <w:proofErr w:type="spellEnd"/>
      <w:r>
        <w:rPr>
          <w:rFonts w:ascii="Times New Roman" w:hAnsi="Times New Roman"/>
          <w:sz w:val="28"/>
        </w:rPr>
        <w:t xml:space="preserve"> муниципальном районе Саратовской</w:t>
      </w:r>
      <w:proofErr w:type="gramEnd"/>
      <w:r>
        <w:rPr>
          <w:rFonts w:ascii="Times New Roman" w:hAnsi="Times New Roman"/>
          <w:sz w:val="28"/>
        </w:rPr>
        <w:t xml:space="preserve"> области.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является формой непосредственного участия населения в осуществлении местного самоуправления, основанной на принципах законности и доб</w:t>
      </w:r>
      <w:r w:rsidRPr="001C5010">
        <w:rPr>
          <w:rFonts w:ascii="Times New Roman" w:hAnsi="Times New Roman"/>
          <w:sz w:val="28"/>
        </w:rPr>
        <w:t>ровольности.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 могут проводиться собрания граждан.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 xml:space="preserve">2. Собрание граждан проводится по инициативе населения, Совета  муниципального образования </w:t>
      </w:r>
      <w:proofErr w:type="gramStart"/>
      <w:r w:rsidRPr="001C5010">
        <w:rPr>
          <w:rFonts w:ascii="Times New Roman" w:hAnsi="Times New Roman"/>
          <w:sz w:val="28"/>
        </w:rPr>
        <w:t xml:space="preserve">( </w:t>
      </w:r>
      <w:proofErr w:type="spellStart"/>
      <w:proofErr w:type="gramEnd"/>
      <w:r w:rsidRPr="001C5010">
        <w:rPr>
          <w:rFonts w:ascii="Times New Roman" w:hAnsi="Times New Roman"/>
          <w:sz w:val="28"/>
        </w:rPr>
        <w:t>далее-Совет</w:t>
      </w:r>
      <w:proofErr w:type="spellEnd"/>
      <w:r w:rsidRPr="001C5010">
        <w:rPr>
          <w:rFonts w:ascii="Times New Roman" w:hAnsi="Times New Roman"/>
          <w:sz w:val="28"/>
        </w:rPr>
        <w:t>), главы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 Совета  или главы муниципального образования, назначается соответственно Советом муниципального образования или главой муниципального образования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</w:t>
      </w:r>
      <w:r w:rsidR="001C5010">
        <w:rPr>
          <w:rFonts w:ascii="Times New Roman" w:hAnsi="Times New Roman"/>
          <w:sz w:val="28"/>
        </w:rPr>
        <w:t xml:space="preserve"> населения, назначается Советом</w:t>
      </w:r>
      <w:r w:rsidRPr="001C5010">
        <w:rPr>
          <w:rFonts w:ascii="Times New Roman" w:hAnsi="Times New Roman"/>
          <w:sz w:val="28"/>
        </w:rPr>
        <w:t>. С инициативой проведения собрания граждан на части территории муниципального образования (поселения) может выступать инициативная группа граждан, обладающих избирательным правом, численность которой определяется Советом и не может превышать 3% от числа жителей части территории.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Для целей настоящего Положения под собранием граждан понимается </w:t>
      </w:r>
      <w:r>
        <w:rPr>
          <w:rFonts w:ascii="Times New Roman" w:hAnsi="Times New Roman"/>
          <w:sz w:val="28"/>
        </w:rPr>
        <w:lastRenderedPageBreak/>
        <w:t xml:space="preserve">собрание, проводимое для обсуждения вопросов местного значения </w:t>
      </w:r>
      <w:proofErr w:type="spellStart"/>
      <w:r w:rsidR="00192701" w:rsidRPr="00EC74D2">
        <w:rPr>
          <w:rFonts w:ascii="Times New Roman" w:hAnsi="Times New Roman"/>
          <w:sz w:val="28"/>
        </w:rPr>
        <w:t>Камышевского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образования, информирования населения о деятельности органов местного самоуправления и должностных лиц местного самоуправления </w:t>
      </w:r>
      <w:proofErr w:type="spellStart"/>
      <w:r w:rsidR="00192701" w:rsidRPr="00EC74D2">
        <w:rPr>
          <w:rFonts w:ascii="Times New Roman" w:hAnsi="Times New Roman"/>
          <w:sz w:val="28"/>
        </w:rPr>
        <w:t>Камышевского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3. В собрании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имеют право принимать участие жители, постоянно или преимущественно проживающие на территории </w:t>
      </w:r>
      <w:proofErr w:type="spellStart"/>
      <w:r w:rsidR="00192701" w:rsidRPr="00EC74D2">
        <w:rPr>
          <w:rFonts w:ascii="Times New Roman" w:hAnsi="Times New Roman"/>
          <w:sz w:val="28"/>
        </w:rPr>
        <w:t>Камышевского</w:t>
      </w:r>
      <w:proofErr w:type="spellEnd"/>
      <w:r>
        <w:rPr>
          <w:rFonts w:ascii="Times New Roman" w:hAnsi="Times New Roman"/>
          <w:sz w:val="28"/>
        </w:rPr>
        <w:t xml:space="preserve">  муниципального </w:t>
      </w:r>
      <w:proofErr w:type="gramStart"/>
      <w:r>
        <w:rPr>
          <w:rFonts w:ascii="Times New Roman" w:hAnsi="Times New Roman"/>
          <w:sz w:val="28"/>
        </w:rPr>
        <w:t>образования</w:t>
      </w:r>
      <w:proofErr w:type="gramEnd"/>
      <w:r>
        <w:rPr>
          <w:rFonts w:ascii="Times New Roman" w:hAnsi="Times New Roman"/>
          <w:sz w:val="28"/>
        </w:rPr>
        <w:t xml:space="preserve">  достигшие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восемнадцатилетнего  возраст</w:t>
      </w:r>
      <w:r w:rsidRPr="001C5010">
        <w:rPr>
          <w:rFonts w:ascii="Times New Roman" w:hAnsi="Times New Roman"/>
          <w:sz w:val="28"/>
        </w:rPr>
        <w:t>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4. В собрании граждан на территории муниципального образования или его части его территории по вопросу выявления мнения граждан о поддержке инициативного проекта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sz w:val="28"/>
        </w:rPr>
        <w:t xml:space="preserve"> в праве принимать участие  </w:t>
      </w:r>
      <w:proofErr w:type="gramStart"/>
      <w:r>
        <w:rPr>
          <w:rFonts w:ascii="Times New Roman" w:hAnsi="Times New Roman"/>
          <w:sz w:val="28"/>
        </w:rPr>
        <w:t>жители</w:t>
      </w:r>
      <w:proofErr w:type="gramEnd"/>
      <w:r>
        <w:rPr>
          <w:rFonts w:ascii="Times New Roman" w:hAnsi="Times New Roman"/>
          <w:sz w:val="28"/>
        </w:rPr>
        <w:t xml:space="preserve"> достигшие восемнадцатилетнего возраста</w:t>
      </w:r>
      <w:r>
        <w:rPr>
          <w:rFonts w:ascii="Times New Roman" w:hAnsi="Times New Roman"/>
          <w:b/>
          <w:sz w:val="28"/>
        </w:rPr>
        <w:t xml:space="preserve">.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Граждане Российской Федерации, не проживающие на территории </w:t>
      </w:r>
      <w:proofErr w:type="spellStart"/>
      <w:r w:rsidR="00192701" w:rsidRPr="00EC74D2">
        <w:rPr>
          <w:rFonts w:ascii="Times New Roman" w:hAnsi="Times New Roman"/>
          <w:sz w:val="28"/>
        </w:rPr>
        <w:t>Камышевского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Положение не распространяется на собрания граждан, проводимые в соответствии с уставами общественных объединений, жилищных (садовых) товариществ и кооперативов.</w:t>
      </w:r>
    </w:p>
    <w:p w:rsidR="001C5010" w:rsidRDefault="001C5010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назначения и полномочия собрания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6. Собрание граждан проводится по инициативе населения, Совета муниципального образования, главы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 Совета муниципального образования или главы муниципального образования, назначается соответственно Советом муниципального образования или главой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b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В решении</w:t>
      </w:r>
      <w:r w:rsidR="001C5010">
        <w:rPr>
          <w:rFonts w:ascii="Times New Roman" w:hAnsi="Times New Roman"/>
          <w:sz w:val="28"/>
        </w:rPr>
        <w:t xml:space="preserve"> </w:t>
      </w:r>
      <w:r w:rsidRPr="001C5010">
        <w:rPr>
          <w:rFonts w:ascii="Times New Roman" w:hAnsi="Times New Roman"/>
          <w:sz w:val="28"/>
        </w:rPr>
        <w:t xml:space="preserve">Совета </w:t>
      </w:r>
      <w:proofErr w:type="spellStart"/>
      <w:r w:rsidR="004362D8" w:rsidRPr="00EC74D2">
        <w:rPr>
          <w:rFonts w:ascii="Times New Roman" w:hAnsi="Times New Roman"/>
          <w:sz w:val="28"/>
        </w:rPr>
        <w:t>Камышевского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образования</w:t>
      </w:r>
      <w:proofErr w:type="gramStart"/>
      <w:r w:rsidRPr="001C5010">
        <w:rPr>
          <w:rFonts w:ascii="Times New Roman" w:hAnsi="Times New Roman"/>
          <w:sz w:val="28"/>
        </w:rPr>
        <w:t xml:space="preserve"> ,</w:t>
      </w:r>
      <w:proofErr w:type="gramEnd"/>
      <w:r w:rsidRPr="001C5010">
        <w:rPr>
          <w:rFonts w:ascii="Times New Roman" w:hAnsi="Times New Roman"/>
          <w:sz w:val="28"/>
        </w:rPr>
        <w:t xml:space="preserve">постановлении главы </w:t>
      </w:r>
      <w:proofErr w:type="spellStart"/>
      <w:r w:rsidR="004362D8" w:rsidRPr="00EC74D2">
        <w:rPr>
          <w:rFonts w:ascii="Times New Roman" w:hAnsi="Times New Roman"/>
          <w:sz w:val="28"/>
        </w:rPr>
        <w:t>Камышевского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образования о назначении собрания граждан по инициативе этих органов местного самоуправления указываются: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b/>
          <w:i/>
          <w:sz w:val="28"/>
        </w:rPr>
      </w:pPr>
      <w:r w:rsidRPr="001C5010">
        <w:rPr>
          <w:rFonts w:ascii="Times New Roman" w:hAnsi="Times New Roman"/>
          <w:sz w:val="28"/>
        </w:rPr>
        <w:t>дата, время и место его проведения;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выносимые на обсуждение вопросы;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должностные лица органов местного самоуправления, ответственные за подготовку собрания.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7. Собрание граждан, проводимое по инициативе населения, </w:t>
      </w:r>
      <w:r w:rsidR="001C5010">
        <w:rPr>
          <w:rFonts w:ascii="Times New Roman" w:hAnsi="Times New Roman"/>
          <w:sz w:val="28"/>
        </w:rPr>
        <w:t xml:space="preserve"> назначается решением Совета </w:t>
      </w:r>
      <w:proofErr w:type="spellStart"/>
      <w:r w:rsidR="004362D8" w:rsidRPr="00EC74D2">
        <w:rPr>
          <w:rFonts w:ascii="Times New Roman" w:hAnsi="Times New Roman"/>
          <w:sz w:val="28"/>
        </w:rPr>
        <w:t>Камышевского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образования.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8. С инициативой проведения собрания граждан </w:t>
      </w:r>
      <w:proofErr w:type="gramStart"/>
      <w:r w:rsidRPr="001C5010">
        <w:rPr>
          <w:rFonts w:ascii="Times New Roman" w:hAnsi="Times New Roman"/>
          <w:sz w:val="28"/>
        </w:rPr>
        <w:t>на части территории</w:t>
      </w:r>
      <w:proofErr w:type="gramEnd"/>
      <w:r w:rsidRPr="001C5010">
        <w:rPr>
          <w:rFonts w:ascii="Times New Roman" w:hAnsi="Times New Roman"/>
          <w:sz w:val="28"/>
        </w:rPr>
        <w:t xml:space="preserve"> муниципального образования может выступать инициативная группа граждан, обладающих избирательным правом, численность которой определяется Советом муниципального образования и не может превышать 3% от числа </w:t>
      </w:r>
      <w:r w:rsidRPr="004362D8">
        <w:rPr>
          <w:rFonts w:ascii="Times New Roman" w:hAnsi="Times New Roman"/>
          <w:sz w:val="28"/>
        </w:rPr>
        <w:t>жителей.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Инициативная группа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30  дней до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письменном виде уведомляет о планируемом мероприятии Совет </w:t>
      </w:r>
      <w:proofErr w:type="spellStart"/>
      <w:r w:rsidR="004362D8" w:rsidRPr="00EC74D2">
        <w:rPr>
          <w:rFonts w:ascii="Times New Roman" w:hAnsi="Times New Roman"/>
          <w:sz w:val="28"/>
        </w:rPr>
        <w:t>Камышевского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муниципального образования.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уведомлении указываются: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собрания;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предполагаемое число участников;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выносимые на рассмотрение вопросы;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персональный состав инициативной группы с указанием фамилии, имени, отчества, места жительства и контактного телефона.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праве провести консультации (обсуждение) с инициативной группой о целесообразности проведения собрания граждан по выносимым вопросам, направить инициативной группе свои замечания, предложения или мотивированные возражения.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общему согласию инициативной группы Совета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</w:t>
      </w:r>
      <w:proofErr w:type="gramEnd"/>
      <w:r>
        <w:rPr>
          <w:rFonts w:ascii="Times New Roman" w:hAnsi="Times New Roman"/>
          <w:sz w:val="28"/>
        </w:rPr>
        <w:t>ата, время, место проведения собрания, место (территория) проведения собрания граждан и выносимые на рассмотрение вопросы могут быть изменены.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полномочиям собрания  граждан относится: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обсуждать вопросы,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выносимые на собрание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вносить предложения и рекомендации по обсуждаемым вопросам на собрании;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в порядок проведения собрания;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 и утверждать отчеты о деятельности собрания;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расходованием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средств, связанных с организацией и проведением собрания граждан;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иные полномочия предусмотренные законодательством.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Организация проведения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 на инициатора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spellStart"/>
      <w:r w:rsidR="004362D8" w:rsidRPr="00EC74D2">
        <w:rPr>
          <w:rFonts w:ascii="Times New Roman" w:hAnsi="Times New Roman"/>
          <w:sz w:val="28"/>
        </w:rPr>
        <w:t>Камышевского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образования, иные должностные лица местного самоуправления в пределах собственных полномочий оказывают содействие инициативной группе в решении организационных вопросов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Инициатор проведения собрания граждан  обязан заблаговременно, но не позднее чем за три дня оповестить граждан, проживающих на территории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о дате, времени и месте проведения собрания, выносимых на рассмотрение вопросах с обязательным указанием инициатора собрания граждан и контактной информации.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Инициатор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 обеспечить возможность заблаговременного ознакомления с материалами, относящимися к вопросам, выносимым на рассмотрение собрания.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III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До начала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представители инициатора его проведения проводят регистрацию участников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Собрание считается правомочным, если в нем принимает участие не менее25 процентов жителей, приглашенных для участия в собрании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Собрание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открывает представитель инициатора его проведения. Для ведения собрания граждан избирается президиум, состоящий из председателя, секретаря собрания и других лиц по усмотрению участников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Выборы состава президиума, утверждение повестки дня, регламента </w:t>
      </w:r>
      <w:r>
        <w:rPr>
          <w:rFonts w:ascii="Times New Roman" w:hAnsi="Times New Roman"/>
          <w:sz w:val="28"/>
        </w:rPr>
        <w:lastRenderedPageBreak/>
        <w:t>проведения собрания граждан производятся простым большинством голосов от числа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собрания граждан по представлению инициатора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участников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утверждения повестки дня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любой гражданин, зарегистрированный в качестве участника собрания, а также представители органов местного самоуправления и должностных лиц мест</w:t>
      </w:r>
      <w:r w:rsidR="001C5010">
        <w:rPr>
          <w:rFonts w:ascii="Times New Roman" w:hAnsi="Times New Roman"/>
          <w:sz w:val="28"/>
        </w:rPr>
        <w:t xml:space="preserve">ного самоуправления </w:t>
      </w:r>
      <w:r w:rsidR="004362D8" w:rsidRPr="00EC74D2">
        <w:rPr>
          <w:rFonts w:ascii="Times New Roman" w:hAnsi="Times New Roman"/>
          <w:sz w:val="28"/>
        </w:rPr>
        <w:t>Камышевского</w:t>
      </w:r>
      <w:r>
        <w:rPr>
          <w:rFonts w:ascii="Times New Roman" w:hAnsi="Times New Roman"/>
          <w:sz w:val="28"/>
        </w:rPr>
        <w:t xml:space="preserve"> муниципального образования могут вынести на обсуждение вопрос о дополнении повестки дня.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Решение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вопросам повестки дня принимается простым большинством голосов открытым голосованием. Совет может принять решение о проведении тайного голосования. В этом случае его участники избирают счетную комиссию.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голосовании участвуют только жители соответствующей территории, зарегистрированные в качестве участников собрания. Представители органов местного самоуправления и иные лица, имеющие право на участие в собрании в соответствии с настоящим Положением, имеют право совещательного голоса.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Секретарь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ведет протокол собрания, содержащий в обязательном порядке следующие сведения: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(территория)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жителей, имеющих право участвовать в собрании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жителей, принявших участие в собрании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инициатор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собрания граждан;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президиума;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полная формулировка рассматриваемых вопросов;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фамилии выступивших, краткое содержание выступлений по рассматриваемым вопросам;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принятое решение;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участвующих в собрании граждан представителей органов местного самоуправления и приглашенных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зачитывается председателем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 собрания, утверждается решением собрания, подписывается председателем и секретарем собрания и передается инициаторам проведения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Итоги собрания граждан  подлежат официальному опубликованию  в течение семи дней со дня проведения собрания граждан</w:t>
      </w:r>
      <w:proofErr w:type="gramStart"/>
      <w:r>
        <w:rPr>
          <w:rFonts w:ascii="Times New Roman" w:hAnsi="Times New Roman"/>
          <w:sz w:val="28"/>
        </w:rPr>
        <w:t>..</w:t>
      </w:r>
      <w:proofErr w:type="gramEnd"/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IV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Заключительные положения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Решения собрания граждан  не могут нарушать имущественные и иные права граждан, объединений собственников жилья, других организаций и юридических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собрания носят рекомендательный характер для органов местного самоуправления и должностных лиц местного самоуправления, граждан, проживающих на территории проведения собрания, предприятий, организаций и иных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Собрание граждан может принимать обращения к органам местного самоуправления и должностным лицам местного самоуправления, а также избирать </w:t>
      </w:r>
      <w:r>
        <w:rPr>
          <w:rFonts w:ascii="Times New Roman" w:hAnsi="Times New Roman"/>
          <w:sz w:val="28"/>
        </w:rPr>
        <w:lastRenderedPageBreak/>
        <w:t>лиц, уполномоченных представлять собрание граждан  во взаимоотношениях с органами местного самоуправления и должностными лицами местного самоуправления.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 собрания граждан  направляются в органы местного самоуправления и должностным лицам местного самоуправления, к компетенции которых отнесено решение содержащихся в обращениях вопросов.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Коллективное обращение граждан, принятое на собрании, подлежит рассмотрению в порядке и сроки, установленные Федеральным </w:t>
      </w:r>
      <w:hyperlink r:id="rId7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>.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Органы местного самоуправления и должностные лица местного самоуправления обязаны по итогам рассмотрения обращения направить председателю собрания или другому лицу, уполномоченному собранием, мотивированный ответ по существу решения в письменной форме.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20. Расходы, связанные с организацией и проведением собрания, возлагаются на инициатора проведения собрания.</w:t>
      </w:r>
    </w:p>
    <w:sectPr w:rsidR="00A60B58" w:rsidSect="00A60B58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46A"/>
    <w:multiLevelType w:val="hybridMultilevel"/>
    <w:tmpl w:val="8DD8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B58"/>
    <w:rsid w:val="00023911"/>
    <w:rsid w:val="00192701"/>
    <w:rsid w:val="001C5010"/>
    <w:rsid w:val="00314044"/>
    <w:rsid w:val="004362D8"/>
    <w:rsid w:val="00642F44"/>
    <w:rsid w:val="00714328"/>
    <w:rsid w:val="007F2615"/>
    <w:rsid w:val="00A60B58"/>
    <w:rsid w:val="00EC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B58"/>
  </w:style>
  <w:style w:type="paragraph" w:styleId="10">
    <w:name w:val="heading 1"/>
    <w:next w:val="a"/>
    <w:link w:val="11"/>
    <w:uiPriority w:val="9"/>
    <w:qFormat/>
    <w:rsid w:val="00A60B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0B5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B5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60B5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B5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B58"/>
  </w:style>
  <w:style w:type="paragraph" w:styleId="21">
    <w:name w:val="toc 2"/>
    <w:next w:val="a"/>
    <w:link w:val="22"/>
    <w:uiPriority w:val="39"/>
    <w:rsid w:val="00A60B58"/>
    <w:pPr>
      <w:ind w:left="200"/>
    </w:pPr>
  </w:style>
  <w:style w:type="character" w:customStyle="1" w:styleId="22">
    <w:name w:val="Оглавление 2 Знак"/>
    <w:link w:val="21"/>
    <w:rsid w:val="00A60B58"/>
  </w:style>
  <w:style w:type="paragraph" w:styleId="41">
    <w:name w:val="toc 4"/>
    <w:next w:val="a"/>
    <w:link w:val="42"/>
    <w:uiPriority w:val="39"/>
    <w:rsid w:val="00A60B58"/>
    <w:pPr>
      <w:ind w:left="600"/>
    </w:pPr>
  </w:style>
  <w:style w:type="character" w:customStyle="1" w:styleId="42">
    <w:name w:val="Оглавление 4 Знак"/>
    <w:link w:val="41"/>
    <w:rsid w:val="00A60B58"/>
  </w:style>
  <w:style w:type="paragraph" w:styleId="6">
    <w:name w:val="toc 6"/>
    <w:next w:val="a"/>
    <w:link w:val="60"/>
    <w:uiPriority w:val="39"/>
    <w:rsid w:val="00A60B58"/>
    <w:pPr>
      <w:ind w:left="1000"/>
    </w:pPr>
  </w:style>
  <w:style w:type="character" w:customStyle="1" w:styleId="60">
    <w:name w:val="Оглавление 6 Знак"/>
    <w:link w:val="6"/>
    <w:rsid w:val="00A60B58"/>
  </w:style>
  <w:style w:type="paragraph" w:styleId="7">
    <w:name w:val="toc 7"/>
    <w:next w:val="a"/>
    <w:link w:val="70"/>
    <w:uiPriority w:val="39"/>
    <w:rsid w:val="00A60B58"/>
    <w:pPr>
      <w:ind w:left="1200"/>
    </w:pPr>
  </w:style>
  <w:style w:type="character" w:customStyle="1" w:styleId="70">
    <w:name w:val="Оглавление 7 Знак"/>
    <w:link w:val="7"/>
    <w:rsid w:val="00A60B58"/>
  </w:style>
  <w:style w:type="character" w:customStyle="1" w:styleId="30">
    <w:name w:val="Заголовок 3 Знак"/>
    <w:link w:val="3"/>
    <w:rsid w:val="00A60B5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B58"/>
    <w:pPr>
      <w:ind w:left="400"/>
    </w:pPr>
  </w:style>
  <w:style w:type="character" w:customStyle="1" w:styleId="32">
    <w:name w:val="Оглавление 3 Знак"/>
    <w:link w:val="31"/>
    <w:rsid w:val="00A60B58"/>
  </w:style>
  <w:style w:type="character" w:customStyle="1" w:styleId="50">
    <w:name w:val="Заголовок 5 Знак"/>
    <w:link w:val="5"/>
    <w:rsid w:val="00A60B5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B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B58"/>
    <w:rPr>
      <w:color w:val="0000FF"/>
      <w:u w:val="single"/>
    </w:rPr>
  </w:style>
  <w:style w:type="character" w:styleId="a3">
    <w:name w:val="Hyperlink"/>
    <w:link w:val="12"/>
    <w:rsid w:val="00A60B58"/>
    <w:rPr>
      <w:color w:val="0000FF"/>
      <w:u w:val="single"/>
    </w:rPr>
  </w:style>
  <w:style w:type="paragraph" w:customStyle="1" w:styleId="Footnote">
    <w:name w:val="Footnote"/>
    <w:link w:val="Footnote0"/>
    <w:rsid w:val="00A60B58"/>
    <w:rPr>
      <w:rFonts w:ascii="XO Thames" w:hAnsi="XO Thames"/>
    </w:rPr>
  </w:style>
  <w:style w:type="character" w:customStyle="1" w:styleId="Footnote0">
    <w:name w:val="Footnote"/>
    <w:link w:val="Footnote"/>
    <w:rsid w:val="00A60B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B58"/>
    <w:rPr>
      <w:rFonts w:ascii="XO Thames" w:hAnsi="XO Thames"/>
      <w:b/>
    </w:rPr>
  </w:style>
  <w:style w:type="character" w:customStyle="1" w:styleId="14">
    <w:name w:val="Оглавление 1 Знак"/>
    <w:link w:val="13"/>
    <w:rsid w:val="00A60B5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B5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60B58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A60B5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60B58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0B58"/>
    <w:pPr>
      <w:ind w:left="1600"/>
    </w:pPr>
  </w:style>
  <w:style w:type="character" w:customStyle="1" w:styleId="90">
    <w:name w:val="Оглавление 9 Знак"/>
    <w:link w:val="9"/>
    <w:rsid w:val="00A60B58"/>
  </w:style>
  <w:style w:type="paragraph" w:styleId="8">
    <w:name w:val="toc 8"/>
    <w:next w:val="a"/>
    <w:link w:val="80"/>
    <w:uiPriority w:val="39"/>
    <w:rsid w:val="00A60B58"/>
    <w:pPr>
      <w:ind w:left="1400"/>
    </w:pPr>
  </w:style>
  <w:style w:type="character" w:customStyle="1" w:styleId="80">
    <w:name w:val="Оглавление 8 Знак"/>
    <w:link w:val="8"/>
    <w:rsid w:val="00A60B58"/>
  </w:style>
  <w:style w:type="paragraph" w:styleId="51">
    <w:name w:val="toc 5"/>
    <w:next w:val="a"/>
    <w:link w:val="52"/>
    <w:uiPriority w:val="39"/>
    <w:rsid w:val="00A60B58"/>
    <w:pPr>
      <w:ind w:left="800"/>
    </w:pPr>
  </w:style>
  <w:style w:type="character" w:customStyle="1" w:styleId="52">
    <w:name w:val="Оглавление 5 Знак"/>
    <w:link w:val="51"/>
    <w:rsid w:val="00A60B58"/>
  </w:style>
  <w:style w:type="paragraph" w:styleId="a4">
    <w:name w:val="Subtitle"/>
    <w:next w:val="a"/>
    <w:link w:val="a5"/>
    <w:uiPriority w:val="11"/>
    <w:qFormat/>
    <w:rsid w:val="00A60B5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A60B5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B58"/>
    <w:pPr>
      <w:ind w:left="1800"/>
    </w:pPr>
  </w:style>
  <w:style w:type="character" w:customStyle="1" w:styleId="toc100">
    <w:name w:val="toc 10"/>
    <w:link w:val="toc10"/>
    <w:rsid w:val="00A60B58"/>
  </w:style>
  <w:style w:type="paragraph" w:styleId="a6">
    <w:name w:val="Title"/>
    <w:next w:val="a"/>
    <w:link w:val="a7"/>
    <w:qFormat/>
    <w:rsid w:val="00A60B5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A60B5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B5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B58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rsid w:val="00A60B58"/>
  </w:style>
  <w:style w:type="paragraph" w:styleId="a8">
    <w:name w:val="Balloon Text"/>
    <w:basedOn w:val="a"/>
    <w:link w:val="a9"/>
    <w:uiPriority w:val="99"/>
    <w:semiHidden/>
    <w:unhideWhenUsed/>
    <w:rsid w:val="007F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61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189B4F55E708FDD965C150FBA116CBFC7A6E327711C20178EB413468A8I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189B4F55E708FDD965C150FBA116CBFF726A367942950329BE4FA3I1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2026-02-26T10:40:00Z</cp:lastPrinted>
  <dcterms:created xsi:type="dcterms:W3CDTF">2026-01-19T06:17:00Z</dcterms:created>
  <dcterms:modified xsi:type="dcterms:W3CDTF">2026-02-26T10:44:00Z</dcterms:modified>
</cp:coreProperties>
</file>