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2B33B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777240" cy="883920"/>
            <wp:effectExtent l="0" t="0" r="3810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857" t="15253" r="38431" b="283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E142C">
      <w:pPr>
        <w:pStyle w:val="6"/>
        <w:spacing w:before="183"/>
        <w:ind w:firstLine="0"/>
      </w:pPr>
      <w:r>
        <w:rPr>
          <w:spacing w:val="-2"/>
        </w:rPr>
        <w:t>СОВЕТ</w:t>
      </w:r>
    </w:p>
    <w:p w14:paraId="560EB29B">
      <w:pPr>
        <w:pStyle w:val="6"/>
        <w:spacing w:line="259" w:lineRule="auto"/>
        <w:ind w:left="379" w:right="517"/>
        <w:rPr>
          <w:spacing w:val="-12"/>
        </w:rPr>
      </w:pPr>
      <w:r>
        <w:rPr>
          <w:lang w:val="ru-RU"/>
        </w:rPr>
        <w:t>КАМЫШЕВС</w:t>
      </w:r>
      <w:r>
        <w:t>КОГО МУНИЦИПАЛЬНОГО ОБРАЗОВАНИЯ ДЕРГАЧЕВСКОГО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</w:p>
    <w:p w14:paraId="4FB5F868">
      <w:pPr>
        <w:pStyle w:val="6"/>
        <w:spacing w:line="259" w:lineRule="auto"/>
        <w:ind w:left="379" w:right="517"/>
        <w:rPr>
          <w:spacing w:val="-2"/>
        </w:rPr>
      </w:pPr>
      <w:r>
        <w:t xml:space="preserve">САРАТОВСКОЙ </w:t>
      </w:r>
      <w:r>
        <w:rPr>
          <w:spacing w:val="-2"/>
        </w:rPr>
        <w:t>ОБЛАСТИ</w:t>
      </w:r>
    </w:p>
    <w:p w14:paraId="1A56A35F">
      <w:pPr>
        <w:pStyle w:val="6"/>
        <w:spacing w:line="259" w:lineRule="auto"/>
        <w:ind w:left="379" w:right="517"/>
        <w:rPr>
          <w:spacing w:val="-2"/>
        </w:rPr>
      </w:pPr>
    </w:p>
    <w:p w14:paraId="4C6A4D13">
      <w:pPr>
        <w:spacing w:before="1"/>
        <w:ind w:left="564" w:right="139" w:firstLine="0"/>
        <w:jc w:val="center"/>
        <w:rPr>
          <w:rFonts w:hint="default"/>
          <w:b/>
          <w:spacing w:val="-2"/>
          <w:sz w:val="26"/>
          <w:lang w:val="ru-RU"/>
        </w:rPr>
      </w:pPr>
      <w:r>
        <w:rPr>
          <w:b/>
          <w:spacing w:val="-2"/>
          <w:sz w:val="26"/>
        </w:rPr>
        <w:t>РЕШЕНИЕ</w:t>
      </w:r>
      <w:r>
        <w:rPr>
          <w:rFonts w:hint="default"/>
          <w:b/>
          <w:spacing w:val="-2"/>
          <w:sz w:val="26"/>
          <w:lang w:val="ru-RU"/>
        </w:rPr>
        <w:t xml:space="preserve"> № 534-752</w:t>
      </w:r>
      <w:bookmarkStart w:id="0" w:name="_GoBack"/>
      <w:bookmarkEnd w:id="0"/>
    </w:p>
    <w:p w14:paraId="3F4DA34E">
      <w:pPr>
        <w:spacing w:before="1"/>
        <w:ind w:left="564" w:right="139" w:firstLine="0"/>
        <w:jc w:val="center"/>
        <w:rPr>
          <w:rFonts w:hint="default"/>
          <w:b/>
          <w:spacing w:val="-2"/>
          <w:sz w:val="26"/>
          <w:lang w:val="ru-RU"/>
        </w:rPr>
      </w:pPr>
      <w:r>
        <w:rPr>
          <w:rFonts w:hint="default"/>
          <w:b/>
          <w:spacing w:val="-2"/>
          <w:sz w:val="26"/>
          <w:lang w:val="ru-RU"/>
        </w:rPr>
        <w:t>от 08.06.2026 г.</w:t>
      </w:r>
    </w:p>
    <w:p w14:paraId="175AA452">
      <w:pPr>
        <w:spacing w:before="1"/>
        <w:ind w:left="564" w:right="139" w:firstLine="0"/>
        <w:jc w:val="center"/>
        <w:rPr>
          <w:rFonts w:hint="default"/>
          <w:b/>
          <w:spacing w:val="-2"/>
          <w:sz w:val="26"/>
          <w:lang w:val="ru-RU"/>
        </w:rPr>
      </w:pPr>
    </w:p>
    <w:p w14:paraId="0495DCB4">
      <w:pPr>
        <w:spacing w:before="1"/>
        <w:ind w:left="564" w:right="139" w:firstLine="0"/>
        <w:jc w:val="center"/>
        <w:rPr>
          <w:b/>
          <w:sz w:val="26"/>
        </w:rPr>
      </w:pPr>
      <w:r>
        <w:rPr>
          <w:b/>
          <w:sz w:val="26"/>
        </w:rPr>
        <w:t>«Об утверждении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Порядка принятия решения о применении к лицу, замещающему муниципальную должность в органах местного самоуправления </w:t>
      </w:r>
      <w:r>
        <w:rPr>
          <w:b/>
          <w:sz w:val="26"/>
          <w:lang w:val="ru-RU"/>
        </w:rPr>
        <w:t>Камыше</w:t>
      </w:r>
      <w:r>
        <w:rPr>
          <w:b/>
          <w:sz w:val="26"/>
        </w:rPr>
        <w:t>вского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Дергачевского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муниципального района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мер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ответственности,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b/>
          <w:sz w:val="26"/>
        </w:rPr>
        <w:t>части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статьи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b/>
          <w:sz w:val="26"/>
        </w:rPr>
        <w:t>29</w:t>
      </w:r>
      <w:r>
        <w:rPr>
          <w:b/>
          <w:sz w:val="26"/>
        </w:rPr>
        <w:fldChar w:fldCharType="end"/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14:paraId="6A753B84">
      <w:pPr>
        <w:pStyle w:val="5"/>
        <w:spacing w:before="299" w:line="240" w:lineRule="auto"/>
        <w:ind w:firstLine="720"/>
      </w:pPr>
      <w:r>
        <w:t>В соответствии с</w:t>
      </w:r>
      <w:r>
        <w:rPr>
          <w:spacing w:val="-6"/>
        </w:rPr>
        <w:t xml:space="preserve"> </w:t>
      </w:r>
      <w:r>
        <w:t>Федеральным законом 20 марта 2025</w:t>
      </w:r>
      <w:r>
        <w:rPr>
          <w:spacing w:val="-7"/>
        </w:rPr>
        <w:t xml:space="preserve"> </w:t>
      </w:r>
      <w:r>
        <w:t>года № 33-ФЗ «Об общих принципах организации местного самоуправления в единой системе публичной</w:t>
      </w:r>
      <w:r>
        <w:rPr>
          <w:spacing w:val="80"/>
          <w:w w:val="150"/>
        </w:rPr>
        <w:t xml:space="preserve"> </w:t>
      </w:r>
      <w:r>
        <w:t>власти»,</w:t>
      </w:r>
      <w:r>
        <w:rPr>
          <w:spacing w:val="-2"/>
        </w:rPr>
        <w:t xml:space="preserve"> </w:t>
      </w:r>
      <w:r>
        <w:t>Федерального закона от 25 декабря 2008 года №273-ФЗ «О противодействии коррупции»;</w:t>
      </w:r>
      <w:r>
        <w:rPr>
          <w:spacing w:val="-3"/>
        </w:rPr>
        <w:t xml:space="preserve"> </w:t>
      </w:r>
      <w:r>
        <w:fldChar w:fldCharType="begin"/>
      </w:r>
      <w:r>
        <w:instrText xml:space="preserve"> HYPERLINK "http://rnla-service.scli.ru:8080/rnla-links/ws/content/act/" \h </w:instrText>
      </w:r>
      <w:r>
        <w:fldChar w:fldCharType="separate"/>
      </w:r>
      <w:r>
        <w:rPr>
          <w:u w:val="single"/>
        </w:rPr>
        <w:t>Законом</w:t>
      </w:r>
      <w:r>
        <w:rPr>
          <w:u w:val="single"/>
        </w:rPr>
        <w:fldChar w:fldCharType="end"/>
      </w:r>
      <w:r>
        <w:rPr>
          <w:spacing w:val="-2"/>
        </w:rPr>
        <w:t xml:space="preserve"> </w:t>
      </w:r>
      <w:r>
        <w:t>Саратовской области от 2 августа 2017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№66-ЗСО</w:t>
      </w:r>
      <w:r>
        <w:rPr>
          <w:spacing w:val="-3"/>
        </w:rPr>
        <w:t xml:space="preserve"> </w:t>
      </w:r>
      <w:r>
        <w:t>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</w:t>
      </w:r>
      <w:r>
        <w:rPr>
          <w:spacing w:val="-11"/>
        </w:rPr>
        <w:t xml:space="preserve"> </w:t>
      </w:r>
      <w:r>
        <w:t>представляемых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 противодействии</w:t>
      </w:r>
      <w:r>
        <w:rPr>
          <w:spacing w:val="80"/>
        </w:rPr>
        <w:t xml:space="preserve"> </w:t>
      </w:r>
      <w:r>
        <w:t>коррупции,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достоверности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полноты</w:t>
      </w:r>
      <w:r>
        <w:rPr>
          <w:spacing w:val="80"/>
        </w:rPr>
        <w:t xml:space="preserve"> </w:t>
      </w:r>
      <w:r>
        <w:t>таких сведений»,</w:t>
      </w:r>
      <w:r>
        <w:rPr>
          <w:spacing w:val="-3"/>
        </w:rPr>
        <w:t xml:space="preserve">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t>Уставом</w:t>
      </w:r>
      <w:r>
        <w:rPr>
          <w:spacing w:val="40"/>
        </w:rPr>
        <w:t xml:space="preserve"> </w:t>
      </w:r>
      <w:r>
        <w:rPr>
          <w:lang w:val="ru-RU"/>
        </w:rPr>
        <w:t>Камыше</w:t>
      </w:r>
      <w:r>
        <w:t>вского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fldChar w:fldCharType="end"/>
      </w:r>
      <w:r>
        <w:rPr>
          <w:spacing w:val="-2"/>
        </w:rPr>
        <w:t xml:space="preserve"> </w:t>
      </w:r>
      <w:r>
        <w:t>Дергачевского 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Саратовской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lang w:val="ru-RU"/>
        </w:rPr>
        <w:t>Камыше</w:t>
      </w:r>
      <w:r>
        <w:t>вского</w:t>
      </w:r>
      <w:r>
        <w:fldChar w:fldCharType="end"/>
      </w:r>
      <w:r>
        <w:rPr>
          <w:spacing w:val="-3"/>
        </w:rPr>
        <w:t xml:space="preserve"> </w:t>
      </w:r>
      <w:r>
        <w:t>муниципального образования Дерагчевского муниципального района Саратовской области</w:t>
      </w:r>
    </w:p>
    <w:p w14:paraId="0A0CE2C8">
      <w:pPr>
        <w:pStyle w:val="5"/>
        <w:spacing w:before="299"/>
        <w:ind w:firstLine="720"/>
        <w:rPr>
          <w:b/>
          <w:spacing w:val="-2"/>
          <w:sz w:val="26"/>
        </w:rPr>
      </w:pPr>
      <w:r>
        <w:rPr>
          <w:b/>
          <w:spacing w:val="-2"/>
          <w:sz w:val="26"/>
        </w:rPr>
        <w:t>РЕШИЛ:</w:t>
      </w:r>
    </w:p>
    <w:p w14:paraId="6F3E33D5">
      <w:pPr>
        <w:pStyle w:val="5"/>
        <w:spacing w:before="299"/>
        <w:ind w:firstLine="720"/>
        <w:rPr>
          <w:b/>
          <w:spacing w:val="-2"/>
          <w:sz w:val="26"/>
        </w:rPr>
      </w:pPr>
    </w:p>
    <w:p w14:paraId="255E5F40">
      <w:pPr>
        <w:pStyle w:val="8"/>
        <w:numPr>
          <w:ilvl w:val="0"/>
          <w:numId w:val="1"/>
        </w:numPr>
        <w:tabs>
          <w:tab w:val="left" w:pos="981"/>
        </w:tabs>
        <w:spacing w:before="0" w:after="0" w:line="240" w:lineRule="auto"/>
        <w:ind w:left="58" w:right="139" w:firstLine="663"/>
        <w:jc w:val="both"/>
        <w:rPr>
          <w:sz w:val="26"/>
        </w:rPr>
      </w:pPr>
      <w:r>
        <w:rPr>
          <w:sz w:val="26"/>
        </w:rPr>
        <w:t>Утвердить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принятия решения о применении к лицу, замещающему муниципальную должность в органах местного самоуправления</w:t>
      </w:r>
      <w:r>
        <w:rPr>
          <w:spacing w:val="-2"/>
          <w:sz w:val="26"/>
        </w:rPr>
        <w:t xml:space="preserve"> </w:t>
      </w:r>
      <w:r>
        <w:rPr>
          <w:sz w:val="24"/>
          <w:szCs w:val="24"/>
          <w:lang w:val="ru-RU"/>
        </w:rPr>
        <w:t>Камыше</w:t>
      </w:r>
      <w:r>
        <w:rPr>
          <w:sz w:val="24"/>
          <w:szCs w:val="24"/>
        </w:rPr>
        <w:t xml:space="preserve">вского </w:t>
      </w:r>
      <w:r>
        <w:rPr>
          <w:sz w:val="26"/>
        </w:rPr>
        <w:t>муниципального 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Дергачевского муниципального района Саратовской области,</w:t>
      </w:r>
      <w:r>
        <w:rPr>
          <w:spacing w:val="-2"/>
          <w:sz w:val="26"/>
        </w:rPr>
        <w:t xml:space="preserve"> </w:t>
      </w:r>
      <w:r>
        <w:rPr>
          <w:sz w:val="26"/>
        </w:rPr>
        <w:t>мер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2"/>
          <w:sz w:val="26"/>
        </w:rPr>
        <w:t xml:space="preserve"> </w:t>
      </w:r>
      <w:r>
        <w:rPr>
          <w:sz w:val="26"/>
        </w:rPr>
        <w:t>29</w:t>
      </w:r>
      <w:r>
        <w:rPr>
          <w:sz w:val="26"/>
        </w:rPr>
        <w:fldChar w:fldCharType="end"/>
      </w:r>
      <w:r>
        <w:rPr>
          <w:spacing w:val="-3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20 марта 2025 года №33-ФЗ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14:paraId="32897E4C">
      <w:pPr>
        <w:pStyle w:val="8"/>
        <w:numPr>
          <w:ilvl w:val="0"/>
          <w:numId w:val="1"/>
        </w:numPr>
        <w:tabs>
          <w:tab w:val="left" w:pos="1046"/>
        </w:tabs>
        <w:spacing w:before="0" w:after="0" w:line="240" w:lineRule="auto"/>
        <w:ind w:left="58" w:right="139" w:firstLine="663"/>
        <w:jc w:val="both"/>
        <w:rPr>
          <w:sz w:val="26"/>
        </w:rPr>
      </w:pPr>
      <w:r>
        <w:rPr>
          <w:sz w:val="26"/>
        </w:rPr>
        <w:t xml:space="preserve">Признать утратившим силу Решение Совета </w:t>
      </w:r>
      <w:r>
        <w:rPr>
          <w:sz w:val="24"/>
          <w:szCs w:val="24"/>
          <w:lang w:val="ru-RU"/>
        </w:rPr>
        <w:t>Камыше</w:t>
      </w:r>
      <w:r>
        <w:rPr>
          <w:sz w:val="24"/>
          <w:szCs w:val="24"/>
        </w:rPr>
        <w:t>вского</w:t>
      </w:r>
      <w:r>
        <w:rPr>
          <w:sz w:val="26"/>
        </w:rPr>
        <w:t xml:space="preserve"> муниципального 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Дергачевского муниципального района Саратовской области от 2</w:t>
      </w:r>
      <w:r>
        <w:rPr>
          <w:rFonts w:hint="default"/>
          <w:sz w:val="26"/>
          <w:lang w:val="ru-RU"/>
        </w:rPr>
        <w:t>5</w:t>
      </w:r>
      <w:r>
        <w:rPr>
          <w:sz w:val="26"/>
        </w:rPr>
        <w:t>.0</w:t>
      </w:r>
      <w:r>
        <w:rPr>
          <w:rFonts w:hint="default"/>
          <w:sz w:val="26"/>
          <w:lang w:val="ru-RU"/>
        </w:rPr>
        <w:t>3</w:t>
      </w:r>
      <w:r>
        <w:rPr>
          <w:sz w:val="26"/>
        </w:rPr>
        <w:t>.2020</w:t>
      </w:r>
    </w:p>
    <w:p w14:paraId="6965EB74">
      <w:pPr>
        <w:pStyle w:val="5"/>
        <w:ind w:left="58" w:firstLine="0"/>
      </w:pPr>
      <w:r>
        <w:t>№ 37</w:t>
      </w:r>
      <w:r>
        <w:rPr>
          <w:rFonts w:hint="default"/>
          <w:lang w:val="ru-RU"/>
        </w:rPr>
        <w:t>0</w:t>
      </w:r>
      <w:r>
        <w:t>-</w:t>
      </w:r>
      <w:r>
        <w:rPr>
          <w:rFonts w:hint="default"/>
          <w:lang w:val="ru-RU"/>
        </w:rPr>
        <w:t>4</w:t>
      </w:r>
      <w:r>
        <w:t>7</w:t>
      </w:r>
      <w:r>
        <w:rPr>
          <w:rFonts w:hint="default"/>
          <w:lang w:val="ru-RU"/>
        </w:rPr>
        <w:t>6</w:t>
      </w:r>
      <w:r>
        <w:t xml:space="preserve"> «Об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</w:t>
      </w:r>
      <w:r>
        <w:rPr>
          <w:spacing w:val="-2"/>
        </w:rPr>
        <w:t>Федерации»</w:t>
      </w:r>
    </w:p>
    <w:p w14:paraId="37E15950">
      <w:pPr>
        <w:pStyle w:val="8"/>
        <w:numPr>
          <w:ilvl w:val="0"/>
          <w:numId w:val="1"/>
        </w:numPr>
        <w:tabs>
          <w:tab w:val="left" w:pos="916"/>
        </w:tabs>
        <w:spacing w:before="0" w:after="0" w:line="240" w:lineRule="auto"/>
        <w:ind w:left="916" w:right="0" w:hanging="195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силу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опубликования.</w:t>
      </w:r>
    </w:p>
    <w:p w14:paraId="4B8D4909">
      <w:pPr>
        <w:pStyle w:val="8"/>
        <w:spacing w:after="0" w:line="240" w:lineRule="auto"/>
        <w:jc w:val="both"/>
        <w:rPr>
          <w:sz w:val="26"/>
        </w:rPr>
      </w:pPr>
    </w:p>
    <w:p w14:paraId="675AF76B">
      <w:pPr>
        <w:pStyle w:val="8"/>
        <w:spacing w:after="0" w:line="240" w:lineRule="auto"/>
        <w:jc w:val="both"/>
        <w:rPr>
          <w:sz w:val="26"/>
        </w:rPr>
      </w:pPr>
    </w:p>
    <w:p w14:paraId="5FE972B9">
      <w:pPr>
        <w:spacing w:before="76"/>
        <w:ind w:left="1" w:right="0" w:firstLine="0"/>
        <w:jc w:val="left"/>
        <w:rPr>
          <w:b w:val="0"/>
          <w:bCs/>
          <w:sz w:val="26"/>
          <w:lang w:val="ru-RU"/>
        </w:rPr>
      </w:pPr>
      <w:r>
        <w:rPr>
          <w:b w:val="0"/>
          <w:bCs/>
          <w:sz w:val="26"/>
          <w:lang w:val="ru-RU"/>
        </w:rPr>
        <w:t>Врио</w:t>
      </w:r>
      <w:r>
        <w:rPr>
          <w:rFonts w:hint="default"/>
          <w:b w:val="0"/>
          <w:bCs/>
          <w:sz w:val="26"/>
          <w:lang w:val="ru-RU"/>
        </w:rPr>
        <w:t xml:space="preserve"> г</w:t>
      </w:r>
      <w:r>
        <w:rPr>
          <w:b w:val="0"/>
          <w:bCs/>
          <w:sz w:val="26"/>
        </w:rPr>
        <w:t>лав</w:t>
      </w:r>
      <w:r>
        <w:rPr>
          <w:b w:val="0"/>
          <w:bCs/>
          <w:sz w:val="26"/>
          <w:lang w:val="ru-RU"/>
        </w:rPr>
        <w:t>ы</w:t>
      </w:r>
      <w:r>
        <w:rPr>
          <w:b w:val="0"/>
          <w:bCs/>
          <w:sz w:val="26"/>
        </w:rPr>
        <w:t xml:space="preserve"> </w:t>
      </w:r>
      <w:r>
        <w:rPr>
          <w:b w:val="0"/>
          <w:bCs/>
          <w:sz w:val="26"/>
          <w:lang w:val="ru-RU"/>
        </w:rPr>
        <w:t>Камышевского</w:t>
      </w:r>
    </w:p>
    <w:p w14:paraId="40435240">
      <w:pPr>
        <w:spacing w:before="76"/>
        <w:ind w:left="1" w:right="0" w:firstLine="0"/>
        <w:jc w:val="left"/>
        <w:rPr>
          <w:rFonts w:hint="default"/>
          <w:b w:val="0"/>
          <w:bCs/>
          <w:spacing w:val="-2"/>
          <w:sz w:val="26"/>
          <w:lang w:val="ru-RU"/>
        </w:rPr>
      </w:pPr>
      <w:r>
        <w:rPr>
          <w:b w:val="0"/>
          <w:bCs/>
          <w:sz w:val="26"/>
        </w:rPr>
        <w:t>муниципального</w:t>
      </w:r>
      <w:r>
        <w:rPr>
          <w:b w:val="0"/>
          <w:bCs/>
          <w:spacing w:val="-4"/>
          <w:sz w:val="26"/>
        </w:rPr>
        <w:t xml:space="preserve"> </w:t>
      </w:r>
      <w:r>
        <w:rPr>
          <w:b w:val="0"/>
          <w:bCs/>
          <w:spacing w:val="-2"/>
          <w:sz w:val="26"/>
        </w:rPr>
        <w:t>образования</w:t>
      </w:r>
      <w:r>
        <w:rPr>
          <w:b w:val="0"/>
          <w:bCs/>
          <w:sz w:val="26"/>
        </w:rPr>
        <w:tab/>
      </w:r>
      <w:r>
        <w:rPr>
          <w:rFonts w:hint="default"/>
          <w:b w:val="0"/>
          <w:bCs/>
          <w:sz w:val="26"/>
          <w:lang w:val="ru-RU"/>
        </w:rPr>
        <w:t xml:space="preserve">                                            Д.И.Полуянов</w:t>
      </w:r>
    </w:p>
    <w:p w14:paraId="6222D18D">
      <w:pPr>
        <w:tabs>
          <w:tab w:val="left" w:pos="8222"/>
        </w:tabs>
        <w:spacing w:before="0"/>
        <w:ind w:left="1" w:right="0" w:firstLine="0"/>
        <w:jc w:val="left"/>
        <w:rPr>
          <w:b w:val="0"/>
          <w:bCs/>
          <w:spacing w:val="-2"/>
          <w:sz w:val="26"/>
        </w:rPr>
      </w:pPr>
    </w:p>
    <w:p w14:paraId="02985CC6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F0ADC41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442DFAE5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D34C50E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10FCF259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5F4F43E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9AF9BC3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FEE2C29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F4BA535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B7288F8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69B2BDAE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3E3ABD6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6D6A013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668E1CE0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117403DB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0EBFA061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9E99E00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501E674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3283BED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A73A40B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F1754D5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0E39BC53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3DB7DA2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5CC0C804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2423D748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63B6A05E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439D4507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4D6AD34C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55A6E0E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033EFB60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903F38A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4D159DF4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6CB2E28D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7081D6CC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161AEFBF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7DD545F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7FAED89A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3AE0834D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714A4C27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7011D254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474A9CBD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01064EAF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08157218">
      <w:pPr>
        <w:tabs>
          <w:tab w:val="left" w:pos="8222"/>
        </w:tabs>
        <w:spacing w:before="0"/>
        <w:ind w:left="1" w:right="0" w:firstLine="0"/>
        <w:jc w:val="left"/>
        <w:rPr>
          <w:b/>
          <w:spacing w:val="-2"/>
          <w:sz w:val="26"/>
        </w:rPr>
      </w:pPr>
    </w:p>
    <w:p w14:paraId="6BC77727">
      <w:pPr>
        <w:pStyle w:val="5"/>
        <w:ind w:left="0" w:right="0" w:firstLine="0"/>
        <w:jc w:val="left"/>
        <w:rPr>
          <w:b/>
        </w:rPr>
      </w:pPr>
    </w:p>
    <w:p w14:paraId="2DE09C39">
      <w:pPr>
        <w:spacing w:before="0"/>
        <w:ind w:left="5761" w:right="877" w:firstLine="0"/>
        <w:jc w:val="left"/>
        <w:rPr>
          <w:rFonts w:hint="default"/>
          <w:b/>
          <w:sz w:val="26"/>
          <w:lang w:val="ru-RU"/>
        </w:rPr>
      </w:pPr>
      <w:r>
        <w:rPr>
          <w:b/>
          <w:sz w:val="26"/>
        </w:rPr>
        <w:t xml:space="preserve">Приложение к решению Совета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  <w:lang w:val="ru-RU"/>
        </w:rPr>
        <w:t>Камышев</w:t>
      </w:r>
      <w:r>
        <w:rPr>
          <w:b/>
          <w:sz w:val="26"/>
        </w:rPr>
        <w:t>ского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</w:t>
      </w:r>
      <w:r>
        <w:rPr>
          <w:b/>
          <w:sz w:val="26"/>
          <w:lang w:val="ru-RU"/>
        </w:rPr>
        <w:t>МО</w:t>
      </w:r>
      <w:r>
        <w:rPr>
          <w:rFonts w:hint="default"/>
          <w:b/>
          <w:sz w:val="26"/>
          <w:lang w:val="ru-RU"/>
        </w:rPr>
        <w:t xml:space="preserve"> от 08.06.2026 г. №534-751</w:t>
      </w:r>
    </w:p>
    <w:p w14:paraId="37B768C3">
      <w:pPr>
        <w:pStyle w:val="5"/>
        <w:ind w:left="0" w:right="0" w:firstLine="0"/>
        <w:jc w:val="left"/>
        <w:rPr>
          <w:b/>
        </w:rPr>
      </w:pPr>
    </w:p>
    <w:p w14:paraId="432A68FB">
      <w:pPr>
        <w:tabs>
          <w:tab w:val="left" w:pos="3093"/>
          <w:tab w:val="left" w:pos="5494"/>
          <w:tab w:val="left" w:pos="6644"/>
          <w:tab w:val="left" w:pos="6780"/>
          <w:tab w:val="left" w:pos="8857"/>
        </w:tabs>
        <w:spacing w:before="0"/>
        <w:ind w:left="1" w:right="139" w:firstLine="567"/>
        <w:jc w:val="both"/>
        <w:rPr>
          <w:b/>
          <w:sz w:val="26"/>
        </w:rPr>
      </w:pPr>
      <w:r>
        <w:rPr>
          <w:b/>
          <w:sz w:val="26"/>
        </w:rPr>
        <w:t xml:space="preserve">Порядок принятия решения о применении к лицу, замещающему </w:t>
      </w:r>
      <w:r>
        <w:rPr>
          <w:b/>
          <w:spacing w:val="-2"/>
          <w:sz w:val="26"/>
        </w:rPr>
        <w:t>муниципальную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должность</w:t>
      </w:r>
      <w:r>
        <w:rPr>
          <w:b/>
          <w:sz w:val="26"/>
        </w:rPr>
        <w:tab/>
      </w:r>
      <w:r>
        <w:rPr>
          <w:b/>
          <w:spacing w:val="-10"/>
          <w:sz w:val="26"/>
        </w:rPr>
        <w:t>в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pacing w:val="-2"/>
          <w:sz w:val="26"/>
        </w:rPr>
        <w:t>органах</w:t>
      </w:r>
      <w:r>
        <w:rPr>
          <w:b/>
          <w:sz w:val="26"/>
        </w:rPr>
        <w:tab/>
      </w:r>
      <w:r>
        <w:rPr>
          <w:b/>
          <w:spacing w:val="-2"/>
          <w:sz w:val="26"/>
        </w:rPr>
        <w:t xml:space="preserve">местного </w:t>
      </w:r>
      <w:r>
        <w:rPr>
          <w:b/>
          <w:sz w:val="26"/>
        </w:rPr>
        <w:t xml:space="preserve">самоуправления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  <w:lang w:val="ru-RU"/>
        </w:rPr>
        <w:t>Камышевс</w:t>
      </w:r>
      <w:r>
        <w:rPr>
          <w:b/>
          <w:sz w:val="26"/>
        </w:rPr>
        <w:t>кого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муниципального</w:t>
      </w:r>
      <w:r>
        <w:rPr>
          <w:b/>
          <w:sz w:val="26"/>
        </w:rPr>
        <w:tab/>
      </w:r>
      <w:r>
        <w:rPr>
          <w:b/>
          <w:sz w:val="26"/>
        </w:rPr>
        <w:t>образования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Дергачевского муниципального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мер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ответственности,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b/>
          <w:sz w:val="26"/>
        </w:rPr>
        <w:t>части 4 статьи 29</w:t>
      </w:r>
      <w:r>
        <w:rPr>
          <w:b/>
          <w:sz w:val="26"/>
        </w:rPr>
        <w:fldChar w:fldCharType="end"/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Федерального закона от 20 марта 2025 года №33-ФЗ «Об общих принципах организации местного самоуправления в единой системе публичной </w:t>
      </w:r>
      <w:r>
        <w:rPr>
          <w:b/>
          <w:spacing w:val="-2"/>
          <w:sz w:val="26"/>
        </w:rPr>
        <w:t>власти»</w:t>
      </w:r>
    </w:p>
    <w:p w14:paraId="25619641">
      <w:pPr>
        <w:pStyle w:val="5"/>
        <w:ind w:left="0" w:right="0" w:firstLine="0"/>
        <w:jc w:val="left"/>
        <w:rPr>
          <w:b/>
        </w:rPr>
      </w:pPr>
    </w:p>
    <w:p w14:paraId="60D35A06">
      <w:pPr>
        <w:pStyle w:val="8"/>
        <w:numPr>
          <w:ilvl w:val="0"/>
          <w:numId w:val="2"/>
        </w:numPr>
        <w:tabs>
          <w:tab w:val="left" w:pos="761"/>
          <w:tab w:val="left" w:pos="2423"/>
          <w:tab w:val="left" w:pos="5042"/>
          <w:tab w:val="left" w:pos="6858"/>
          <w:tab w:val="left" w:pos="7224"/>
          <w:tab w:val="left" w:pos="8907"/>
        </w:tabs>
        <w:spacing w:before="0" w:after="0" w:line="240" w:lineRule="auto"/>
        <w:ind w:left="1" w:right="138" w:firstLine="567"/>
        <w:jc w:val="both"/>
        <w:rPr>
          <w:sz w:val="24"/>
        </w:rPr>
      </w:pPr>
      <w:r>
        <w:rPr>
          <w:sz w:val="26"/>
        </w:rPr>
        <w:t>Настоящий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лицу, </w:t>
      </w:r>
      <w:r>
        <w:rPr>
          <w:spacing w:val="-2"/>
          <w:sz w:val="26"/>
        </w:rPr>
        <w:t>замещающему</w:t>
      </w:r>
      <w:r>
        <w:rPr>
          <w:sz w:val="26"/>
        </w:rPr>
        <w:tab/>
      </w:r>
      <w:r>
        <w:rPr>
          <w:spacing w:val="-2"/>
          <w:sz w:val="26"/>
        </w:rPr>
        <w:t>муниципальную</w:t>
      </w:r>
      <w:r>
        <w:rPr>
          <w:sz w:val="26"/>
        </w:rPr>
        <w:tab/>
      </w:r>
      <w:r>
        <w:rPr>
          <w:sz w:val="26"/>
        </w:rPr>
        <w:t>должность в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органах</w:t>
      </w:r>
      <w:r>
        <w:rPr>
          <w:sz w:val="26"/>
        </w:rPr>
        <w:tab/>
      </w:r>
      <w:r>
        <w:rPr>
          <w:spacing w:val="-2"/>
          <w:sz w:val="26"/>
        </w:rPr>
        <w:t xml:space="preserve">местного </w:t>
      </w:r>
      <w:r>
        <w:rPr>
          <w:sz w:val="26"/>
        </w:rPr>
        <w:t xml:space="preserve">самоуправления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z w:val="26"/>
        </w:rPr>
        <w:t xml:space="preserve"> муниципального</w:t>
      </w:r>
      <w:r>
        <w:rPr>
          <w:sz w:val="26"/>
        </w:rPr>
        <w:tab/>
      </w:r>
      <w:r>
        <w:rPr>
          <w:sz w:val="26"/>
        </w:rPr>
        <w:t>образования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Дергачевского муниципального района Саратовской области,</w:t>
      </w:r>
      <w:r>
        <w:rPr>
          <w:spacing w:val="-8"/>
          <w:sz w:val="26"/>
        </w:rPr>
        <w:t xml:space="preserve"> </w:t>
      </w:r>
      <w:r>
        <w:rPr>
          <w:sz w:val="26"/>
        </w:rPr>
        <w:t>мер ответственности, предусмотренных частью 4 статьи 29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Федерального закона от 20 марта 2025 года № 33-ФЗ «Об общих принципах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публичной власти» (далее – Порядок).</w:t>
      </w:r>
    </w:p>
    <w:p w14:paraId="50C0A375">
      <w:pPr>
        <w:pStyle w:val="8"/>
        <w:numPr>
          <w:ilvl w:val="0"/>
          <w:numId w:val="2"/>
        </w:numPr>
        <w:tabs>
          <w:tab w:val="left" w:pos="828"/>
          <w:tab w:val="left" w:pos="6644"/>
        </w:tabs>
        <w:spacing w:before="0" w:after="0" w:line="240" w:lineRule="auto"/>
        <w:ind w:left="1" w:right="138" w:firstLine="567"/>
        <w:jc w:val="both"/>
        <w:rPr>
          <w:b/>
          <w:sz w:val="26"/>
        </w:rPr>
      </w:pPr>
      <w:r>
        <w:rPr>
          <w:b/>
          <w:sz w:val="26"/>
        </w:rPr>
        <w:t>К лицу, замещающему муниципальную должность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в органах местного самоуправления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  <w:lang w:val="ru-RU"/>
        </w:rPr>
        <w:t>Камышев</w:t>
      </w:r>
      <w:r>
        <w:rPr>
          <w:b/>
          <w:sz w:val="26"/>
        </w:rPr>
        <w:t>ского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муниципального</w:t>
      </w:r>
      <w:r>
        <w:rPr>
          <w:b/>
          <w:sz w:val="26"/>
        </w:rPr>
        <w:tab/>
      </w:r>
      <w:r>
        <w:rPr>
          <w:b/>
          <w:sz w:val="26"/>
        </w:rPr>
        <w:t>образования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Дергачевского муниципального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представившему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недостоверные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быть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применены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частью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статьи 29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Федерального закона от 20 марта 2025 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602FC683">
      <w:pPr>
        <w:pStyle w:val="8"/>
        <w:numPr>
          <w:ilvl w:val="1"/>
          <w:numId w:val="2"/>
        </w:numPr>
        <w:tabs>
          <w:tab w:val="left" w:pos="849"/>
        </w:tabs>
        <w:spacing w:before="0" w:after="0" w:line="240" w:lineRule="auto"/>
        <w:ind w:left="849" w:right="0" w:hanging="281"/>
        <w:jc w:val="both"/>
        <w:rPr>
          <w:sz w:val="26"/>
        </w:rPr>
      </w:pPr>
      <w:r>
        <w:rPr>
          <w:spacing w:val="-2"/>
          <w:sz w:val="26"/>
        </w:rPr>
        <w:t>предупреждение;</w:t>
      </w:r>
    </w:p>
    <w:p w14:paraId="18360E33">
      <w:pPr>
        <w:pStyle w:val="8"/>
        <w:numPr>
          <w:ilvl w:val="1"/>
          <w:numId w:val="2"/>
        </w:numPr>
        <w:tabs>
          <w:tab w:val="left" w:pos="879"/>
        </w:tabs>
        <w:spacing w:before="0" w:after="0" w:line="240" w:lineRule="auto"/>
        <w:ind w:left="1" w:right="138" w:firstLine="567"/>
        <w:jc w:val="both"/>
        <w:rPr>
          <w:sz w:val="26"/>
        </w:rPr>
      </w:pPr>
      <w:r>
        <w:rPr>
          <w:sz w:val="26"/>
        </w:rPr>
        <w:t>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3503D588">
      <w:pPr>
        <w:pStyle w:val="8"/>
        <w:numPr>
          <w:ilvl w:val="1"/>
          <w:numId w:val="2"/>
        </w:numPr>
        <w:tabs>
          <w:tab w:val="left" w:pos="861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 xml:space="preserve"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</w:t>
      </w:r>
      <w:r>
        <w:rPr>
          <w:spacing w:val="-2"/>
          <w:sz w:val="26"/>
        </w:rPr>
        <w:t>полномочий;</w:t>
      </w:r>
    </w:p>
    <w:p w14:paraId="1F0DD053">
      <w:pPr>
        <w:pStyle w:val="8"/>
        <w:numPr>
          <w:ilvl w:val="1"/>
          <w:numId w:val="2"/>
        </w:numPr>
        <w:tabs>
          <w:tab w:val="left" w:pos="849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запрет</w:t>
      </w:r>
      <w:r>
        <w:rPr>
          <w:spacing w:val="-4"/>
          <w:sz w:val="26"/>
        </w:rPr>
        <w:t xml:space="preserve"> </w:t>
      </w:r>
      <w:r>
        <w:rPr>
          <w:sz w:val="26"/>
        </w:rPr>
        <w:t>занимать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органе</w:t>
      </w:r>
      <w:r>
        <w:rPr>
          <w:spacing w:val="-4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самоуправления до прекращения срока его полномочий;</w:t>
      </w:r>
    </w:p>
    <w:p w14:paraId="1F9A548D">
      <w:pPr>
        <w:pStyle w:val="8"/>
        <w:numPr>
          <w:ilvl w:val="1"/>
          <w:numId w:val="2"/>
        </w:numPr>
        <w:tabs>
          <w:tab w:val="left" w:pos="876"/>
        </w:tabs>
        <w:spacing w:before="0" w:after="0" w:line="240" w:lineRule="auto"/>
        <w:ind w:left="1" w:right="140" w:firstLine="567"/>
        <w:jc w:val="both"/>
        <w:rPr>
          <w:sz w:val="26"/>
        </w:rPr>
      </w:pPr>
      <w:r>
        <w:rPr>
          <w:sz w:val="26"/>
        </w:rPr>
        <w:t xml:space="preserve">запрет исполнять полномочия на постоянной основе до прекращения срока его </w:t>
      </w:r>
      <w:r>
        <w:rPr>
          <w:spacing w:val="-2"/>
          <w:sz w:val="26"/>
        </w:rPr>
        <w:t>полномочий.</w:t>
      </w:r>
    </w:p>
    <w:p w14:paraId="72C096D7">
      <w:pPr>
        <w:pStyle w:val="8"/>
        <w:numPr>
          <w:ilvl w:val="0"/>
          <w:numId w:val="2"/>
        </w:numPr>
        <w:tabs>
          <w:tab w:val="left" w:pos="828"/>
          <w:tab w:val="left" w:pos="2207"/>
          <w:tab w:val="left" w:pos="4562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лицу,</w:t>
      </w:r>
      <w:r>
        <w:rPr>
          <w:spacing w:val="-4"/>
          <w:sz w:val="26"/>
        </w:rPr>
        <w:t xml:space="preserve"> </w:t>
      </w:r>
      <w:r>
        <w:rPr>
          <w:sz w:val="26"/>
        </w:rPr>
        <w:t>замещающему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органах</w:t>
      </w:r>
      <w:r>
        <w:rPr>
          <w:sz w:val="26"/>
        </w:rPr>
        <w:tab/>
      </w:r>
      <w:r>
        <w:rPr>
          <w:spacing w:val="-2"/>
          <w:sz w:val="26"/>
        </w:rPr>
        <w:t>местного</w:t>
      </w:r>
      <w:r>
        <w:rPr>
          <w:sz w:val="26"/>
        </w:rPr>
        <w:tab/>
      </w:r>
      <w:r>
        <w:rPr>
          <w:sz w:val="26"/>
        </w:rPr>
        <w:t>самоуправления</w:t>
      </w:r>
      <w:r>
        <w:rPr>
          <w:spacing w:val="-17"/>
          <w:sz w:val="26"/>
        </w:rPr>
        <w:t xml:space="preserve">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pacing w:val="-16"/>
          <w:sz w:val="26"/>
        </w:rPr>
        <w:t xml:space="preserve"> </w:t>
      </w:r>
      <w:r>
        <w:rPr>
          <w:sz w:val="26"/>
        </w:rPr>
        <w:t>муниципального</w:t>
      </w:r>
    </w:p>
    <w:p w14:paraId="2658BF7C">
      <w:pPr>
        <w:pStyle w:val="8"/>
        <w:spacing w:after="0" w:line="240" w:lineRule="auto"/>
        <w:jc w:val="both"/>
        <w:rPr>
          <w:sz w:val="26"/>
        </w:rPr>
        <w:sectPr>
          <w:pgSz w:w="11910" w:h="16840"/>
          <w:pgMar w:top="1040" w:right="425" w:bottom="280" w:left="1417" w:header="720" w:footer="720" w:gutter="0"/>
          <w:cols w:space="720" w:num="1"/>
        </w:sectPr>
      </w:pPr>
    </w:p>
    <w:p w14:paraId="744C1189">
      <w:pPr>
        <w:pStyle w:val="5"/>
        <w:tabs>
          <w:tab w:val="left" w:pos="4003"/>
          <w:tab w:val="left" w:pos="6802"/>
          <w:tab w:val="left" w:pos="8510"/>
        </w:tabs>
        <w:spacing w:before="76"/>
        <w:ind w:firstLine="0"/>
      </w:pPr>
      <w:r>
        <w:t>образования</w:t>
      </w:r>
      <w:r>
        <w:rPr>
          <w:spacing w:val="-2"/>
        </w:rPr>
        <w:t xml:space="preserve"> </w:t>
      </w:r>
      <w:r>
        <w:t>Дергачевского муниципального района Саратовской области,</w:t>
      </w:r>
      <w:r>
        <w:rPr>
          <w:spacing w:val="40"/>
        </w:rPr>
        <w:t xml:space="preserve"> </w:t>
      </w:r>
      <w:r>
        <w:t>меры ответственности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поступившие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pacing w:val="-2"/>
        </w:rPr>
        <w:t xml:space="preserve"> </w:t>
      </w:r>
      <w:r>
        <w:t>муниципального образования Дергачевского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Саратовской </w:t>
      </w:r>
      <w:r>
        <w:t>области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Совет)</w:t>
      </w:r>
      <w:r>
        <w:rPr>
          <w:spacing w:val="-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 xml:space="preserve">3 </w:t>
      </w:r>
      <w:r>
        <w:fldChar w:fldCharType="begin"/>
      </w:r>
      <w:r>
        <w:instrText xml:space="preserve"> HYPERLINK "http://rnla-service.scli.ru:8080/rnla-links/ws/content/act/" \h </w:instrText>
      </w:r>
      <w:r>
        <w:fldChar w:fldCharType="separate"/>
      </w:r>
      <w:r>
        <w:rPr>
          <w:u w:val="single"/>
        </w:rPr>
        <w:t>Законом</w:t>
      </w:r>
      <w:r>
        <w:rPr>
          <w:u w:val="single"/>
        </w:rPr>
        <w:fldChar w:fldCharType="end"/>
      </w:r>
      <w:r>
        <w:rPr>
          <w:spacing w:val="-2"/>
        </w:rPr>
        <w:t xml:space="preserve"> </w:t>
      </w:r>
      <w:r>
        <w:t>Саратовской области от 2 августа 2017 г. №66-ЗСО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</w:t>
      </w:r>
      <w:r>
        <w:rPr>
          <w:spacing w:val="-2"/>
        </w:rPr>
        <w:t xml:space="preserve"> </w:t>
      </w:r>
      <w:r>
        <w:t>глав</w:t>
      </w:r>
      <w:r>
        <w:rPr>
          <w:spacing w:val="-2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администраций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контракту,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доходах,</w:t>
      </w:r>
      <w:r>
        <w:rPr>
          <w:spacing w:val="-2"/>
        </w:rPr>
        <w:t xml:space="preserve"> </w:t>
      </w:r>
      <w:r>
        <w:t>расходах,</w:t>
      </w:r>
      <w:r>
        <w:rPr>
          <w:spacing w:val="-2"/>
        </w:rPr>
        <w:t xml:space="preserve"> </w:t>
      </w:r>
      <w:r>
        <w:t>об имуществе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обязательствах</w:t>
      </w:r>
      <w:r>
        <w:rPr>
          <w:spacing w:val="-4"/>
        </w:rPr>
        <w:t xml:space="preserve"> </w:t>
      </w:r>
      <w:r>
        <w:t>имущественного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представляемых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законодательством Российской Федерации о противодействии коррупции, и проверки достоверности и полноты таких сведений»</w:t>
      </w:r>
      <w:r>
        <w:rPr>
          <w:spacing w:val="-2"/>
        </w:rPr>
        <w:t xml:space="preserve"> </w:t>
      </w:r>
      <w:r>
        <w:t>(далее – Закон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66-ЗСО)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Доклад)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66-ЗСО</w:t>
      </w:r>
      <w:r>
        <w:rPr>
          <w:spacing w:val="-3"/>
        </w:rPr>
        <w:t xml:space="preserve"> </w:t>
      </w:r>
      <w:r>
        <w:t>заявление Губернатора Саратовской области (далее – Заявление).</w:t>
      </w:r>
    </w:p>
    <w:p w14:paraId="25DF4FAE">
      <w:pPr>
        <w:pStyle w:val="8"/>
        <w:numPr>
          <w:ilvl w:val="0"/>
          <w:numId w:val="2"/>
        </w:numPr>
        <w:tabs>
          <w:tab w:val="left" w:pos="880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В соответствии с</w:t>
      </w:r>
      <w:r>
        <w:rPr>
          <w:spacing w:val="-2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"http://rnla-service.scli.ru:8080/rnla-links/ws/content/act/" \h </w:instrText>
      </w:r>
      <w:r>
        <w:fldChar w:fldCharType="separate"/>
      </w:r>
      <w:r>
        <w:rPr>
          <w:sz w:val="26"/>
          <w:u w:val="single"/>
        </w:rPr>
        <w:t>Федеральным законом</w:t>
      </w:r>
      <w:r>
        <w:rPr>
          <w:sz w:val="26"/>
          <w:u w:val="single"/>
        </w:rPr>
        <w:fldChar w:fldCharType="end"/>
      </w:r>
      <w:r>
        <w:rPr>
          <w:spacing w:val="-2"/>
          <w:sz w:val="26"/>
        </w:rPr>
        <w:t xml:space="preserve"> </w:t>
      </w:r>
      <w:r>
        <w:rPr>
          <w:sz w:val="26"/>
        </w:rPr>
        <w:t>от 20 марта 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</w:t>
      </w:r>
      <w:r>
        <w:rPr>
          <w:spacing w:val="-4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"http://rnla-service.scli.ru:8080/rnla-links/ws/content/act/" \h </w:instrText>
      </w:r>
      <w:r>
        <w:fldChar w:fldCharType="separate"/>
      </w:r>
      <w:r>
        <w:rPr>
          <w:sz w:val="26"/>
          <w:u w:val="single"/>
        </w:rPr>
        <w:t>частями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3-6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статьи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13</w:t>
      </w:r>
      <w:r>
        <w:rPr>
          <w:sz w:val="26"/>
          <w:u w:val="single"/>
        </w:rPr>
        <w:fldChar w:fldCharType="end"/>
      </w:r>
      <w:r>
        <w:rPr>
          <w:spacing w:val="-3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25</w:t>
      </w:r>
      <w:r>
        <w:rPr>
          <w:spacing w:val="-3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3"/>
          <w:sz w:val="26"/>
        </w:rPr>
        <w:t xml:space="preserve"> </w:t>
      </w:r>
      <w:r>
        <w:rPr>
          <w:sz w:val="26"/>
        </w:rPr>
        <w:t>2008</w:t>
      </w:r>
      <w:r>
        <w:rPr>
          <w:spacing w:val="-3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№ 273-ФЗ «О противодействии коррупции».</w:t>
      </w:r>
    </w:p>
    <w:p w14:paraId="01B9348C">
      <w:pPr>
        <w:pStyle w:val="8"/>
        <w:numPr>
          <w:ilvl w:val="0"/>
          <w:numId w:val="2"/>
        </w:numPr>
        <w:tabs>
          <w:tab w:val="left" w:pos="761"/>
          <w:tab w:val="left" w:pos="6858"/>
        </w:tabs>
        <w:spacing w:before="0" w:after="0" w:line="240" w:lineRule="auto"/>
        <w:ind w:left="1" w:right="139" w:firstLine="567"/>
        <w:jc w:val="both"/>
        <w:rPr>
          <w:sz w:val="24"/>
        </w:rPr>
      </w:pPr>
      <w:r>
        <w:rPr>
          <w:sz w:val="26"/>
        </w:rPr>
        <w:t>Поступившие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</w:t>
      </w:r>
      <w:r>
        <w:rPr>
          <w:spacing w:val="-1"/>
          <w:sz w:val="26"/>
        </w:rPr>
        <w:t xml:space="preserve"> </w:t>
      </w:r>
      <w:r>
        <w:rPr>
          <w:sz w:val="26"/>
        </w:rPr>
        <w:t>Доклад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меры ответственности,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к лицу, замещающему муниципальную должность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 органах местного самоуправления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z w:val="26"/>
        </w:rPr>
        <w:t xml:space="preserve"> муниципального</w:t>
      </w:r>
      <w:r>
        <w:rPr>
          <w:sz w:val="26"/>
        </w:rPr>
        <w:tab/>
      </w:r>
      <w:r>
        <w:rPr>
          <w:sz w:val="26"/>
        </w:rPr>
        <w:t>образования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Дергачевского муниципального района Саратовской области регистрируется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секретарем Совета</w:t>
      </w:r>
      <w:r>
        <w:rPr>
          <w:spacing w:val="-3"/>
          <w:sz w:val="26"/>
        </w:rPr>
        <w:t xml:space="preserve"> </w:t>
      </w:r>
      <w:r>
        <w:rPr>
          <w:sz w:val="26"/>
        </w:rPr>
        <w:t>в журнале учета</w:t>
      </w:r>
      <w:r>
        <w:rPr>
          <w:spacing w:val="-1"/>
          <w:sz w:val="26"/>
        </w:rPr>
        <w:t xml:space="preserve"> </w:t>
      </w:r>
      <w:r>
        <w:rPr>
          <w:sz w:val="26"/>
        </w:rPr>
        <w:t>докладов органа по профилактике коррупционных и иных правонарушений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совершении</w:t>
      </w:r>
      <w:r>
        <w:rPr>
          <w:spacing w:val="-9"/>
          <w:sz w:val="26"/>
        </w:rPr>
        <w:t xml:space="preserve"> </w:t>
      </w:r>
      <w:r>
        <w:rPr>
          <w:sz w:val="26"/>
        </w:rPr>
        <w:t>коррупционного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правонарушения</w:t>
      </w:r>
      <w:r>
        <w:rPr>
          <w:spacing w:val="-9"/>
          <w:sz w:val="26"/>
        </w:rPr>
        <w:t xml:space="preserve"> </w:t>
      </w:r>
      <w:r>
        <w:rPr>
          <w:sz w:val="26"/>
        </w:rPr>
        <w:t>Саратовской</w:t>
      </w:r>
      <w:r>
        <w:rPr>
          <w:spacing w:val="-9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9"/>
          <w:sz w:val="26"/>
        </w:rPr>
        <w:t xml:space="preserve"> </w:t>
      </w:r>
      <w:r>
        <w:rPr>
          <w:sz w:val="26"/>
        </w:rPr>
        <w:t>и заявлений Губернатора Саратовской области в течение одного рабочего дня.</w:t>
      </w:r>
    </w:p>
    <w:p w14:paraId="0B221F24">
      <w:pPr>
        <w:pStyle w:val="8"/>
        <w:numPr>
          <w:ilvl w:val="0"/>
          <w:numId w:val="2"/>
        </w:numPr>
        <w:tabs>
          <w:tab w:val="left" w:pos="763"/>
        </w:tabs>
        <w:spacing w:before="0" w:after="0" w:line="240" w:lineRule="auto"/>
        <w:ind w:left="1" w:right="139" w:firstLine="567"/>
        <w:jc w:val="both"/>
        <w:rPr>
          <w:sz w:val="24"/>
        </w:rPr>
      </w:pPr>
      <w:r>
        <w:rPr>
          <w:sz w:val="26"/>
        </w:rPr>
        <w:t>Решение о применении меры ответственности принимается Советом, на основании</w:t>
      </w:r>
      <w:r>
        <w:rPr>
          <w:spacing w:val="-17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Губернатора</w:t>
      </w:r>
      <w:r>
        <w:rPr>
          <w:spacing w:val="-16"/>
          <w:sz w:val="26"/>
        </w:rPr>
        <w:t xml:space="preserve"> </w:t>
      </w:r>
      <w:r>
        <w:rPr>
          <w:sz w:val="26"/>
        </w:rPr>
        <w:t>Саратовской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7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6"/>
          <w:sz w:val="26"/>
        </w:rPr>
        <w:t xml:space="preserve"> </w:t>
      </w:r>
      <w:r>
        <w:rPr>
          <w:sz w:val="26"/>
        </w:rPr>
        <w:t>доклада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органа Саратовской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</w:t>
      </w:r>
      <w:r>
        <w:rPr>
          <w:spacing w:val="40"/>
          <w:sz w:val="26"/>
        </w:rPr>
        <w:t xml:space="preserve"> </w:t>
      </w:r>
      <w:r>
        <w:rPr>
          <w:sz w:val="26"/>
        </w:rPr>
        <w:t>в сельский Совет.</w:t>
      </w:r>
    </w:p>
    <w:p w14:paraId="3960F2D5">
      <w:pPr>
        <w:pStyle w:val="8"/>
        <w:numPr>
          <w:ilvl w:val="0"/>
          <w:numId w:val="2"/>
        </w:numPr>
        <w:tabs>
          <w:tab w:val="left" w:pos="857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Вопрос о применении к лицу, замещающему муниципальную должность, меры ответственности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повестку</w:t>
      </w:r>
      <w:r>
        <w:rPr>
          <w:spacing w:val="-10"/>
          <w:sz w:val="26"/>
        </w:rPr>
        <w:t xml:space="preserve"> </w:t>
      </w:r>
      <w:r>
        <w:rPr>
          <w:sz w:val="26"/>
        </w:rPr>
        <w:t>дня</w:t>
      </w:r>
      <w:r>
        <w:rPr>
          <w:spacing w:val="-10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-10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0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-10"/>
          <w:sz w:val="26"/>
        </w:rPr>
        <w:t xml:space="preserve"> </w:t>
      </w:r>
      <w:r>
        <w:rPr>
          <w:sz w:val="26"/>
        </w:rPr>
        <w:t>а</w:t>
      </w:r>
      <w:r>
        <w:rPr>
          <w:spacing w:val="-10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доклад или</w:t>
      </w:r>
      <w:r>
        <w:rPr>
          <w:spacing w:val="80"/>
          <w:sz w:val="26"/>
        </w:rPr>
        <w:t xml:space="preserve">  </w:t>
      </w:r>
      <w:r>
        <w:rPr>
          <w:sz w:val="26"/>
        </w:rPr>
        <w:t>заявление</w:t>
      </w:r>
      <w:r>
        <w:rPr>
          <w:spacing w:val="80"/>
          <w:sz w:val="26"/>
        </w:rPr>
        <w:t xml:space="preserve">  </w:t>
      </w:r>
      <w:r>
        <w:rPr>
          <w:sz w:val="26"/>
        </w:rPr>
        <w:t>поступили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 </w:t>
      </w:r>
      <w:r>
        <w:rPr>
          <w:sz w:val="26"/>
        </w:rPr>
        <w:t>период</w:t>
      </w:r>
      <w:r>
        <w:rPr>
          <w:spacing w:val="80"/>
          <w:sz w:val="26"/>
        </w:rPr>
        <w:t xml:space="preserve">  </w:t>
      </w:r>
      <w:r>
        <w:rPr>
          <w:sz w:val="26"/>
        </w:rPr>
        <w:t>между</w:t>
      </w:r>
      <w:r>
        <w:rPr>
          <w:spacing w:val="80"/>
          <w:sz w:val="26"/>
        </w:rPr>
        <w:t xml:space="preserve">  </w:t>
      </w:r>
      <w:r>
        <w:rPr>
          <w:sz w:val="26"/>
        </w:rPr>
        <w:t>заседаниями</w:t>
      </w:r>
      <w:r>
        <w:rPr>
          <w:spacing w:val="80"/>
          <w:sz w:val="26"/>
        </w:rPr>
        <w:t xml:space="preserve">  </w:t>
      </w:r>
      <w:r>
        <w:rPr>
          <w:sz w:val="26"/>
        </w:rPr>
        <w:t>Совета,</w:t>
      </w:r>
      <w:r>
        <w:rPr>
          <w:spacing w:val="80"/>
          <w:sz w:val="26"/>
        </w:rPr>
        <w:t xml:space="preserve">  </w:t>
      </w:r>
      <w:r>
        <w:rPr>
          <w:sz w:val="26"/>
        </w:rPr>
        <w:t>то председатель</w:t>
      </w:r>
      <w:r>
        <w:rPr>
          <w:spacing w:val="8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80"/>
          <w:sz w:val="26"/>
        </w:rPr>
        <w:t xml:space="preserve"> </w:t>
      </w:r>
      <w:r>
        <w:rPr>
          <w:sz w:val="26"/>
        </w:rPr>
        <w:t>созывает</w:t>
      </w:r>
      <w:r>
        <w:rPr>
          <w:spacing w:val="80"/>
          <w:sz w:val="26"/>
        </w:rPr>
        <w:t xml:space="preserve"> </w:t>
      </w:r>
      <w:r>
        <w:rPr>
          <w:sz w:val="26"/>
        </w:rPr>
        <w:t>внеочередное</w:t>
      </w:r>
      <w:r>
        <w:rPr>
          <w:spacing w:val="80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Регламентом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Совета.</w:t>
      </w:r>
    </w:p>
    <w:p w14:paraId="3AB039F6">
      <w:pPr>
        <w:pStyle w:val="8"/>
        <w:numPr>
          <w:ilvl w:val="0"/>
          <w:numId w:val="2"/>
        </w:numPr>
        <w:tabs>
          <w:tab w:val="left" w:pos="928"/>
          <w:tab w:val="left" w:pos="2644"/>
          <w:tab w:val="left" w:pos="6173"/>
        </w:tabs>
        <w:spacing w:before="0" w:after="0" w:line="240" w:lineRule="auto"/>
        <w:ind w:left="1" w:right="139" w:firstLine="567"/>
        <w:jc w:val="both"/>
        <w:rPr>
          <w:b/>
          <w:sz w:val="26"/>
        </w:rPr>
      </w:pPr>
      <w:r>
        <w:rPr>
          <w:b/>
          <w:sz w:val="26"/>
        </w:rPr>
        <w:t>При поступлении 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 Совета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доклада 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заявления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 применении мер ответственности 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лицу, замещающему муниципальную должность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в органах </w:t>
      </w:r>
      <w:r>
        <w:rPr>
          <w:b/>
          <w:spacing w:val="-2"/>
          <w:sz w:val="26"/>
        </w:rPr>
        <w:t>местного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самоуправления</w:t>
      </w:r>
      <w:r>
        <w:rPr>
          <w:b/>
          <w:sz w:val="26"/>
        </w:rPr>
        <w:tab/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</w:rPr>
        <w:t>Сафаровского</w:t>
      </w:r>
      <w:r>
        <w:rPr>
          <w:b/>
          <w:sz w:val="26"/>
        </w:rPr>
        <w:fldChar w:fldCharType="end"/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муниципального образования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Дергачевского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должны быть обеспечены:</w:t>
      </w:r>
    </w:p>
    <w:p w14:paraId="6AF42FDC">
      <w:pPr>
        <w:pStyle w:val="8"/>
        <w:numPr>
          <w:ilvl w:val="0"/>
          <w:numId w:val="3"/>
        </w:numPr>
        <w:tabs>
          <w:tab w:val="left" w:pos="823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заблаговременное получение лицом, уведомления о дате, времени и месте рассмотрения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доклада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заявления,</w:t>
      </w:r>
      <w:r>
        <w:rPr>
          <w:spacing w:val="-16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6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</w:t>
      </w:r>
    </w:p>
    <w:p w14:paraId="4734466F">
      <w:pPr>
        <w:pStyle w:val="8"/>
        <w:spacing w:after="0" w:line="240" w:lineRule="auto"/>
        <w:jc w:val="both"/>
        <w:rPr>
          <w:sz w:val="26"/>
        </w:rPr>
        <w:sectPr>
          <w:pgSz w:w="11910" w:h="16840"/>
          <w:pgMar w:top="1040" w:right="425" w:bottom="280" w:left="1417" w:header="720" w:footer="720" w:gutter="0"/>
          <w:cols w:space="720" w:num="1"/>
        </w:sectPr>
      </w:pPr>
    </w:p>
    <w:p w14:paraId="40A2DED4">
      <w:pPr>
        <w:pStyle w:val="5"/>
        <w:tabs>
          <w:tab w:val="left" w:pos="994"/>
          <w:tab w:val="left" w:pos="1847"/>
          <w:tab w:val="left" w:pos="1974"/>
          <w:tab w:val="left" w:pos="3349"/>
          <w:tab w:val="left" w:pos="4485"/>
          <w:tab w:val="left" w:pos="5428"/>
          <w:tab w:val="left" w:pos="6535"/>
          <w:tab w:val="left" w:pos="6858"/>
          <w:tab w:val="left" w:pos="7651"/>
          <w:tab w:val="left" w:pos="8638"/>
        </w:tabs>
        <w:spacing w:before="76"/>
        <w:ind w:firstLine="0"/>
      </w:pPr>
      <w:r>
        <w:t xml:space="preserve">ознакомление с информацией о совершении лицом, соответствующего правонарушения, </w:t>
      </w:r>
      <w:r>
        <w:rPr>
          <w:spacing w:val="-6"/>
        </w:rPr>
        <w:t>но</w:t>
      </w:r>
      <w:r>
        <w:tab/>
      </w:r>
      <w:r>
        <w:rPr>
          <w:spacing w:val="-6"/>
        </w:rPr>
        <w:t>не</w:t>
      </w:r>
      <w:r>
        <w:tab/>
      </w:r>
      <w:r>
        <w:tab/>
      </w:r>
      <w:r>
        <w:rPr>
          <w:spacing w:val="-4"/>
        </w:rPr>
        <w:t>менее</w:t>
      </w:r>
      <w:r>
        <w:tab/>
      </w:r>
      <w:r>
        <w:rPr>
          <w:spacing w:val="-4"/>
        </w:rPr>
        <w:t>чем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три</w:t>
      </w:r>
      <w:r>
        <w:tab/>
      </w:r>
      <w:r>
        <w:rPr>
          <w:spacing w:val="-4"/>
        </w:rPr>
        <w:t>дня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проведения заседания</w:t>
      </w:r>
      <w:r>
        <w:tab/>
      </w:r>
      <w:r>
        <w:t xml:space="preserve">Совета </w:t>
      </w: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</w:t>
      </w:r>
      <w:r>
        <w:tab/>
      </w:r>
      <w:r>
        <w:tab/>
      </w:r>
      <w:r>
        <w:t>образования</w:t>
      </w:r>
      <w:r>
        <w:rPr>
          <w:spacing w:val="-17"/>
        </w:rPr>
        <w:t xml:space="preserve"> </w:t>
      </w:r>
      <w:r>
        <w:t>Дергачевского муниципального района по рассмотрению указанного доклада или заявления;</w:t>
      </w:r>
    </w:p>
    <w:p w14:paraId="0D2D3012">
      <w:pPr>
        <w:pStyle w:val="8"/>
        <w:numPr>
          <w:ilvl w:val="0"/>
          <w:numId w:val="3"/>
        </w:numPr>
        <w:tabs>
          <w:tab w:val="left" w:pos="778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14:paraId="6AF8E440">
      <w:pPr>
        <w:pStyle w:val="8"/>
        <w:numPr>
          <w:ilvl w:val="0"/>
          <w:numId w:val="2"/>
        </w:numPr>
        <w:tabs>
          <w:tab w:val="left" w:pos="903"/>
        </w:tabs>
        <w:spacing w:before="0" w:after="0" w:line="240" w:lineRule="auto"/>
        <w:ind w:left="1" w:right="139" w:firstLine="709"/>
        <w:jc w:val="both"/>
        <w:rPr>
          <w:sz w:val="24"/>
        </w:rPr>
      </w:pPr>
      <w:r>
        <w:rPr>
          <w:sz w:val="26"/>
        </w:rPr>
        <w:t>Лицо, замещающее муниципальную должность, в отношении которого поступили Доклад или заявление, вправе предоставить в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письменные пояснения по существу выявленных нарушений, которые будут оглашены при рассмотрении доклада и заявления на 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"/>
          <w:sz w:val="26"/>
        </w:rPr>
        <w:t xml:space="preserve"> </w:t>
      </w:r>
      <w:r>
        <w:rPr>
          <w:sz w:val="26"/>
        </w:rPr>
        <w:t>не позднее, чем за три рабочих дня до рассмотрения вопроса на 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Лицо, замещающее муниципальную должность, в отношении которого поступило заявление, в случае присутствия на 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-3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3"/>
          <w:sz w:val="26"/>
        </w:rPr>
        <w:t xml:space="preserve"> </w:t>
      </w:r>
      <w:r>
        <w:rPr>
          <w:sz w:val="26"/>
        </w:rPr>
        <w:t>дать</w:t>
      </w:r>
      <w:r>
        <w:rPr>
          <w:spacing w:val="-3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-3"/>
          <w:sz w:val="26"/>
        </w:rPr>
        <w:t xml:space="preserve"> </w:t>
      </w:r>
      <w:r>
        <w:rPr>
          <w:sz w:val="26"/>
        </w:rPr>
        <w:t>пояснения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факту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неполных или недостоверных сведений о доходах, расходах, об имуществе и обязательствах имущественного характера.</w:t>
      </w:r>
    </w:p>
    <w:p w14:paraId="173C1086">
      <w:pPr>
        <w:pStyle w:val="8"/>
        <w:numPr>
          <w:ilvl w:val="0"/>
          <w:numId w:val="2"/>
        </w:numPr>
        <w:tabs>
          <w:tab w:val="left" w:pos="958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и других комиссий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не является </w:t>
      </w:r>
      <w:r>
        <w:rPr>
          <w:spacing w:val="-2"/>
          <w:sz w:val="26"/>
        </w:rPr>
        <w:t>обязательным.</w:t>
      </w:r>
    </w:p>
    <w:p w14:paraId="78E58276">
      <w:pPr>
        <w:pStyle w:val="8"/>
        <w:numPr>
          <w:ilvl w:val="0"/>
          <w:numId w:val="2"/>
        </w:numPr>
        <w:tabs>
          <w:tab w:val="left" w:pos="1235"/>
        </w:tabs>
        <w:spacing w:before="0" w:after="0" w:line="240" w:lineRule="auto"/>
        <w:ind w:left="1" w:right="140" w:firstLine="709"/>
        <w:jc w:val="both"/>
        <w:rPr>
          <w:b/>
          <w:sz w:val="26"/>
        </w:rPr>
      </w:pPr>
      <w:r>
        <w:rPr>
          <w:b/>
          <w:sz w:val="26"/>
        </w:rPr>
        <w:t>При рассмотрении вопроса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 применении меры ответственности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 заседании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Совета председательствующий:</w:t>
      </w:r>
    </w:p>
    <w:p w14:paraId="5490E5FB">
      <w:pPr>
        <w:pStyle w:val="8"/>
        <w:numPr>
          <w:ilvl w:val="1"/>
          <w:numId w:val="2"/>
        </w:numPr>
        <w:tabs>
          <w:tab w:val="left" w:pos="991"/>
        </w:tabs>
        <w:spacing w:before="0" w:after="0" w:line="240" w:lineRule="auto"/>
        <w:ind w:left="991" w:right="0" w:hanging="281"/>
        <w:jc w:val="both"/>
        <w:rPr>
          <w:sz w:val="26"/>
        </w:rPr>
      </w:pPr>
      <w:r>
        <w:rPr>
          <w:sz w:val="26"/>
        </w:rPr>
        <w:t>оглашает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поступившие доклад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заявление;</w:t>
      </w:r>
    </w:p>
    <w:p w14:paraId="65BCE093">
      <w:pPr>
        <w:pStyle w:val="8"/>
        <w:numPr>
          <w:ilvl w:val="1"/>
          <w:numId w:val="2"/>
        </w:numPr>
        <w:tabs>
          <w:tab w:val="left" w:pos="1210"/>
        </w:tabs>
        <w:spacing w:before="0" w:after="0" w:line="240" w:lineRule="auto"/>
        <w:ind w:left="1" w:right="139" w:firstLine="709"/>
        <w:jc w:val="both"/>
        <w:rPr>
          <w:sz w:val="26"/>
        </w:rPr>
      </w:pPr>
      <w:r>
        <w:rPr>
          <w:sz w:val="26"/>
        </w:rPr>
        <w:t>оглашает письменные пояснения лица,</w:t>
      </w:r>
      <w:r>
        <w:rPr>
          <w:spacing w:val="-2"/>
          <w:sz w:val="26"/>
        </w:rPr>
        <w:t xml:space="preserve"> </w:t>
      </w:r>
      <w:r>
        <w:rPr>
          <w:sz w:val="26"/>
        </w:rPr>
        <w:t>замещающего муниципальную должность, в отношении которого поступили доклад или заявление (при наличии);</w:t>
      </w:r>
    </w:p>
    <w:p w14:paraId="46A22F72">
      <w:pPr>
        <w:pStyle w:val="8"/>
        <w:numPr>
          <w:ilvl w:val="1"/>
          <w:numId w:val="2"/>
        </w:numPr>
        <w:tabs>
          <w:tab w:val="left" w:pos="1390"/>
        </w:tabs>
        <w:spacing w:before="0" w:after="0" w:line="240" w:lineRule="auto"/>
        <w:ind w:left="1" w:right="139" w:firstLine="709"/>
        <w:jc w:val="both"/>
        <w:rPr>
          <w:sz w:val="26"/>
        </w:rPr>
      </w:pPr>
      <w:r>
        <w:rPr>
          <w:sz w:val="26"/>
        </w:rPr>
        <w:t>предоставляет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лицу,</w:t>
      </w:r>
      <w:r>
        <w:rPr>
          <w:spacing w:val="-2"/>
          <w:sz w:val="26"/>
        </w:rPr>
        <w:t xml:space="preserve"> </w:t>
      </w:r>
      <w:r>
        <w:rPr>
          <w:sz w:val="26"/>
        </w:rPr>
        <w:t>замещающему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которого поступили доклад или заявление,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возможность дать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пояснения (дополнительные пояснения)</w:t>
      </w:r>
      <w:r>
        <w:rPr>
          <w:spacing w:val="-4"/>
          <w:sz w:val="26"/>
        </w:rPr>
        <w:t xml:space="preserve"> </w:t>
      </w:r>
      <w:r>
        <w:rPr>
          <w:sz w:val="26"/>
        </w:rPr>
        <w:t>по факту предоставления им неполных или недостоверных сведений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4"/>
          <w:sz w:val="26"/>
        </w:rPr>
        <w:t xml:space="preserve"> </w:t>
      </w:r>
      <w:r>
        <w:rPr>
          <w:sz w:val="26"/>
        </w:rPr>
        <w:t>доходах,</w:t>
      </w:r>
      <w:r>
        <w:rPr>
          <w:spacing w:val="-14"/>
          <w:sz w:val="26"/>
        </w:rPr>
        <w:t xml:space="preserve"> </w:t>
      </w:r>
      <w:r>
        <w:rPr>
          <w:sz w:val="26"/>
        </w:rPr>
        <w:t>расходах,</w:t>
      </w:r>
      <w:r>
        <w:rPr>
          <w:spacing w:val="-14"/>
          <w:sz w:val="26"/>
        </w:rPr>
        <w:t xml:space="preserve"> </w:t>
      </w:r>
      <w:r>
        <w:rPr>
          <w:sz w:val="26"/>
        </w:rPr>
        <w:t>об</w:t>
      </w:r>
      <w:r>
        <w:rPr>
          <w:spacing w:val="-14"/>
          <w:sz w:val="26"/>
        </w:rPr>
        <w:t xml:space="preserve"> </w:t>
      </w:r>
      <w:r>
        <w:rPr>
          <w:sz w:val="26"/>
        </w:rPr>
        <w:t>имуществе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обязательствах</w:t>
      </w:r>
      <w:r>
        <w:rPr>
          <w:spacing w:val="-14"/>
          <w:sz w:val="26"/>
        </w:rPr>
        <w:t xml:space="preserve"> </w:t>
      </w:r>
      <w:r>
        <w:rPr>
          <w:sz w:val="26"/>
        </w:rPr>
        <w:t>имущественного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характера (в случае присутствия лица на заседании);</w:t>
      </w:r>
    </w:p>
    <w:p w14:paraId="3D2F5CC6">
      <w:pPr>
        <w:pStyle w:val="8"/>
        <w:numPr>
          <w:ilvl w:val="1"/>
          <w:numId w:val="2"/>
        </w:numPr>
        <w:tabs>
          <w:tab w:val="left" w:pos="1108"/>
        </w:tabs>
        <w:spacing w:before="0" w:after="0" w:line="240" w:lineRule="auto"/>
        <w:ind w:left="1" w:right="139" w:firstLine="709"/>
        <w:jc w:val="both"/>
        <w:rPr>
          <w:sz w:val="26"/>
        </w:rPr>
      </w:pPr>
      <w:r>
        <w:rPr>
          <w:sz w:val="26"/>
        </w:rPr>
        <w:t>доводит информацию о</w:t>
      </w:r>
      <w:r>
        <w:rPr>
          <w:spacing w:val="-3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лицом, замещающим муниципальную должность,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 ограничений, запретов, а также предшествующие результаты исполнения лицом,</w:t>
      </w:r>
      <w:r>
        <w:rPr>
          <w:spacing w:val="-2"/>
          <w:sz w:val="26"/>
        </w:rPr>
        <w:t xml:space="preserve"> </w:t>
      </w:r>
      <w:r>
        <w:rPr>
          <w:sz w:val="26"/>
        </w:rPr>
        <w:t>замещающим муниципальную должность,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 должностных обязанностей (полномочий);</w:t>
      </w:r>
    </w:p>
    <w:p w14:paraId="63FA30A9">
      <w:pPr>
        <w:pStyle w:val="8"/>
        <w:numPr>
          <w:ilvl w:val="1"/>
          <w:numId w:val="2"/>
        </w:numPr>
        <w:tabs>
          <w:tab w:val="left" w:pos="1228"/>
        </w:tabs>
        <w:spacing w:before="0" w:after="0" w:line="240" w:lineRule="auto"/>
        <w:ind w:left="1" w:right="140" w:firstLine="709"/>
        <w:jc w:val="both"/>
        <w:rPr>
          <w:sz w:val="26"/>
        </w:rPr>
      </w:pPr>
      <w:r>
        <w:rPr>
          <w:sz w:val="26"/>
        </w:rPr>
        <w:t>разъясняет</w:t>
      </w:r>
      <w:r>
        <w:rPr>
          <w:spacing w:val="40"/>
          <w:sz w:val="26"/>
        </w:rPr>
        <w:t xml:space="preserve"> </w:t>
      </w:r>
      <w:r>
        <w:rPr>
          <w:sz w:val="26"/>
        </w:rPr>
        <w:t>какие</w:t>
      </w:r>
      <w:r>
        <w:rPr>
          <w:spacing w:val="40"/>
          <w:sz w:val="26"/>
        </w:rPr>
        <w:t xml:space="preserve"> </w:t>
      </w:r>
      <w:r>
        <w:rPr>
          <w:sz w:val="26"/>
        </w:rPr>
        <w:t>меры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применены</w:t>
      </w:r>
      <w:r>
        <w:rPr>
          <w:spacing w:val="40"/>
          <w:sz w:val="26"/>
        </w:rPr>
        <w:t xml:space="preserve"> </w:t>
      </w:r>
      <w:r>
        <w:rPr>
          <w:sz w:val="26"/>
        </w:rPr>
        <w:t>в отношении лица, замещающего муниципальную должность;</w:t>
      </w:r>
    </w:p>
    <w:p w14:paraId="1F8535EF">
      <w:pPr>
        <w:pStyle w:val="8"/>
        <w:numPr>
          <w:ilvl w:val="1"/>
          <w:numId w:val="2"/>
        </w:numPr>
        <w:tabs>
          <w:tab w:val="left" w:pos="977"/>
        </w:tabs>
        <w:spacing w:before="0" w:after="0" w:line="240" w:lineRule="auto"/>
        <w:ind w:left="1" w:right="140" w:firstLine="709"/>
        <w:jc w:val="both"/>
        <w:rPr>
          <w:sz w:val="26"/>
        </w:rPr>
      </w:pPr>
      <w:r>
        <w:rPr>
          <w:sz w:val="26"/>
        </w:rPr>
        <w:t>предлагает</w:t>
      </w:r>
      <w:r>
        <w:rPr>
          <w:spacing w:val="-17"/>
          <w:sz w:val="26"/>
        </w:rPr>
        <w:t xml:space="preserve"> </w:t>
      </w:r>
      <w:r>
        <w:rPr>
          <w:sz w:val="26"/>
        </w:rPr>
        <w:t>депутатам,</w:t>
      </w:r>
      <w:r>
        <w:rPr>
          <w:spacing w:val="-9"/>
          <w:sz w:val="26"/>
        </w:rPr>
        <w:t xml:space="preserve"> </w:t>
      </w:r>
      <w:r>
        <w:rPr>
          <w:sz w:val="26"/>
        </w:rPr>
        <w:t>присутствующим</w:t>
      </w:r>
      <w:r>
        <w:rPr>
          <w:spacing w:val="-17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высказать</w:t>
      </w:r>
      <w:r>
        <w:rPr>
          <w:spacing w:val="-17"/>
          <w:sz w:val="26"/>
        </w:rPr>
        <w:t xml:space="preserve"> </w:t>
      </w:r>
      <w:r>
        <w:rPr>
          <w:sz w:val="26"/>
        </w:rPr>
        <w:t>мнения относительно рассматриваемого вопроса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предложения о применении одной из предусмотренных законом мер ответственности;</w:t>
      </w:r>
    </w:p>
    <w:p w14:paraId="25787CCE">
      <w:pPr>
        <w:pStyle w:val="8"/>
        <w:numPr>
          <w:ilvl w:val="1"/>
          <w:numId w:val="2"/>
        </w:numPr>
        <w:tabs>
          <w:tab w:val="left" w:pos="1007"/>
        </w:tabs>
        <w:spacing w:before="0" w:after="0" w:line="240" w:lineRule="auto"/>
        <w:ind w:left="1" w:right="139" w:firstLine="709"/>
        <w:jc w:val="both"/>
        <w:rPr>
          <w:sz w:val="26"/>
        </w:rPr>
      </w:pPr>
      <w:r>
        <w:rPr>
          <w:sz w:val="26"/>
        </w:rPr>
        <w:t>разъясняет, каким числом голосов принимается решение,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и объявляет о начале </w:t>
      </w:r>
      <w:r>
        <w:rPr>
          <w:spacing w:val="-2"/>
          <w:sz w:val="26"/>
        </w:rPr>
        <w:t>голосования.</w:t>
      </w:r>
    </w:p>
    <w:p w14:paraId="3F3C3710">
      <w:pPr>
        <w:pStyle w:val="8"/>
        <w:numPr>
          <w:ilvl w:val="0"/>
          <w:numId w:val="2"/>
        </w:numPr>
        <w:tabs>
          <w:tab w:val="left" w:pos="1098"/>
        </w:tabs>
        <w:spacing w:before="0" w:after="0" w:line="240" w:lineRule="auto"/>
        <w:ind w:left="1" w:right="139" w:firstLine="709"/>
        <w:jc w:val="both"/>
        <w:rPr>
          <w:sz w:val="26"/>
        </w:rPr>
      </w:pPr>
      <w:r>
        <w:rPr>
          <w:sz w:val="26"/>
        </w:rPr>
        <w:t>Неявка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4"/>
          <w:sz w:val="26"/>
        </w:rPr>
        <w:t xml:space="preserve"> </w:t>
      </w:r>
      <w:r>
        <w:rPr>
          <w:sz w:val="26"/>
        </w:rPr>
        <w:t>лица,</w:t>
      </w:r>
      <w:r>
        <w:rPr>
          <w:spacing w:val="-4"/>
          <w:sz w:val="26"/>
        </w:rPr>
        <w:t xml:space="preserve"> </w:t>
      </w:r>
      <w:r>
        <w:rPr>
          <w:sz w:val="26"/>
        </w:rPr>
        <w:t>замещающего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-5"/>
          <w:sz w:val="26"/>
        </w:rPr>
        <w:t xml:space="preserve"> </w:t>
      </w:r>
      <w:r>
        <w:rPr>
          <w:sz w:val="26"/>
        </w:rPr>
        <w:t>должность,</w:t>
      </w:r>
      <w:r>
        <w:rPr>
          <w:spacing w:val="-5"/>
          <w:sz w:val="26"/>
        </w:rPr>
        <w:t xml:space="preserve"> </w:t>
      </w:r>
      <w:r>
        <w:rPr>
          <w:sz w:val="26"/>
        </w:rPr>
        <w:t>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14:paraId="361439AC">
      <w:pPr>
        <w:pStyle w:val="8"/>
        <w:numPr>
          <w:ilvl w:val="0"/>
          <w:numId w:val="2"/>
        </w:numPr>
        <w:tabs>
          <w:tab w:val="left" w:pos="958"/>
          <w:tab w:val="left" w:pos="2664"/>
          <w:tab w:val="left" w:pos="4556"/>
          <w:tab w:val="left" w:pos="5828"/>
          <w:tab w:val="left" w:pos="8515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лицу,</w:t>
      </w:r>
      <w:r>
        <w:rPr>
          <w:spacing w:val="-2"/>
          <w:sz w:val="26"/>
        </w:rPr>
        <w:t xml:space="preserve"> </w:t>
      </w:r>
      <w:r>
        <w:rPr>
          <w:sz w:val="26"/>
        </w:rPr>
        <w:t>замещающему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муниципальную должность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 органах местного самоуправления Дергачевского муниципального района Саратовской области,</w:t>
      </w:r>
      <w:r>
        <w:rPr>
          <w:spacing w:val="-2"/>
          <w:sz w:val="26"/>
        </w:rPr>
        <w:t xml:space="preserve"> </w:t>
      </w:r>
      <w:r>
        <w:rPr>
          <w:sz w:val="26"/>
        </w:rPr>
        <w:t>меры ответственности, указанной в Докладе или Заявлении, принимается в порядке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принятия решений, установленном регламентом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Совета, </w:t>
      </w:r>
      <w:r>
        <w:rPr>
          <w:spacing w:val="-2"/>
          <w:sz w:val="26"/>
        </w:rPr>
        <w:t>большинством</w:t>
      </w:r>
      <w:r>
        <w:rPr>
          <w:sz w:val="26"/>
        </w:rPr>
        <w:tab/>
      </w:r>
      <w:r>
        <w:rPr>
          <w:spacing w:val="-2"/>
          <w:sz w:val="26"/>
        </w:rPr>
        <w:t>голосов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установленной</w:t>
      </w:r>
      <w:r>
        <w:rPr>
          <w:sz w:val="26"/>
        </w:rPr>
        <w:tab/>
      </w:r>
      <w:r>
        <w:rPr>
          <w:spacing w:val="-2"/>
          <w:sz w:val="26"/>
        </w:rPr>
        <w:t xml:space="preserve">численности </w:t>
      </w:r>
      <w:r>
        <w:rPr>
          <w:sz w:val="26"/>
        </w:rPr>
        <w:t>депутатов, открытым голосованием и подписывается председателем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Совета.</w:t>
      </w:r>
    </w:p>
    <w:p w14:paraId="256B8975">
      <w:pPr>
        <w:pStyle w:val="8"/>
        <w:spacing w:after="0" w:line="240" w:lineRule="auto"/>
        <w:jc w:val="both"/>
        <w:rPr>
          <w:sz w:val="26"/>
        </w:rPr>
        <w:sectPr>
          <w:pgSz w:w="11910" w:h="16840"/>
          <w:pgMar w:top="1040" w:right="425" w:bottom="280" w:left="1417" w:header="720" w:footer="720" w:gutter="0"/>
          <w:cols w:space="720" w:num="1"/>
        </w:sectPr>
      </w:pPr>
    </w:p>
    <w:p w14:paraId="5489584F">
      <w:pPr>
        <w:pStyle w:val="5"/>
        <w:spacing w:before="76"/>
      </w:pPr>
      <w:r>
        <w:t>Депутат,</w:t>
      </w:r>
      <w:r>
        <w:rPr>
          <w:spacing w:val="-7"/>
        </w:rPr>
        <w:t xml:space="preserve"> </w:t>
      </w:r>
      <w:r>
        <w:t>замещающий</w:t>
      </w:r>
      <w:r>
        <w:rPr>
          <w:spacing w:val="-7"/>
        </w:rPr>
        <w:t xml:space="preserve"> </w:t>
      </w:r>
      <w:r>
        <w:t>муниципальную</w:t>
      </w:r>
      <w:r>
        <w:rPr>
          <w:spacing w:val="-7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Совета,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14:paraId="74ADF794">
      <w:pPr>
        <w:pStyle w:val="5"/>
        <w:ind w:left="710" w:right="0" w:firstLine="0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равенства</w:t>
      </w:r>
      <w:r>
        <w:rPr>
          <w:spacing w:val="-3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решающим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голос</w:t>
      </w:r>
      <w:r>
        <w:rPr>
          <w:spacing w:val="-2"/>
        </w:rPr>
        <w:t xml:space="preserve"> председательствующего.</w:t>
      </w:r>
    </w:p>
    <w:p w14:paraId="75475B9B">
      <w:pPr>
        <w:pStyle w:val="8"/>
        <w:numPr>
          <w:ilvl w:val="0"/>
          <w:numId w:val="2"/>
        </w:numPr>
        <w:tabs>
          <w:tab w:val="left" w:pos="1527"/>
        </w:tabs>
        <w:spacing w:before="0" w:after="0" w:line="240" w:lineRule="auto"/>
        <w:ind w:left="1" w:right="140" w:firstLine="709"/>
        <w:jc w:val="both"/>
        <w:rPr>
          <w:b/>
          <w:sz w:val="26"/>
        </w:rPr>
      </w:pPr>
      <w:r>
        <w:rPr>
          <w:b/>
          <w:sz w:val="26"/>
        </w:rPr>
        <w:t>Решение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Совета</w:t>
      </w:r>
      <w:r>
        <w:rPr>
          <w:b/>
          <w:spacing w:val="-2"/>
          <w:sz w:val="26"/>
        </w:rPr>
        <w:t xml:space="preserve">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  <w:lang w:val="ru-RU"/>
        </w:rPr>
        <w:t>Камыше</w:t>
      </w:r>
      <w:r>
        <w:rPr>
          <w:b/>
          <w:sz w:val="26"/>
        </w:rPr>
        <w:t>вского</w:t>
      </w:r>
      <w:r>
        <w:rPr>
          <w:b/>
          <w:sz w:val="26"/>
        </w:rPr>
        <w:fldChar w:fldCharType="end"/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 применении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меры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ответственности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лицу,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замещающему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муниципальную должность, должно содержать:</w:t>
      </w:r>
    </w:p>
    <w:p w14:paraId="03CFBD12">
      <w:pPr>
        <w:pStyle w:val="8"/>
        <w:numPr>
          <w:ilvl w:val="1"/>
          <w:numId w:val="2"/>
        </w:numPr>
        <w:tabs>
          <w:tab w:val="left" w:pos="1026"/>
        </w:tabs>
        <w:spacing w:before="0" w:after="0" w:line="240" w:lineRule="auto"/>
        <w:ind w:left="1" w:right="140" w:firstLine="709"/>
        <w:jc w:val="both"/>
        <w:rPr>
          <w:sz w:val="26"/>
        </w:rPr>
      </w:pPr>
      <w:r>
        <w:rPr>
          <w:sz w:val="26"/>
        </w:rPr>
        <w:t>фамилию, имя и отчество (при наличии) лица,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замещающего муниципальную </w:t>
      </w:r>
      <w:r>
        <w:rPr>
          <w:spacing w:val="-2"/>
          <w:sz w:val="26"/>
        </w:rPr>
        <w:t>должность;</w:t>
      </w:r>
    </w:p>
    <w:p w14:paraId="649EEDC2">
      <w:pPr>
        <w:pStyle w:val="8"/>
        <w:numPr>
          <w:ilvl w:val="1"/>
          <w:numId w:val="2"/>
        </w:numPr>
        <w:tabs>
          <w:tab w:val="left" w:pos="991"/>
        </w:tabs>
        <w:spacing w:before="0" w:after="0" w:line="240" w:lineRule="auto"/>
        <w:ind w:left="991" w:right="0" w:hanging="281"/>
        <w:jc w:val="both"/>
        <w:rPr>
          <w:sz w:val="26"/>
        </w:rPr>
      </w:pPr>
      <w:r>
        <w:rPr>
          <w:sz w:val="26"/>
        </w:rPr>
        <w:t>должность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(при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наличии);</w:t>
      </w:r>
    </w:p>
    <w:p w14:paraId="747B0F67">
      <w:pPr>
        <w:pStyle w:val="8"/>
        <w:numPr>
          <w:ilvl w:val="1"/>
          <w:numId w:val="2"/>
        </w:numPr>
        <w:tabs>
          <w:tab w:val="left" w:pos="991"/>
        </w:tabs>
        <w:spacing w:before="0" w:after="0" w:line="240" w:lineRule="auto"/>
        <w:ind w:left="991" w:right="0" w:hanging="281"/>
        <w:jc w:val="both"/>
        <w:rPr>
          <w:sz w:val="26"/>
        </w:rPr>
      </w:pPr>
      <w:r>
        <w:rPr>
          <w:sz w:val="26"/>
        </w:rPr>
        <w:t>обоснование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меры</w:t>
      </w:r>
      <w:r>
        <w:rPr>
          <w:spacing w:val="-2"/>
          <w:sz w:val="26"/>
        </w:rPr>
        <w:t xml:space="preserve"> ответственности;</w:t>
      </w:r>
    </w:p>
    <w:p w14:paraId="1780A4B3">
      <w:pPr>
        <w:pStyle w:val="8"/>
        <w:numPr>
          <w:ilvl w:val="1"/>
          <w:numId w:val="2"/>
        </w:numPr>
        <w:tabs>
          <w:tab w:val="left" w:pos="991"/>
        </w:tabs>
        <w:spacing w:before="0" w:after="0" w:line="240" w:lineRule="auto"/>
        <w:ind w:left="991" w:right="0" w:hanging="281"/>
        <w:jc w:val="both"/>
        <w:rPr>
          <w:sz w:val="26"/>
        </w:rPr>
      </w:pPr>
      <w:r>
        <w:rPr>
          <w:sz w:val="26"/>
        </w:rPr>
        <w:t xml:space="preserve">меру </w:t>
      </w:r>
      <w:r>
        <w:rPr>
          <w:spacing w:val="-2"/>
          <w:sz w:val="26"/>
        </w:rPr>
        <w:t>ответственности.</w:t>
      </w:r>
    </w:p>
    <w:p w14:paraId="6FA153B2">
      <w:pPr>
        <w:pStyle w:val="8"/>
        <w:numPr>
          <w:ilvl w:val="0"/>
          <w:numId w:val="2"/>
        </w:numPr>
        <w:tabs>
          <w:tab w:val="left" w:pos="958"/>
        </w:tabs>
        <w:spacing w:before="0" w:after="0" w:line="240" w:lineRule="auto"/>
        <w:ind w:left="1" w:right="140" w:firstLine="567"/>
        <w:jc w:val="both"/>
        <w:rPr>
          <w:b/>
          <w:sz w:val="26"/>
        </w:rPr>
      </w:pPr>
      <w:r>
        <w:rPr>
          <w:b/>
          <w:sz w:val="26"/>
        </w:rPr>
        <w:t>Со дня принятия решения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 применении меры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ответственности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 xml:space="preserve">секретарь </w:t>
      </w:r>
      <w:r>
        <w:rPr>
          <w:b/>
          <w:spacing w:val="-2"/>
          <w:sz w:val="26"/>
        </w:rPr>
        <w:t>Совета:</w:t>
      </w:r>
    </w:p>
    <w:p w14:paraId="3FD8939F">
      <w:pPr>
        <w:pStyle w:val="8"/>
        <w:numPr>
          <w:ilvl w:val="1"/>
          <w:numId w:val="2"/>
        </w:numPr>
        <w:tabs>
          <w:tab w:val="left" w:pos="919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 трех рабочих дней</w:t>
      </w:r>
      <w:r>
        <w:rPr>
          <w:spacing w:val="-3"/>
          <w:sz w:val="26"/>
        </w:rPr>
        <w:t xml:space="preserve"> </w:t>
      </w:r>
      <w:r>
        <w:rPr>
          <w:sz w:val="26"/>
        </w:rPr>
        <w:t>регистрирует данное решение в журнале учета результатов рассмотрения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докладов и заявлений,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-2"/>
          <w:sz w:val="26"/>
        </w:rPr>
        <w:t xml:space="preserve"> </w:t>
      </w:r>
      <w:r>
        <w:rPr>
          <w:sz w:val="26"/>
        </w:rPr>
        <w:t>под роспись с принятым решением лицо,</w:t>
      </w:r>
      <w:r>
        <w:rPr>
          <w:spacing w:val="-2"/>
          <w:sz w:val="26"/>
        </w:rPr>
        <w:t xml:space="preserve"> </w:t>
      </w:r>
      <w:r>
        <w:rPr>
          <w:sz w:val="26"/>
        </w:rPr>
        <w:t>замещающее муниципальную должность, в отношении которого оно принято, вручает ему заверенную копию решения,</w:t>
      </w:r>
    </w:p>
    <w:p w14:paraId="7C1490D2">
      <w:pPr>
        <w:pStyle w:val="8"/>
        <w:numPr>
          <w:ilvl w:val="1"/>
          <w:numId w:val="2"/>
        </w:numPr>
        <w:tabs>
          <w:tab w:val="left" w:pos="849"/>
        </w:tabs>
        <w:spacing w:before="0" w:after="0" w:line="240" w:lineRule="auto"/>
        <w:ind w:left="849" w:right="0" w:hanging="281"/>
        <w:jc w:val="both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-2"/>
          <w:sz w:val="26"/>
        </w:rPr>
        <w:t xml:space="preserve"> </w:t>
      </w:r>
      <w:r>
        <w:rPr>
          <w:sz w:val="26"/>
        </w:rPr>
        <w:t>(десяти)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2"/>
          <w:sz w:val="26"/>
        </w:rPr>
        <w:t xml:space="preserve"> </w:t>
      </w:r>
      <w:r>
        <w:rPr>
          <w:sz w:val="26"/>
        </w:rPr>
        <w:t>дней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2"/>
          <w:sz w:val="26"/>
        </w:rPr>
        <w:t xml:space="preserve"> направляет:</w:t>
      </w:r>
    </w:p>
    <w:p w14:paraId="2BC3818F">
      <w:pPr>
        <w:pStyle w:val="8"/>
        <w:numPr>
          <w:ilvl w:val="2"/>
          <w:numId w:val="2"/>
        </w:numPr>
        <w:tabs>
          <w:tab w:val="left" w:pos="719"/>
          <w:tab w:val="left" w:pos="4210"/>
          <w:tab w:val="left" w:pos="7113"/>
        </w:tabs>
        <w:spacing w:before="0" w:after="0" w:line="240" w:lineRule="auto"/>
        <w:ind w:left="1" w:right="140" w:firstLine="567"/>
        <w:jc w:val="both"/>
        <w:rPr>
          <w:sz w:val="26"/>
        </w:rPr>
      </w:pPr>
      <w:r>
        <w:rPr>
          <w:sz w:val="26"/>
        </w:rPr>
        <w:t>копию решения о</w:t>
      </w:r>
      <w:r>
        <w:rPr>
          <w:sz w:val="26"/>
        </w:rPr>
        <w:tab/>
      </w:r>
      <w:r>
        <w:rPr>
          <w:spacing w:val="-2"/>
          <w:sz w:val="26"/>
        </w:rPr>
        <w:t>применении</w:t>
      </w:r>
      <w:r>
        <w:rPr>
          <w:sz w:val="26"/>
        </w:rPr>
        <w:tab/>
      </w:r>
      <w:r>
        <w:rPr>
          <w:sz w:val="26"/>
        </w:rPr>
        <w:t>меры</w:t>
      </w:r>
      <w:r>
        <w:rPr>
          <w:spacing w:val="-17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на основании заявления Губернатора направляет Губернатору Саратовской области;</w:t>
      </w:r>
    </w:p>
    <w:p w14:paraId="3F0603B1">
      <w:pPr>
        <w:pStyle w:val="8"/>
        <w:numPr>
          <w:ilvl w:val="2"/>
          <w:numId w:val="2"/>
        </w:numPr>
        <w:tabs>
          <w:tab w:val="left" w:pos="719"/>
        </w:tabs>
        <w:spacing w:before="0" w:after="0" w:line="240" w:lineRule="auto"/>
        <w:ind w:left="1" w:right="139" w:firstLine="567"/>
        <w:jc w:val="both"/>
        <w:rPr>
          <w:sz w:val="26"/>
        </w:rPr>
      </w:pPr>
      <w:r>
        <w:rPr>
          <w:sz w:val="26"/>
        </w:rPr>
        <w:t>копию 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применении меры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на основании доклада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 Саратовской</w:t>
      </w:r>
      <w:r>
        <w:rPr>
          <w:spacing w:val="80"/>
          <w:sz w:val="26"/>
        </w:rPr>
        <w:t xml:space="preserve">  </w:t>
      </w:r>
      <w:r>
        <w:rPr>
          <w:sz w:val="26"/>
        </w:rPr>
        <w:t>области</w:t>
      </w:r>
      <w:r>
        <w:rPr>
          <w:spacing w:val="80"/>
          <w:sz w:val="26"/>
        </w:rPr>
        <w:t xml:space="preserve">  </w:t>
      </w:r>
      <w:r>
        <w:rPr>
          <w:sz w:val="26"/>
        </w:rPr>
        <w:t>по</w:t>
      </w:r>
      <w:r>
        <w:rPr>
          <w:spacing w:val="80"/>
          <w:sz w:val="26"/>
        </w:rPr>
        <w:t xml:space="preserve">  </w:t>
      </w:r>
      <w:r>
        <w:rPr>
          <w:sz w:val="26"/>
        </w:rPr>
        <w:t>профилактике</w:t>
      </w:r>
      <w:r>
        <w:rPr>
          <w:spacing w:val="80"/>
          <w:sz w:val="26"/>
        </w:rPr>
        <w:t xml:space="preserve">  </w:t>
      </w:r>
      <w:r>
        <w:rPr>
          <w:sz w:val="26"/>
        </w:rPr>
        <w:t>коррупционных</w:t>
      </w:r>
      <w:r>
        <w:rPr>
          <w:spacing w:val="8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sz w:val="26"/>
        </w:rPr>
        <w:t xml:space="preserve">  </w:t>
      </w:r>
      <w:r>
        <w:rPr>
          <w:sz w:val="26"/>
        </w:rPr>
        <w:t>иных правонарушений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направляет 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 Саратовской области по профилактике коррупционных и иных правонарушений.</w:t>
      </w:r>
    </w:p>
    <w:p w14:paraId="199E0A6C">
      <w:pPr>
        <w:pStyle w:val="8"/>
        <w:numPr>
          <w:ilvl w:val="0"/>
          <w:numId w:val="2"/>
        </w:numPr>
        <w:tabs>
          <w:tab w:val="left" w:pos="958"/>
        </w:tabs>
        <w:spacing w:before="0" w:after="0" w:line="240" w:lineRule="auto"/>
        <w:ind w:left="1" w:right="140" w:firstLine="567"/>
        <w:jc w:val="both"/>
        <w:rPr>
          <w:sz w:val="26"/>
        </w:rPr>
      </w:pPr>
      <w:r>
        <w:rPr>
          <w:sz w:val="26"/>
        </w:rPr>
        <w:t>Лицо, замещающее муниципальную должность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 органах местного самоуправления</w:t>
      </w:r>
      <w:r>
        <w:rPr>
          <w:spacing w:val="80"/>
          <w:sz w:val="26"/>
        </w:rPr>
        <w:t xml:space="preserve"> 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pacing w:val="80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 </w:t>
      </w:r>
      <w:r>
        <w:rPr>
          <w:sz w:val="26"/>
        </w:rPr>
        <w:t>Саратовской 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z w:val="26"/>
        </w:rPr>
        <w:t>обжаловать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нему</w:t>
      </w:r>
      <w:r>
        <w:rPr>
          <w:spacing w:val="-7"/>
          <w:sz w:val="26"/>
        </w:rPr>
        <w:t xml:space="preserve"> </w:t>
      </w:r>
      <w:r>
        <w:rPr>
          <w:sz w:val="26"/>
        </w:rPr>
        <w:t>мер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в судебном порядке.</w:t>
      </w:r>
    </w:p>
    <w:p w14:paraId="4B625B50">
      <w:pPr>
        <w:pStyle w:val="8"/>
        <w:spacing w:after="0" w:line="240" w:lineRule="auto"/>
        <w:jc w:val="both"/>
        <w:rPr>
          <w:sz w:val="26"/>
        </w:rPr>
        <w:sectPr>
          <w:pgSz w:w="11910" w:h="16840"/>
          <w:pgMar w:top="1040" w:right="425" w:bottom="280" w:left="1417" w:header="720" w:footer="720" w:gutter="0"/>
          <w:cols w:space="720" w:num="1"/>
        </w:sectPr>
      </w:pPr>
    </w:p>
    <w:p w14:paraId="5B891CBF">
      <w:pPr>
        <w:pStyle w:val="5"/>
        <w:spacing w:before="321"/>
        <w:ind w:left="0" w:right="0" w:firstLine="0"/>
        <w:jc w:val="left"/>
        <w:rPr>
          <w:sz w:val="28"/>
        </w:rPr>
      </w:pPr>
    </w:p>
    <w:p w14:paraId="2058382E">
      <w:pPr>
        <w:pStyle w:val="2"/>
        <w:ind w:right="138"/>
      </w:pPr>
      <w:r>
        <w:t>ФИНАНСОВО-ЭКОНОМИЧЕСКОЕ</w:t>
      </w:r>
      <w:r>
        <w:rPr>
          <w:spacing w:val="-14"/>
        </w:rPr>
        <w:t xml:space="preserve"> </w:t>
      </w:r>
      <w:r>
        <w:rPr>
          <w:spacing w:val="-2"/>
        </w:rPr>
        <w:t>ОБОСНОВАНИЕ</w:t>
      </w:r>
    </w:p>
    <w:p w14:paraId="5A4A83F8">
      <w:pPr>
        <w:spacing w:before="185"/>
        <w:ind w:left="51" w:right="0" w:firstLine="1184"/>
        <w:jc w:val="left"/>
        <w:rPr>
          <w:b/>
          <w:sz w:val="26"/>
        </w:rPr>
      </w:pPr>
      <w:r>
        <w:rPr>
          <w:sz w:val="28"/>
        </w:rPr>
        <w:t>к проекту решения «</w:t>
      </w:r>
      <w:r>
        <w:rPr>
          <w:b/>
          <w:sz w:val="26"/>
        </w:rPr>
        <w:t>Об утверждении Порядка принятия решения о применении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лицу,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замещающему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муниципальную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должность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органах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местного</w:t>
      </w:r>
    </w:p>
    <w:p w14:paraId="56653BA6">
      <w:pPr>
        <w:spacing w:before="0"/>
        <w:ind w:left="215" w:right="355" w:firstLine="1"/>
        <w:jc w:val="center"/>
        <w:rPr>
          <w:b/>
          <w:sz w:val="26"/>
        </w:rPr>
      </w:pPr>
      <w:r>
        <w:rPr>
          <w:b/>
          <w:sz w:val="26"/>
        </w:rPr>
        <w:t xml:space="preserve">самоуправления </w:t>
      </w:r>
      <w:r>
        <w:rPr>
          <w:b/>
          <w:sz w:val="26"/>
          <w:lang w:val="ru-RU"/>
        </w:rPr>
        <w:t>Камышевского</w:t>
      </w:r>
      <w:r>
        <w:rPr>
          <w:rFonts w:hint="default"/>
          <w:b/>
          <w:sz w:val="26"/>
          <w:lang w:val="ru-RU"/>
        </w:rPr>
        <w:t xml:space="preserve"> </w:t>
      </w:r>
      <w:r>
        <w:rPr>
          <w:b/>
          <w:sz w:val="26"/>
        </w:rPr>
        <w:t>муниципального образования Дергачевского муниципального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мер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ответственности,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указанных</w:t>
      </w:r>
    </w:p>
    <w:p w14:paraId="254D7BA5">
      <w:pPr>
        <w:spacing w:before="0"/>
        <w:ind w:left="0" w:right="139" w:firstLine="0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b/>
          <w:sz w:val="26"/>
        </w:rPr>
        <w:t>части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статьи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29</w:t>
      </w:r>
      <w:r>
        <w:rPr>
          <w:b/>
          <w:sz w:val="26"/>
        </w:rPr>
        <w:fldChar w:fldCharType="end"/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Федерального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закона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марта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№33-ФЗ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«Об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общих принципах организации местного самоуправления в единой системе публичной </w:t>
      </w:r>
      <w:r>
        <w:rPr>
          <w:b/>
          <w:spacing w:val="-2"/>
          <w:sz w:val="26"/>
        </w:rPr>
        <w:t>власти»</w:t>
      </w:r>
    </w:p>
    <w:p w14:paraId="355DFBDF">
      <w:pPr>
        <w:pStyle w:val="2"/>
        <w:tabs>
          <w:tab w:val="left" w:pos="2086"/>
          <w:tab w:val="left" w:pos="3233"/>
          <w:tab w:val="left" w:pos="3717"/>
          <w:tab w:val="left" w:pos="5132"/>
          <w:tab w:val="left" w:pos="7346"/>
          <w:tab w:val="left" w:pos="8768"/>
        </w:tabs>
        <w:spacing w:before="0" w:line="259" w:lineRule="auto"/>
        <w:ind w:left="1" w:firstLine="709"/>
        <w:jc w:val="lef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проекта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потребует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денежных</w:t>
      </w:r>
      <w:r>
        <w:tab/>
      </w:r>
      <w:r>
        <w:rPr>
          <w:spacing w:val="-2"/>
        </w:rPr>
        <w:t xml:space="preserve">расходов, </w:t>
      </w:r>
      <w:r>
        <w:t>осуществляемых за счет средств местного бюджета.</w:t>
      </w:r>
    </w:p>
    <w:p w14:paraId="77B69BCC">
      <w:pPr>
        <w:pStyle w:val="5"/>
        <w:ind w:left="0" w:right="0" w:firstLine="0"/>
        <w:jc w:val="left"/>
        <w:rPr>
          <w:sz w:val="28"/>
        </w:rPr>
      </w:pPr>
    </w:p>
    <w:p w14:paraId="1F226997">
      <w:pPr>
        <w:pStyle w:val="5"/>
        <w:ind w:left="0" w:right="0" w:firstLine="0"/>
        <w:jc w:val="left"/>
        <w:rPr>
          <w:sz w:val="28"/>
        </w:rPr>
      </w:pPr>
    </w:p>
    <w:p w14:paraId="477F8FFF">
      <w:pPr>
        <w:pStyle w:val="5"/>
        <w:spacing w:before="208"/>
        <w:ind w:left="0" w:right="0" w:firstLine="0"/>
        <w:jc w:val="left"/>
        <w:rPr>
          <w:sz w:val="28"/>
        </w:rPr>
      </w:pPr>
    </w:p>
    <w:p w14:paraId="12632029">
      <w:pPr>
        <w:spacing w:before="1" w:line="259" w:lineRule="auto"/>
        <w:ind w:left="0" w:right="140" w:firstLine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ПОДЛЕЖАЩИХ ИЗДАНИЮ (КОРРЕКТИРОВКЕ)</w:t>
      </w:r>
    </w:p>
    <w:p w14:paraId="7EB226D8">
      <w:pPr>
        <w:spacing w:before="159"/>
        <w:ind w:left="1270" w:right="0" w:hanging="632"/>
        <w:jc w:val="left"/>
        <w:rPr>
          <w:b/>
          <w:sz w:val="26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b/>
          <w:sz w:val="26"/>
        </w:rPr>
        <w:t>Об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утверждении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принятия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решения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применении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лицу, замещающему муниципальную должность в органах местного</w:t>
      </w:r>
    </w:p>
    <w:p w14:paraId="53765199">
      <w:pPr>
        <w:spacing w:before="0"/>
        <w:ind w:left="215" w:right="355" w:firstLine="1"/>
        <w:jc w:val="center"/>
        <w:rPr>
          <w:b/>
          <w:sz w:val="26"/>
        </w:rPr>
      </w:pPr>
      <w:r>
        <w:rPr>
          <w:b/>
          <w:sz w:val="26"/>
        </w:rPr>
        <w:t xml:space="preserve">самоуправления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b/>
          <w:sz w:val="26"/>
          <w:lang w:val="ru-RU"/>
        </w:rPr>
        <w:t>Камышев</w:t>
      </w:r>
      <w:r>
        <w:rPr>
          <w:b/>
          <w:sz w:val="26"/>
        </w:rPr>
        <w:t>ского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муниципального образования Дергачевского муниципального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Саратовской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мер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ответственности,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указанных</w:t>
      </w:r>
    </w:p>
    <w:p w14:paraId="52BFC8A8">
      <w:pPr>
        <w:spacing w:before="0"/>
        <w:ind w:left="0" w:right="139" w:firstLine="0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fldChar w:fldCharType="begin"/>
      </w:r>
      <w:r>
        <w:instrText xml:space="preserve"> HYPERLINK "http://rnla-service.scli.ru:8080/rnla-links/ws/content/act/%23/document/411718599/entry/2904" \h </w:instrText>
      </w:r>
      <w:r>
        <w:fldChar w:fldCharType="separate"/>
      </w:r>
      <w:r>
        <w:rPr>
          <w:b/>
          <w:sz w:val="26"/>
        </w:rPr>
        <w:t>части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статьи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29</w:t>
      </w:r>
      <w:r>
        <w:rPr>
          <w:b/>
          <w:sz w:val="26"/>
        </w:rPr>
        <w:fldChar w:fldCharType="end"/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Федерального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закона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марта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№33-ФЗ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«Об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общих принципах организации местного самоуправления в единой системе публичной </w:t>
      </w:r>
      <w:r>
        <w:rPr>
          <w:b/>
          <w:spacing w:val="-2"/>
          <w:sz w:val="26"/>
        </w:rPr>
        <w:t>власти»</w:t>
      </w:r>
    </w:p>
    <w:p w14:paraId="3E2513C0">
      <w:pPr>
        <w:pStyle w:val="5"/>
        <w:ind w:left="0" w:right="0" w:firstLine="0"/>
        <w:jc w:val="left"/>
        <w:rPr>
          <w:b/>
        </w:rPr>
      </w:pPr>
    </w:p>
    <w:p w14:paraId="0EFAA370">
      <w:pPr>
        <w:spacing w:before="0"/>
        <w:ind w:left="349" w:right="0" w:firstLine="918"/>
        <w:jc w:val="left"/>
        <w:rPr>
          <w:sz w:val="26"/>
        </w:rPr>
      </w:pPr>
      <w:r>
        <w:rPr>
          <w:sz w:val="28"/>
        </w:rPr>
        <w:t xml:space="preserve">Принятие проекта потребует отмены </w:t>
      </w:r>
      <w:r>
        <w:rPr>
          <w:sz w:val="26"/>
        </w:rPr>
        <w:t xml:space="preserve">Решение Совета </w:t>
      </w:r>
      <w:r>
        <w:fldChar w:fldCharType="begin"/>
      </w:r>
      <w:r>
        <w:instrText xml:space="preserve"> HYPERLINK "https://pravo-search.minjust.ru/bigs/showDocument.html?id=894CDF2A-8419-4BBD-A7D0-09B5AC837F9D" \h </w:instrText>
      </w:r>
      <w:r>
        <w:fldChar w:fldCharType="separate"/>
      </w:r>
      <w:r>
        <w:rPr>
          <w:sz w:val="26"/>
          <w:lang w:val="ru-RU"/>
        </w:rPr>
        <w:t>Камыше</w:t>
      </w:r>
      <w:r>
        <w:rPr>
          <w:sz w:val="26"/>
        </w:rPr>
        <w:t>вского</w:t>
      </w:r>
      <w:r>
        <w:rPr>
          <w:sz w:val="26"/>
        </w:rPr>
        <w:fldChar w:fldCharType="end"/>
      </w:r>
      <w:r>
        <w:rPr>
          <w:sz w:val="26"/>
        </w:rPr>
        <w:t xml:space="preserve"> муниципального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Дергачевского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8"/>
          <w:sz w:val="26"/>
        </w:rPr>
        <w:t xml:space="preserve"> </w:t>
      </w:r>
      <w:r>
        <w:rPr>
          <w:sz w:val="26"/>
        </w:rPr>
        <w:t>Саратовской</w:t>
      </w:r>
    </w:p>
    <w:p w14:paraId="4AEE1D4E">
      <w:pPr>
        <w:pStyle w:val="5"/>
        <w:ind w:left="73" w:right="212" w:firstLine="0"/>
        <w:jc w:val="center"/>
      </w:pPr>
      <w:r>
        <w:t>области от 2</w:t>
      </w:r>
      <w:r>
        <w:rPr>
          <w:rFonts w:hint="default"/>
          <w:lang w:val="ru-RU"/>
        </w:rPr>
        <w:t>5</w:t>
      </w:r>
      <w:r>
        <w:t>.0</w:t>
      </w:r>
      <w:r>
        <w:rPr>
          <w:rFonts w:hint="default"/>
          <w:lang w:val="ru-RU"/>
        </w:rPr>
        <w:t>3</w:t>
      </w:r>
      <w:r>
        <w:t>.2020 № 37</w:t>
      </w:r>
      <w:r>
        <w:rPr>
          <w:rFonts w:hint="default"/>
          <w:lang w:val="ru-RU"/>
        </w:rPr>
        <w:t>0</w:t>
      </w:r>
      <w:r>
        <w:t>-</w:t>
      </w:r>
      <w:r>
        <w:rPr>
          <w:rFonts w:hint="default"/>
          <w:lang w:val="ru-RU"/>
        </w:rPr>
        <w:t>451</w:t>
      </w:r>
      <w:r>
        <w:t xml:space="preserve"> «Об утверждении Порядка принятия решения о применении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депутату,</w:t>
      </w:r>
      <w:r>
        <w:rPr>
          <w:spacing w:val="-5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выборного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5"/>
        </w:rPr>
        <w:t xml:space="preserve"> </w:t>
      </w:r>
      <w:r>
        <w:t>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</w:t>
      </w:r>
    </w:p>
    <w:sectPr>
      <w:pgSz w:w="11910" w:h="16840"/>
      <w:pgMar w:top="1920" w:right="425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" w:hanging="196"/>
        <w:jc w:val="right"/>
      </w:pPr>
      <w:rPr>
        <w:rFonts w:hint="default"/>
        <w:spacing w:val="-1"/>
        <w:w w:val="89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849" w:hanging="2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33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66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99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2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65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8" w:hanging="152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1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1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62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2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6" w:hanging="2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2" w:hanging="2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9" w:hanging="2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25" w:hanging="2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2" w:hanging="2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38" w:hanging="2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44" w:hanging="2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1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7D66B62"/>
    <w:rsid w:val="4BD52529"/>
    <w:rsid w:val="57AB4569"/>
    <w:rsid w:val="5ECD6E5B"/>
    <w:rsid w:val="61B55B7A"/>
    <w:rsid w:val="685679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right="14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" w:right="139" w:firstLine="567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6">
    <w:name w:val="Title"/>
    <w:basedOn w:val="1"/>
    <w:qFormat/>
    <w:uiPriority w:val="1"/>
    <w:pPr>
      <w:ind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" w:right="139" w:firstLine="56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1782</Words>
  <Characters>13263</Characters>
  <TotalTime>17</TotalTime>
  <ScaleCrop>false</ScaleCrop>
  <LinksUpToDate>false</LinksUpToDate>
  <CharactersWithSpaces>15042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2026-06-03T06:16:00Z</dcterms:created>
  <dc:creator>User</dc:creator>
  <cp:lastModifiedBy>User</cp:lastModifiedBy>
  <dcterms:modified xsi:type="dcterms:W3CDTF">2026-06-09T07:08:31Z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2026-06-03T00:00:00Z</vt:filetime>
  </property>
  <property fmtid="{D5CDD505-2E9C-101B-9397-08002B2CF9AE}" pid="5" name="Producer">
    <vt:lpwstr>Aspose.Words for .NET 24.2.0</vt:lpwstr>
  </property>
  <property fmtid="{D5CDD505-2E9C-101B-9397-08002B2CF9AE}" pid="6" name="KSOTemplateDocerSaveRecord">
    <vt:lpwstr>eyJoZGlkIjoiOWNkNjllMWRhOGQ4YjVlNWYxYjFkOWYxMzMxZTQ0OTIifQ==</vt:lpwstr>
  </property>
  <property fmtid="{D5CDD505-2E9C-101B-9397-08002B2CF9AE}" pid="7" name="KSOProductBuildVer">
    <vt:lpwstr>1049-12.1.0.26880</vt:lpwstr>
  </property>
  <property fmtid="{D5CDD505-2E9C-101B-9397-08002B2CF9AE}" pid="8" name="ICV">
    <vt:lpwstr>821F706B66E3417192E2C5095E85B859_12</vt:lpwstr>
  </property>
</Properties>
</file>