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8D8" w:rsidRDefault="001B18D8" w:rsidP="001B18D8">
      <w:pPr>
        <w:tabs>
          <w:tab w:val="center" w:pos="4699"/>
          <w:tab w:val="left" w:pos="6112"/>
        </w:tabs>
        <w:jc w:val="center"/>
      </w:pPr>
      <w:r>
        <w:rPr>
          <w:noProof/>
        </w:rPr>
        <w:drawing>
          <wp:inline distT="0" distB="0" distL="0" distR="0">
            <wp:extent cx="6000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8877" t="15279" r="38451" b="28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37B" w:rsidRDefault="00FC337B" w:rsidP="001B18D8">
      <w:pPr>
        <w:spacing w:line="252" w:lineRule="auto"/>
        <w:jc w:val="center"/>
        <w:rPr>
          <w:b/>
          <w:color w:val="000000"/>
          <w:spacing w:val="20"/>
          <w:sz w:val="28"/>
        </w:rPr>
      </w:pPr>
    </w:p>
    <w:p w:rsidR="001B18D8" w:rsidRDefault="001B18D8" w:rsidP="001B18D8">
      <w:pPr>
        <w:spacing w:line="252" w:lineRule="auto"/>
        <w:jc w:val="center"/>
        <w:rPr>
          <w:b/>
          <w:spacing w:val="20"/>
          <w:sz w:val="28"/>
        </w:rPr>
      </w:pPr>
      <w:r>
        <w:rPr>
          <w:b/>
          <w:color w:val="000000"/>
          <w:spacing w:val="20"/>
          <w:sz w:val="28"/>
        </w:rPr>
        <w:t>АДМИНИСТРАЦИЯ</w:t>
      </w:r>
    </w:p>
    <w:p w:rsidR="001B18D8" w:rsidRDefault="001B18D8" w:rsidP="001B18D8">
      <w:pPr>
        <w:pStyle w:val="a3"/>
        <w:tabs>
          <w:tab w:val="clear" w:pos="4153"/>
          <w:tab w:val="clear" w:pos="8306"/>
        </w:tabs>
        <w:spacing w:line="252" w:lineRule="auto"/>
        <w:ind w:firstLine="0"/>
        <w:jc w:val="center"/>
        <w:rPr>
          <w:rFonts w:ascii="Arial" w:hAnsi="Arial"/>
          <w:b/>
          <w:spacing w:val="22"/>
          <w:sz w:val="12"/>
        </w:rPr>
      </w:pPr>
      <w:r>
        <w:rPr>
          <w:b/>
          <w:spacing w:val="24"/>
          <w:sz w:val="24"/>
        </w:rPr>
        <w:t>ДЕРГАЧЕВСКОГО МУНИЦИПАЛЬНОГО РАЙОНА</w:t>
      </w:r>
      <w:r>
        <w:rPr>
          <w:b/>
          <w:spacing w:val="24"/>
          <w:sz w:val="24"/>
        </w:rPr>
        <w:br/>
        <w:t xml:space="preserve"> САРАТОВСКОЙ ОБЛАСТИ</w:t>
      </w:r>
    </w:p>
    <w:p w:rsidR="001B18D8" w:rsidRDefault="001B18D8" w:rsidP="001B18D8">
      <w:pPr>
        <w:tabs>
          <w:tab w:val="left" w:pos="7088"/>
        </w:tabs>
        <w:ind w:left="6521"/>
        <w:rPr>
          <w:rFonts w:ascii="Arial" w:hAnsi="Arial"/>
          <w:b/>
          <w:sz w:val="12"/>
        </w:rPr>
      </w:pPr>
    </w:p>
    <w:p w:rsidR="001B18D8" w:rsidRPr="00B64E92" w:rsidRDefault="001B18D8" w:rsidP="001B18D8">
      <w:pPr>
        <w:pStyle w:val="1"/>
        <w:jc w:val="center"/>
        <w:rPr>
          <w:rFonts w:ascii="Times New Roman" w:hAnsi="Times New Roman"/>
          <w:sz w:val="32"/>
        </w:rPr>
      </w:pPr>
      <w:proofErr w:type="gramStart"/>
      <w:r w:rsidRPr="00B64E92">
        <w:rPr>
          <w:rFonts w:ascii="Times New Roman" w:hAnsi="Times New Roman"/>
          <w:sz w:val="32"/>
        </w:rPr>
        <w:t>Р</w:t>
      </w:r>
      <w:proofErr w:type="gramEnd"/>
      <w:r w:rsidRPr="00B64E92">
        <w:rPr>
          <w:rFonts w:ascii="Times New Roman" w:hAnsi="Times New Roman"/>
          <w:sz w:val="32"/>
        </w:rPr>
        <w:t xml:space="preserve"> А С П О Р Я Ж Е Н И Е</w:t>
      </w:r>
    </w:p>
    <w:p w:rsidR="001B18D8" w:rsidRPr="009877B2" w:rsidRDefault="001B18D8" w:rsidP="001B18D8">
      <w:pPr>
        <w:tabs>
          <w:tab w:val="left" w:pos="3460"/>
        </w:tabs>
        <w:jc w:val="center"/>
        <w:rPr>
          <w:bCs/>
        </w:rPr>
      </w:pPr>
    </w:p>
    <w:p w:rsidR="001B18D8" w:rsidRDefault="001B18D8" w:rsidP="001B18D8">
      <w:pPr>
        <w:tabs>
          <w:tab w:val="left" w:pos="2977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7C73F9">
        <w:rPr>
          <w:bCs/>
          <w:sz w:val="28"/>
          <w:szCs w:val="28"/>
        </w:rPr>
        <w:t>2</w:t>
      </w:r>
      <w:r w:rsidR="006F6478">
        <w:rPr>
          <w:bCs/>
          <w:sz w:val="28"/>
          <w:szCs w:val="28"/>
        </w:rPr>
        <w:t>3</w:t>
      </w:r>
      <w:r w:rsidR="004776B1">
        <w:rPr>
          <w:bCs/>
          <w:sz w:val="28"/>
          <w:szCs w:val="28"/>
        </w:rPr>
        <w:t xml:space="preserve"> </w:t>
      </w:r>
      <w:r w:rsidR="006F6478">
        <w:rPr>
          <w:bCs/>
          <w:sz w:val="28"/>
          <w:szCs w:val="28"/>
        </w:rPr>
        <w:t>июля</w:t>
      </w:r>
      <w:r>
        <w:rPr>
          <w:bCs/>
          <w:sz w:val="28"/>
          <w:szCs w:val="28"/>
        </w:rPr>
        <w:t xml:space="preserve"> 202</w:t>
      </w:r>
      <w:r w:rsidR="00762CB5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года № </w:t>
      </w:r>
      <w:r w:rsidR="001271FC">
        <w:rPr>
          <w:bCs/>
          <w:sz w:val="28"/>
          <w:szCs w:val="28"/>
        </w:rPr>
        <w:t>395р</w:t>
      </w:r>
    </w:p>
    <w:p w:rsidR="001B18D8" w:rsidRDefault="001B18D8" w:rsidP="001B18D8">
      <w:pPr>
        <w:tabs>
          <w:tab w:val="left" w:pos="2977"/>
        </w:tabs>
        <w:jc w:val="center"/>
        <w:rPr>
          <w:b/>
          <w:sz w:val="28"/>
          <w:szCs w:val="28"/>
        </w:rPr>
      </w:pPr>
    </w:p>
    <w:p w:rsidR="001B18D8" w:rsidRDefault="001B18D8" w:rsidP="001B18D8">
      <w:pPr>
        <w:tabs>
          <w:tab w:val="left" w:pos="4300"/>
        </w:tabs>
        <w:jc w:val="center"/>
        <w:rPr>
          <w:bCs/>
          <w:sz w:val="24"/>
          <w:szCs w:val="28"/>
        </w:rPr>
      </w:pPr>
      <w:r>
        <w:rPr>
          <w:bCs/>
          <w:sz w:val="24"/>
          <w:szCs w:val="28"/>
        </w:rPr>
        <w:t>р.п. Дергачи</w:t>
      </w:r>
    </w:p>
    <w:p w:rsidR="001B18D8" w:rsidRDefault="001B18D8" w:rsidP="001B18D8">
      <w:pPr>
        <w:tabs>
          <w:tab w:val="left" w:pos="4300"/>
        </w:tabs>
        <w:jc w:val="both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5353"/>
        <w:gridCol w:w="4218"/>
      </w:tblGrid>
      <w:tr w:rsidR="004776B1" w:rsidRPr="001271FC" w:rsidTr="004776B1">
        <w:trPr>
          <w:trHeight w:val="812"/>
        </w:trPr>
        <w:tc>
          <w:tcPr>
            <w:tcW w:w="5353" w:type="dxa"/>
          </w:tcPr>
          <w:p w:rsidR="00EC223D" w:rsidRPr="001271FC" w:rsidRDefault="004776B1" w:rsidP="00EC223D">
            <w:pPr>
              <w:rPr>
                <w:b/>
                <w:sz w:val="28"/>
                <w:szCs w:val="28"/>
              </w:rPr>
            </w:pPr>
            <w:r w:rsidRPr="001271FC">
              <w:rPr>
                <w:b/>
                <w:sz w:val="28"/>
                <w:szCs w:val="28"/>
              </w:rPr>
              <w:t>О</w:t>
            </w:r>
            <w:r w:rsidR="007C73F9" w:rsidRPr="001271FC">
              <w:rPr>
                <w:b/>
                <w:sz w:val="28"/>
                <w:szCs w:val="28"/>
              </w:rPr>
              <w:t xml:space="preserve">б аннулировании </w:t>
            </w:r>
            <w:r w:rsidRPr="001271FC">
              <w:rPr>
                <w:b/>
                <w:sz w:val="28"/>
                <w:szCs w:val="28"/>
              </w:rPr>
              <w:t xml:space="preserve"> </w:t>
            </w:r>
            <w:r w:rsidR="007C73F9" w:rsidRPr="001271FC">
              <w:rPr>
                <w:b/>
                <w:sz w:val="28"/>
                <w:szCs w:val="28"/>
              </w:rPr>
              <w:t xml:space="preserve">результатов аукциона </w:t>
            </w:r>
            <w:r w:rsidR="00EC223D" w:rsidRPr="001271FC">
              <w:rPr>
                <w:b/>
                <w:sz w:val="28"/>
                <w:szCs w:val="28"/>
              </w:rPr>
              <w:t>по продаже земельных участков</w:t>
            </w:r>
          </w:p>
          <w:p w:rsidR="004776B1" w:rsidRPr="001271FC" w:rsidRDefault="00EC223D" w:rsidP="00EC223D">
            <w:pPr>
              <w:rPr>
                <w:b/>
                <w:sz w:val="28"/>
                <w:szCs w:val="28"/>
              </w:rPr>
            </w:pPr>
            <w:r w:rsidRPr="001271FC">
              <w:rPr>
                <w:b/>
                <w:sz w:val="28"/>
                <w:szCs w:val="28"/>
              </w:rPr>
              <w:t>из земель населенных пунктов, адрес объекта: Российская Федерация, Саратовская область, Дергачевский район, Дергачевское МО, р.п. Дергачи, ул. Встречная, з/у 11Д</w:t>
            </w:r>
          </w:p>
        </w:tc>
        <w:tc>
          <w:tcPr>
            <w:tcW w:w="4218" w:type="dxa"/>
          </w:tcPr>
          <w:p w:rsidR="004776B1" w:rsidRPr="001271FC" w:rsidRDefault="004776B1" w:rsidP="004776B1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7C73F9" w:rsidRPr="001271FC" w:rsidRDefault="007C73F9" w:rsidP="004776B1">
      <w:pPr>
        <w:ind w:firstLine="851"/>
        <w:jc w:val="both"/>
        <w:rPr>
          <w:sz w:val="28"/>
          <w:szCs w:val="28"/>
        </w:rPr>
      </w:pPr>
    </w:p>
    <w:p w:rsidR="007C73F9" w:rsidRPr="001271FC" w:rsidRDefault="007C73F9" w:rsidP="007F549B">
      <w:pPr>
        <w:pStyle w:val="aa"/>
        <w:ind w:firstLine="709"/>
        <w:jc w:val="both"/>
        <w:rPr>
          <w:sz w:val="28"/>
          <w:szCs w:val="28"/>
        </w:rPr>
      </w:pPr>
      <w:proofErr w:type="gramStart"/>
      <w:r w:rsidRPr="001271FC">
        <w:rPr>
          <w:sz w:val="28"/>
          <w:szCs w:val="28"/>
        </w:rPr>
        <w:t>Руководствуясь пунктом 12 статьи 18 Федерального закона от 21.12.2001г. №178-ФЗ «О приватизации государственного и муниципального имущества», пунктом 48 Положения об организации и проведении продажи государственного или муниципального имущества в электронной форме, утвержденного Постановлением Правительства Российской Федерации                           от 27.08.2012 № 860,  в соответствии с</w:t>
      </w:r>
      <w:r w:rsidR="00EC223D" w:rsidRPr="001271FC">
        <w:rPr>
          <w:sz w:val="28"/>
          <w:szCs w:val="28"/>
        </w:rPr>
        <w:t xml:space="preserve"> п.2</w:t>
      </w:r>
      <w:r w:rsidRPr="001271FC">
        <w:rPr>
          <w:sz w:val="28"/>
          <w:szCs w:val="28"/>
        </w:rPr>
        <w:t xml:space="preserve"> ст</w:t>
      </w:r>
      <w:r w:rsidR="00EC223D" w:rsidRPr="001271FC">
        <w:rPr>
          <w:sz w:val="28"/>
          <w:szCs w:val="28"/>
        </w:rPr>
        <w:t xml:space="preserve">. </w:t>
      </w:r>
      <w:r w:rsidRPr="001271FC">
        <w:rPr>
          <w:sz w:val="28"/>
          <w:szCs w:val="28"/>
        </w:rPr>
        <w:t>39.</w:t>
      </w:r>
      <w:r w:rsidR="00EC223D" w:rsidRPr="001271FC">
        <w:rPr>
          <w:sz w:val="28"/>
          <w:szCs w:val="28"/>
        </w:rPr>
        <w:t>1</w:t>
      </w:r>
      <w:r w:rsidRPr="001271FC">
        <w:rPr>
          <w:sz w:val="28"/>
          <w:szCs w:val="28"/>
        </w:rPr>
        <w:t xml:space="preserve">, </w:t>
      </w:r>
      <w:r w:rsidR="00EC223D" w:rsidRPr="001271FC">
        <w:rPr>
          <w:sz w:val="28"/>
          <w:szCs w:val="28"/>
        </w:rPr>
        <w:t xml:space="preserve">п.7. ст. </w:t>
      </w:r>
      <w:r w:rsidRPr="001271FC">
        <w:rPr>
          <w:sz w:val="28"/>
          <w:szCs w:val="28"/>
        </w:rPr>
        <w:t>39.11</w:t>
      </w:r>
      <w:r w:rsidR="00EC223D" w:rsidRPr="001271FC">
        <w:rPr>
          <w:sz w:val="28"/>
          <w:szCs w:val="28"/>
        </w:rPr>
        <w:t xml:space="preserve"> </w:t>
      </w:r>
      <w:r w:rsidRPr="001271FC">
        <w:rPr>
          <w:sz w:val="28"/>
          <w:szCs w:val="28"/>
        </w:rPr>
        <w:t xml:space="preserve"> Земельного Кодекса Российской Федерации от 25.10.2001 года № 136-ФЗ (в</w:t>
      </w:r>
      <w:proofErr w:type="gramEnd"/>
      <w:r w:rsidRPr="001271FC">
        <w:rPr>
          <w:sz w:val="28"/>
          <w:szCs w:val="28"/>
        </w:rPr>
        <w:t xml:space="preserve"> действующей редакции), </w:t>
      </w:r>
      <w:r w:rsidR="001271FC" w:rsidRPr="001271FC">
        <w:rPr>
          <w:sz w:val="28"/>
          <w:szCs w:val="28"/>
        </w:rPr>
        <w:t xml:space="preserve">на основании решения Управления Федеральной антимонопольной службы по Саратовской области «064/01/18.1-1014/2026, </w:t>
      </w:r>
      <w:r w:rsidRPr="001271FC">
        <w:rPr>
          <w:sz w:val="28"/>
          <w:szCs w:val="28"/>
        </w:rPr>
        <w:t>руководствуясь Уставом Дергачевского муниципального района Саратовской области:</w:t>
      </w:r>
    </w:p>
    <w:p w:rsidR="007C73F9" w:rsidRPr="001271FC" w:rsidRDefault="007C73F9" w:rsidP="001271FC">
      <w:pPr>
        <w:pStyle w:val="ac"/>
        <w:numPr>
          <w:ilvl w:val="0"/>
          <w:numId w:val="2"/>
        </w:numPr>
        <w:tabs>
          <w:tab w:val="left" w:pos="567"/>
        </w:tabs>
        <w:ind w:left="0" w:firstLine="567"/>
        <w:jc w:val="both"/>
        <w:rPr>
          <w:sz w:val="28"/>
          <w:szCs w:val="28"/>
        </w:rPr>
      </w:pPr>
      <w:r w:rsidRPr="001271FC">
        <w:rPr>
          <w:sz w:val="28"/>
          <w:szCs w:val="28"/>
        </w:rPr>
        <w:t xml:space="preserve">Аннулировать результат аукциона </w:t>
      </w:r>
      <w:r w:rsidR="001271FC" w:rsidRPr="001271FC">
        <w:rPr>
          <w:sz w:val="28"/>
          <w:szCs w:val="28"/>
        </w:rPr>
        <w:t>– извещение 21000021950000000057 по продаже земельных участков из земель населенных пунктов</w:t>
      </w:r>
      <w:r w:rsidR="007F549B" w:rsidRPr="001271FC">
        <w:rPr>
          <w:sz w:val="28"/>
          <w:szCs w:val="28"/>
        </w:rPr>
        <w:t xml:space="preserve">, общей площадью </w:t>
      </w:r>
      <w:r w:rsidR="001271FC" w:rsidRPr="001271FC">
        <w:rPr>
          <w:bCs/>
          <w:sz w:val="28"/>
          <w:szCs w:val="28"/>
        </w:rPr>
        <w:t>34300</w:t>
      </w:r>
      <w:r w:rsidR="007F549B" w:rsidRPr="001271FC">
        <w:rPr>
          <w:sz w:val="28"/>
          <w:szCs w:val="28"/>
        </w:rPr>
        <w:t xml:space="preserve">кв. м., вид разрешенного использования </w:t>
      </w:r>
      <w:r w:rsidR="001271FC" w:rsidRPr="001271FC">
        <w:rPr>
          <w:sz w:val="28"/>
          <w:szCs w:val="28"/>
        </w:rPr>
        <w:t>– склад,</w:t>
      </w:r>
      <w:r w:rsidR="007F549B" w:rsidRPr="001271FC">
        <w:rPr>
          <w:sz w:val="28"/>
          <w:szCs w:val="28"/>
        </w:rPr>
        <w:t xml:space="preserve"> </w:t>
      </w:r>
      <w:r w:rsidR="001271FC" w:rsidRPr="001271FC">
        <w:rPr>
          <w:sz w:val="28"/>
          <w:szCs w:val="28"/>
        </w:rPr>
        <w:t>местоположение объекта</w:t>
      </w:r>
      <w:r w:rsidR="007F549B" w:rsidRPr="001271FC">
        <w:rPr>
          <w:sz w:val="28"/>
          <w:szCs w:val="28"/>
        </w:rPr>
        <w:t xml:space="preserve">: </w:t>
      </w:r>
      <w:r w:rsidR="001271FC" w:rsidRPr="001271FC">
        <w:rPr>
          <w:sz w:val="28"/>
          <w:szCs w:val="28"/>
        </w:rPr>
        <w:t>Российская Федерация, Саратовская область, Дергачевский район, Дергачевское МО, р.п. Дергачи, ул. Встречная, з/у 11Д</w:t>
      </w:r>
      <w:r w:rsidRPr="001271FC">
        <w:rPr>
          <w:sz w:val="28"/>
          <w:szCs w:val="28"/>
        </w:rPr>
        <w:t xml:space="preserve">. </w:t>
      </w:r>
    </w:p>
    <w:p w:rsidR="00BD1D3E" w:rsidRPr="00956DF8" w:rsidRDefault="007F549B" w:rsidP="00956DF8">
      <w:pPr>
        <w:pStyle w:val="ac"/>
        <w:numPr>
          <w:ilvl w:val="0"/>
          <w:numId w:val="2"/>
        </w:numPr>
        <w:ind w:left="0" w:firstLine="570"/>
        <w:jc w:val="both"/>
        <w:rPr>
          <w:color w:val="000000"/>
          <w:sz w:val="28"/>
          <w:szCs w:val="28"/>
        </w:rPr>
      </w:pPr>
      <w:proofErr w:type="gramStart"/>
      <w:r w:rsidRPr="00956DF8">
        <w:rPr>
          <w:sz w:val="28"/>
          <w:szCs w:val="28"/>
        </w:rPr>
        <w:t>Отделу имущественных и земельных отношений администрации Дергачевского муниципального района</w:t>
      </w:r>
      <w:r w:rsidR="00956DF8" w:rsidRPr="00956DF8">
        <w:rPr>
          <w:sz w:val="28"/>
          <w:szCs w:val="28"/>
        </w:rPr>
        <w:t xml:space="preserve"> </w:t>
      </w:r>
      <w:r w:rsidRPr="00956DF8">
        <w:rPr>
          <w:sz w:val="28"/>
          <w:szCs w:val="28"/>
        </w:rPr>
        <w:t xml:space="preserve"> подготовить дополнительное соглашение к договору купли-продажи нежилого здания с земельным участком № </w:t>
      </w:r>
      <w:r w:rsidR="001271FC" w:rsidRPr="00956DF8">
        <w:rPr>
          <w:sz w:val="28"/>
          <w:szCs w:val="28"/>
        </w:rPr>
        <w:t xml:space="preserve">012.0726.22724 </w:t>
      </w:r>
      <w:r w:rsidRPr="00956DF8">
        <w:rPr>
          <w:sz w:val="28"/>
          <w:szCs w:val="28"/>
        </w:rPr>
        <w:t>от «</w:t>
      </w:r>
      <w:r w:rsidR="001271FC" w:rsidRPr="00956DF8">
        <w:rPr>
          <w:sz w:val="28"/>
          <w:szCs w:val="28"/>
        </w:rPr>
        <w:t>20</w:t>
      </w:r>
      <w:r w:rsidRPr="00956DF8">
        <w:rPr>
          <w:sz w:val="28"/>
          <w:szCs w:val="28"/>
        </w:rPr>
        <w:t xml:space="preserve">» </w:t>
      </w:r>
      <w:r w:rsidR="001271FC" w:rsidRPr="00956DF8">
        <w:rPr>
          <w:sz w:val="28"/>
          <w:szCs w:val="28"/>
        </w:rPr>
        <w:t>июля</w:t>
      </w:r>
      <w:r w:rsidRPr="00956DF8">
        <w:rPr>
          <w:sz w:val="28"/>
          <w:szCs w:val="28"/>
        </w:rPr>
        <w:t xml:space="preserve"> 202</w:t>
      </w:r>
      <w:r w:rsidR="001271FC" w:rsidRPr="00956DF8">
        <w:rPr>
          <w:sz w:val="28"/>
          <w:szCs w:val="28"/>
        </w:rPr>
        <w:t>6  года,</w:t>
      </w:r>
      <w:r w:rsidR="00956DF8" w:rsidRPr="00956DF8">
        <w:rPr>
          <w:sz w:val="28"/>
          <w:szCs w:val="28"/>
        </w:rPr>
        <w:t xml:space="preserve"> </w:t>
      </w:r>
      <w:r w:rsidR="00BD1D3E" w:rsidRPr="00956DF8">
        <w:rPr>
          <w:sz w:val="28"/>
          <w:szCs w:val="28"/>
        </w:rPr>
        <w:t xml:space="preserve">обеспечить размещение  </w:t>
      </w:r>
      <w:r w:rsidR="00956DF8" w:rsidRPr="00956DF8">
        <w:rPr>
          <w:sz w:val="28"/>
          <w:szCs w:val="28"/>
        </w:rPr>
        <w:t>документации</w:t>
      </w:r>
      <w:r w:rsidR="00BD1D3E" w:rsidRPr="00956DF8">
        <w:rPr>
          <w:sz w:val="28"/>
          <w:szCs w:val="28"/>
        </w:rPr>
        <w:t xml:space="preserve"> на электронной площадке АО «Сбербанк-АСТ» </w:t>
      </w:r>
      <w:r w:rsidR="00BD1D3E" w:rsidRPr="00956DF8">
        <w:rPr>
          <w:sz w:val="28"/>
          <w:szCs w:val="28"/>
          <w:lang w:val="en-US"/>
        </w:rPr>
        <w:t>http</w:t>
      </w:r>
      <w:r w:rsidR="00BD1D3E" w:rsidRPr="00956DF8">
        <w:rPr>
          <w:sz w:val="28"/>
          <w:szCs w:val="28"/>
        </w:rPr>
        <w:t>:</w:t>
      </w:r>
      <w:hyperlink r:id="rId6" w:history="1">
        <w:r w:rsidR="00BD1D3E" w:rsidRPr="004A4FA5">
          <w:rPr>
            <w:rStyle w:val="a7"/>
            <w:sz w:val="28"/>
            <w:szCs w:val="28"/>
            <w:u w:val="none"/>
          </w:rPr>
          <w:t>//</w:t>
        </w:r>
        <w:r w:rsidR="00BD1D3E" w:rsidRPr="004A4FA5">
          <w:rPr>
            <w:rStyle w:val="a7"/>
            <w:color w:val="000000"/>
            <w:sz w:val="28"/>
            <w:szCs w:val="28"/>
            <w:u w:val="none"/>
          </w:rPr>
          <w:t>sberbank-ast.ru</w:t>
        </w:r>
      </w:hyperlink>
      <w:r w:rsidR="00BD1D3E" w:rsidRPr="004A4FA5">
        <w:rPr>
          <w:sz w:val="28"/>
          <w:szCs w:val="28"/>
        </w:rPr>
        <w:t>/</w:t>
      </w:r>
      <w:r w:rsidR="00BD1D3E" w:rsidRPr="00956DF8">
        <w:rPr>
          <w:sz w:val="28"/>
          <w:szCs w:val="28"/>
          <w:lang w:val="en-US"/>
        </w:rPr>
        <w:t>AP</w:t>
      </w:r>
      <w:r w:rsidR="00BD1D3E" w:rsidRPr="00956DF8">
        <w:rPr>
          <w:sz w:val="28"/>
          <w:szCs w:val="28"/>
        </w:rPr>
        <w:t xml:space="preserve">, в информационно-телекоммуникационной сети «Интернет» </w:t>
      </w:r>
      <w:r w:rsidR="00BD1D3E" w:rsidRPr="00956DF8">
        <w:rPr>
          <w:color w:val="000000"/>
          <w:sz w:val="28"/>
          <w:szCs w:val="28"/>
        </w:rPr>
        <w:t xml:space="preserve">на официальном сайте </w:t>
      </w:r>
      <w:r w:rsidR="00BD1D3E" w:rsidRPr="00956DF8">
        <w:rPr>
          <w:color w:val="000000"/>
          <w:sz w:val="28"/>
          <w:szCs w:val="28"/>
        </w:rPr>
        <w:lastRenderedPageBreak/>
        <w:t xml:space="preserve">Российской Федерации для размещения информации о проведении торгов: </w:t>
      </w:r>
      <w:hyperlink r:id="rId7" w:history="1">
        <w:r w:rsidR="00BD1D3E" w:rsidRPr="004A4FA5">
          <w:rPr>
            <w:rStyle w:val="a7"/>
            <w:color w:val="000000"/>
            <w:sz w:val="28"/>
            <w:szCs w:val="28"/>
            <w:u w:val="none"/>
          </w:rPr>
          <w:t>www.torgi.gov.ru</w:t>
        </w:r>
      </w:hyperlink>
      <w:r w:rsidR="00BD1D3E" w:rsidRPr="004A4FA5">
        <w:rPr>
          <w:color w:val="000000"/>
          <w:sz w:val="28"/>
          <w:szCs w:val="28"/>
        </w:rPr>
        <w:t>.</w:t>
      </w:r>
      <w:r w:rsidR="00BD1D3E" w:rsidRPr="00956DF8">
        <w:rPr>
          <w:sz w:val="28"/>
          <w:szCs w:val="28"/>
        </w:rPr>
        <w:t>. на официальном сайте</w:t>
      </w:r>
      <w:proofErr w:type="gramEnd"/>
      <w:r w:rsidR="00BD1D3E" w:rsidRPr="00956DF8">
        <w:rPr>
          <w:sz w:val="28"/>
          <w:szCs w:val="28"/>
        </w:rPr>
        <w:t xml:space="preserve"> администрации Дергачевского муниципального района </w:t>
      </w:r>
      <w:r w:rsidR="00BD1D3E" w:rsidRPr="00956DF8">
        <w:rPr>
          <w:bCs/>
          <w:sz w:val="28"/>
          <w:szCs w:val="28"/>
        </w:rPr>
        <w:t xml:space="preserve"> </w:t>
      </w:r>
      <w:hyperlink r:id="rId8" w:history="1">
        <w:r w:rsidR="001271FC" w:rsidRPr="004A4FA5">
          <w:rPr>
            <w:rStyle w:val="a7"/>
            <w:color w:val="auto"/>
            <w:sz w:val="28"/>
            <w:szCs w:val="28"/>
            <w:u w:val="none"/>
            <w:lang w:val="en-US"/>
          </w:rPr>
          <w:t>https</w:t>
        </w:r>
        <w:r w:rsidR="001271FC" w:rsidRPr="004A4FA5">
          <w:rPr>
            <w:rStyle w:val="a7"/>
            <w:color w:val="auto"/>
            <w:sz w:val="28"/>
            <w:szCs w:val="28"/>
            <w:u w:val="none"/>
          </w:rPr>
          <w:t>://</w:t>
        </w:r>
        <w:r w:rsidR="001271FC" w:rsidRPr="004A4FA5">
          <w:rPr>
            <w:rStyle w:val="a7"/>
            <w:color w:val="auto"/>
            <w:sz w:val="28"/>
            <w:szCs w:val="28"/>
            <w:u w:val="none"/>
            <w:lang w:val="en-US"/>
          </w:rPr>
          <w:t>dergachi</w:t>
        </w:r>
        <w:r w:rsidR="001271FC" w:rsidRPr="004A4FA5">
          <w:rPr>
            <w:rStyle w:val="a7"/>
            <w:color w:val="auto"/>
            <w:sz w:val="28"/>
            <w:szCs w:val="28"/>
            <w:u w:val="none"/>
          </w:rPr>
          <w:t>.</w:t>
        </w:r>
        <w:r w:rsidR="001271FC" w:rsidRPr="004A4FA5">
          <w:rPr>
            <w:rStyle w:val="a7"/>
            <w:color w:val="auto"/>
            <w:sz w:val="28"/>
            <w:szCs w:val="28"/>
            <w:u w:val="none"/>
            <w:lang w:val="en-US"/>
          </w:rPr>
          <w:t>sarmo</w:t>
        </w:r>
        <w:r w:rsidR="001271FC" w:rsidRPr="004A4FA5">
          <w:rPr>
            <w:rStyle w:val="a7"/>
            <w:color w:val="auto"/>
            <w:sz w:val="28"/>
            <w:szCs w:val="28"/>
            <w:u w:val="none"/>
          </w:rPr>
          <w:t>.</w:t>
        </w:r>
        <w:r w:rsidR="001271FC" w:rsidRPr="004A4FA5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</w:hyperlink>
      <w:r w:rsidR="00BD1D3E" w:rsidRPr="004A4FA5">
        <w:rPr>
          <w:sz w:val="28"/>
          <w:szCs w:val="28"/>
        </w:rPr>
        <w:t>.</w:t>
      </w:r>
    </w:p>
    <w:p w:rsidR="00BD1D3E" w:rsidRPr="001271FC" w:rsidRDefault="001271FC" w:rsidP="007F549B">
      <w:pPr>
        <w:pStyle w:val="21"/>
        <w:spacing w:after="0" w:line="240" w:lineRule="auto"/>
        <w:ind w:left="0" w:firstLine="567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D1D3E" w:rsidRPr="001271FC">
        <w:rPr>
          <w:rFonts w:ascii="Times New Roman" w:hAnsi="Times New Roman" w:cs="Times New Roman"/>
          <w:sz w:val="28"/>
          <w:szCs w:val="28"/>
        </w:rPr>
        <w:t xml:space="preserve">. Настоящее </w:t>
      </w:r>
      <w:r w:rsidR="007F549B" w:rsidRPr="001271FC">
        <w:rPr>
          <w:rFonts w:ascii="Times New Roman" w:hAnsi="Times New Roman" w:cs="Times New Roman"/>
          <w:sz w:val="28"/>
          <w:szCs w:val="28"/>
        </w:rPr>
        <w:t>р</w:t>
      </w:r>
      <w:r w:rsidR="00BD1D3E" w:rsidRPr="001271FC">
        <w:rPr>
          <w:rFonts w:ascii="Times New Roman" w:hAnsi="Times New Roman" w:cs="Times New Roman"/>
          <w:sz w:val="28"/>
          <w:szCs w:val="28"/>
        </w:rPr>
        <w:t>аспоряжение вступает в силу с момента его подписания.</w:t>
      </w:r>
    </w:p>
    <w:p w:rsidR="00BD1D3E" w:rsidRPr="001271FC" w:rsidRDefault="001271FC" w:rsidP="007F54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1D3E" w:rsidRPr="001271FC">
        <w:rPr>
          <w:sz w:val="28"/>
          <w:szCs w:val="28"/>
        </w:rPr>
        <w:t xml:space="preserve">. </w:t>
      </w:r>
      <w:proofErr w:type="gramStart"/>
      <w:r w:rsidR="00BD1D3E" w:rsidRPr="001271FC">
        <w:rPr>
          <w:sz w:val="28"/>
          <w:szCs w:val="28"/>
        </w:rPr>
        <w:t>Контроль за</w:t>
      </w:r>
      <w:proofErr w:type="gramEnd"/>
      <w:r w:rsidR="00BD1D3E" w:rsidRPr="001271FC">
        <w:rPr>
          <w:sz w:val="28"/>
          <w:szCs w:val="28"/>
        </w:rPr>
        <w:t xml:space="preserve"> исполнением настоящего распоряжение </w:t>
      </w:r>
      <w:r w:rsidR="00762CB5" w:rsidRPr="001271FC">
        <w:rPr>
          <w:sz w:val="28"/>
          <w:szCs w:val="28"/>
        </w:rPr>
        <w:t xml:space="preserve">возложить на </w:t>
      </w:r>
      <w:r w:rsidRPr="001271FC">
        <w:rPr>
          <w:sz w:val="28"/>
          <w:szCs w:val="28"/>
        </w:rPr>
        <w:t>начальника финансового управления</w:t>
      </w:r>
      <w:r w:rsidR="00762CB5" w:rsidRPr="001271FC">
        <w:rPr>
          <w:sz w:val="28"/>
          <w:szCs w:val="28"/>
        </w:rPr>
        <w:t xml:space="preserve"> администрации Дергачевского муниципального района </w:t>
      </w:r>
      <w:r w:rsidRPr="001271FC">
        <w:rPr>
          <w:sz w:val="28"/>
          <w:szCs w:val="28"/>
        </w:rPr>
        <w:t>Бабошкину Т.М</w:t>
      </w:r>
      <w:r w:rsidR="00762CB5" w:rsidRPr="001271FC">
        <w:rPr>
          <w:sz w:val="28"/>
          <w:szCs w:val="28"/>
        </w:rPr>
        <w:t>.</w:t>
      </w:r>
    </w:p>
    <w:p w:rsidR="00BD1D3E" w:rsidRPr="001271FC" w:rsidRDefault="00BD1D3E" w:rsidP="007F549B">
      <w:pPr>
        <w:rPr>
          <w:b/>
          <w:sz w:val="28"/>
          <w:szCs w:val="28"/>
        </w:rPr>
      </w:pPr>
    </w:p>
    <w:p w:rsidR="00BD1D3E" w:rsidRPr="001271FC" w:rsidRDefault="00BD1D3E" w:rsidP="00BD1D3E">
      <w:pPr>
        <w:rPr>
          <w:b/>
          <w:sz w:val="28"/>
          <w:szCs w:val="28"/>
        </w:rPr>
      </w:pPr>
      <w:r w:rsidRPr="001271FC">
        <w:rPr>
          <w:b/>
          <w:sz w:val="28"/>
          <w:szCs w:val="28"/>
        </w:rPr>
        <w:t>Глава Дергачевского</w:t>
      </w:r>
    </w:p>
    <w:p w:rsidR="00BD1D3E" w:rsidRPr="001271FC" w:rsidRDefault="00BD1D3E" w:rsidP="00BD1D3E">
      <w:pPr>
        <w:rPr>
          <w:sz w:val="28"/>
          <w:szCs w:val="28"/>
        </w:rPr>
      </w:pPr>
      <w:r w:rsidRPr="001271FC">
        <w:rPr>
          <w:b/>
          <w:sz w:val="28"/>
          <w:szCs w:val="28"/>
        </w:rPr>
        <w:t>муниципального района                                                              С.Н. Мурзаков</w:t>
      </w:r>
    </w:p>
    <w:p w:rsidR="00BD1D3E" w:rsidRDefault="00BD1D3E" w:rsidP="00BD1D3E">
      <w:pPr>
        <w:ind w:firstLine="567"/>
        <w:jc w:val="both"/>
        <w:rPr>
          <w:sz w:val="28"/>
        </w:rPr>
      </w:pPr>
    </w:p>
    <w:sectPr w:rsidR="00BD1D3E" w:rsidSect="004A4FA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456C7"/>
    <w:multiLevelType w:val="hybridMultilevel"/>
    <w:tmpl w:val="9DB8347A"/>
    <w:lvl w:ilvl="0" w:tplc="1318D2B8">
      <w:start w:val="1"/>
      <w:numFmt w:val="decimal"/>
      <w:lvlText w:val="%1."/>
      <w:lvlJc w:val="left"/>
      <w:pPr>
        <w:ind w:left="96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411E6C5F"/>
    <w:multiLevelType w:val="hybridMultilevel"/>
    <w:tmpl w:val="A976BAA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8D8"/>
    <w:rsid w:val="00005341"/>
    <w:rsid w:val="001271FC"/>
    <w:rsid w:val="00157945"/>
    <w:rsid w:val="001B18D8"/>
    <w:rsid w:val="002058EC"/>
    <w:rsid w:val="002551A7"/>
    <w:rsid w:val="00431538"/>
    <w:rsid w:val="004401E9"/>
    <w:rsid w:val="004776B1"/>
    <w:rsid w:val="004A4FA5"/>
    <w:rsid w:val="004A5A98"/>
    <w:rsid w:val="004C163B"/>
    <w:rsid w:val="004D0FFF"/>
    <w:rsid w:val="00683DC7"/>
    <w:rsid w:val="006F6478"/>
    <w:rsid w:val="00762CB5"/>
    <w:rsid w:val="00784DE3"/>
    <w:rsid w:val="007C73F9"/>
    <w:rsid w:val="007F549B"/>
    <w:rsid w:val="00864C2A"/>
    <w:rsid w:val="0091775B"/>
    <w:rsid w:val="009359B8"/>
    <w:rsid w:val="00956999"/>
    <w:rsid w:val="00956DF8"/>
    <w:rsid w:val="00BD1D3E"/>
    <w:rsid w:val="00BD6E24"/>
    <w:rsid w:val="00C87978"/>
    <w:rsid w:val="00D14D7B"/>
    <w:rsid w:val="00D17653"/>
    <w:rsid w:val="00DF06AB"/>
    <w:rsid w:val="00E96DC2"/>
    <w:rsid w:val="00EC223D"/>
    <w:rsid w:val="00F64100"/>
    <w:rsid w:val="00FC337B"/>
    <w:rsid w:val="00FE5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B18D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18D8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header"/>
    <w:basedOn w:val="a"/>
    <w:link w:val="a4"/>
    <w:rsid w:val="001B18D8"/>
    <w:pPr>
      <w:tabs>
        <w:tab w:val="center" w:pos="4153"/>
        <w:tab w:val="right" w:pos="8306"/>
      </w:tabs>
      <w:suppressAutoHyphens/>
      <w:spacing w:line="348" w:lineRule="auto"/>
      <w:ind w:firstLine="709"/>
      <w:jc w:val="both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1B18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1B18D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B18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1B18D8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1B18D8"/>
    <w:pPr>
      <w:suppressAutoHyphens/>
      <w:spacing w:after="120" w:line="480" w:lineRule="auto"/>
      <w:ind w:left="283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1B18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18D8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C73F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C7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7C73F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C7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7F54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B18D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18D8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header"/>
    <w:basedOn w:val="a"/>
    <w:link w:val="a4"/>
    <w:rsid w:val="001B18D8"/>
    <w:pPr>
      <w:tabs>
        <w:tab w:val="center" w:pos="4153"/>
        <w:tab w:val="right" w:pos="8306"/>
      </w:tabs>
      <w:suppressAutoHyphens/>
      <w:spacing w:line="348" w:lineRule="auto"/>
      <w:ind w:firstLine="709"/>
      <w:jc w:val="both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1B18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1B18D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B18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nhideWhenUsed/>
    <w:rsid w:val="001B18D8"/>
    <w:rPr>
      <w:color w:val="0000FF"/>
      <w:u w:val="single"/>
    </w:rPr>
  </w:style>
  <w:style w:type="paragraph" w:customStyle="1" w:styleId="BodyTextIndent2">
    <w:name w:val="Body Text Indent 2"/>
    <w:basedOn w:val="a"/>
    <w:rsid w:val="001B18D8"/>
    <w:pPr>
      <w:suppressAutoHyphens/>
      <w:spacing w:after="120" w:line="480" w:lineRule="auto"/>
      <w:ind w:left="283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1B18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18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rgachi.sarm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erbank-ast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CLIENT-ONS</dc:creator>
  <cp:lastModifiedBy>Ivanow</cp:lastModifiedBy>
  <cp:revision>2</cp:revision>
  <cp:lastPrinted>2026-08-20T10:42:00Z</cp:lastPrinted>
  <dcterms:created xsi:type="dcterms:W3CDTF">2026-08-20T10:43:00Z</dcterms:created>
  <dcterms:modified xsi:type="dcterms:W3CDTF">2026-08-20T10:43:00Z</dcterms:modified>
</cp:coreProperties>
</file>